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28E" w:rsidRDefault="008E328E" w:rsidP="008E328E">
      <w:pPr>
        <w:pStyle w:val="1"/>
        <w:shd w:val="clear" w:color="auto" w:fill="auto"/>
        <w:spacing w:line="276" w:lineRule="auto"/>
        <w:ind w:firstLine="360"/>
        <w:jc w:val="left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                    Консультация для родителей для родителей</w:t>
      </w:r>
    </w:p>
    <w:p w:rsidR="008E328E" w:rsidRPr="008E328E" w:rsidRDefault="008E328E" w:rsidP="008E328E">
      <w:pPr>
        <w:pStyle w:val="1"/>
        <w:shd w:val="clear" w:color="auto" w:fill="auto"/>
        <w:spacing w:line="276" w:lineRule="auto"/>
        <w:ind w:firstLine="360"/>
        <w:jc w:val="center"/>
        <w:rPr>
          <w:rStyle w:val="a6"/>
          <w:rFonts w:ascii="Georgia" w:hAnsi="Georgia"/>
          <w:i/>
          <w:color w:val="FF0000"/>
          <w:sz w:val="40"/>
          <w:szCs w:val="40"/>
          <w:u w:val="double"/>
        </w:rPr>
      </w:pPr>
      <w:r w:rsidRPr="008E328E">
        <w:rPr>
          <w:rStyle w:val="a6"/>
          <w:rFonts w:ascii="Georgia" w:hAnsi="Georgia"/>
          <w:i/>
          <w:color w:val="FF0000"/>
          <w:sz w:val="40"/>
          <w:szCs w:val="40"/>
          <w:u w:val="double"/>
        </w:rPr>
        <w:t>Закаливание</w:t>
      </w:r>
    </w:p>
    <w:p w:rsidR="001C6047" w:rsidRPr="008E328E" w:rsidRDefault="00F5275A" w:rsidP="008E328E">
      <w:pPr>
        <w:pStyle w:val="1"/>
        <w:shd w:val="clear" w:color="auto" w:fill="auto"/>
        <w:spacing w:line="276" w:lineRule="auto"/>
        <w:ind w:firstLine="360"/>
        <w:jc w:val="left"/>
        <w:rPr>
          <w:sz w:val="28"/>
          <w:szCs w:val="28"/>
        </w:rPr>
      </w:pPr>
      <w:r w:rsidRPr="008E328E">
        <w:rPr>
          <w:rStyle w:val="a6"/>
          <w:sz w:val="28"/>
          <w:szCs w:val="28"/>
        </w:rPr>
        <w:t xml:space="preserve">Закаливание, </w:t>
      </w:r>
      <w:r w:rsidRPr="008E328E">
        <w:rPr>
          <w:sz w:val="28"/>
          <w:szCs w:val="28"/>
        </w:rPr>
        <w:t>как отмечал известный врач и педагог Ефим Аронович Аркин, для ослабленного ребенка имеет большее зна</w:t>
      </w:r>
      <w:r w:rsidRPr="008E328E">
        <w:rPr>
          <w:sz w:val="28"/>
          <w:szCs w:val="28"/>
        </w:rPr>
        <w:softHyphen/>
        <w:t>чение, чем для здорового. Наряду с традиционными методами за</w:t>
      </w:r>
      <w:r w:rsidRPr="008E328E">
        <w:rPr>
          <w:sz w:val="28"/>
          <w:szCs w:val="28"/>
        </w:rPr>
        <w:softHyphen/>
        <w:t>каливания (воздушные ванны, водные ножные ванны, полоскания горла) широко используются и нетрадиционные:</w:t>
      </w:r>
    </w:p>
    <w:p w:rsidR="001C6047" w:rsidRPr="008E328E" w:rsidRDefault="00F5275A" w:rsidP="008E328E">
      <w:pPr>
        <w:pStyle w:val="1"/>
        <w:numPr>
          <w:ilvl w:val="0"/>
          <w:numId w:val="2"/>
        </w:numPr>
        <w:shd w:val="clear" w:color="auto" w:fill="auto"/>
        <w:tabs>
          <w:tab w:val="left" w:pos="540"/>
        </w:tabs>
        <w:spacing w:line="276" w:lineRule="auto"/>
        <w:ind w:firstLine="360"/>
        <w:jc w:val="left"/>
        <w:rPr>
          <w:sz w:val="28"/>
          <w:szCs w:val="28"/>
        </w:rPr>
      </w:pPr>
      <w:r w:rsidRPr="008E328E">
        <w:rPr>
          <w:sz w:val="28"/>
          <w:szCs w:val="28"/>
        </w:rPr>
        <w:t>Контрастное воздушное закаливание (из теплого помещения дети попадают в «холодное»).</w:t>
      </w:r>
    </w:p>
    <w:p w:rsidR="001C6047" w:rsidRPr="008E328E" w:rsidRDefault="00F5275A" w:rsidP="008E328E">
      <w:pPr>
        <w:pStyle w:val="1"/>
        <w:numPr>
          <w:ilvl w:val="0"/>
          <w:numId w:val="2"/>
        </w:numPr>
        <w:shd w:val="clear" w:color="auto" w:fill="auto"/>
        <w:tabs>
          <w:tab w:val="left" w:pos="550"/>
        </w:tabs>
        <w:spacing w:line="276" w:lineRule="auto"/>
        <w:ind w:firstLine="360"/>
        <w:jc w:val="left"/>
        <w:rPr>
          <w:sz w:val="28"/>
          <w:szCs w:val="28"/>
        </w:rPr>
      </w:pPr>
      <w:r w:rsidRPr="008E328E">
        <w:rPr>
          <w:sz w:val="28"/>
          <w:szCs w:val="28"/>
        </w:rPr>
        <w:t>Хождение босиком. При этом укрепляются своды и связки стопы, идет и профилактика плоскостопия.</w:t>
      </w:r>
    </w:p>
    <w:p w:rsidR="001C6047" w:rsidRPr="008E328E" w:rsidRDefault="00F5275A" w:rsidP="008E328E">
      <w:pPr>
        <w:pStyle w:val="1"/>
        <w:shd w:val="clear" w:color="auto" w:fill="auto"/>
        <w:spacing w:line="276" w:lineRule="auto"/>
        <w:ind w:firstLine="360"/>
        <w:jc w:val="left"/>
        <w:rPr>
          <w:sz w:val="28"/>
          <w:szCs w:val="28"/>
        </w:rPr>
      </w:pPr>
      <w:r w:rsidRPr="008E328E">
        <w:rPr>
          <w:sz w:val="28"/>
          <w:szCs w:val="28"/>
        </w:rPr>
        <w:t>В летний период предоставляйте детям возможность ходить босиком по горячему песку и асфальту, по мелким камушкам и шишкам, которые действуют как сильные раздражители. На</w:t>
      </w:r>
      <w:r w:rsidRPr="008E328E">
        <w:rPr>
          <w:sz w:val="28"/>
          <w:szCs w:val="28"/>
        </w:rPr>
        <w:softHyphen/>
        <w:t>против, теплый песок, мягкая трава, комнатный ковер действуют успокаивающе. При ходьбе босиком увеличивается интенсивность деятельности почти всех мышц, стимулируется кровообращение во всем организме, улучшается умственная деятельность.</w:t>
      </w:r>
    </w:p>
    <w:p w:rsidR="001C6047" w:rsidRPr="008E328E" w:rsidRDefault="00F5275A" w:rsidP="008E328E">
      <w:pPr>
        <w:pStyle w:val="1"/>
        <w:numPr>
          <w:ilvl w:val="0"/>
          <w:numId w:val="2"/>
        </w:numPr>
        <w:shd w:val="clear" w:color="auto" w:fill="auto"/>
        <w:tabs>
          <w:tab w:val="left" w:pos="542"/>
        </w:tabs>
        <w:spacing w:line="276" w:lineRule="auto"/>
        <w:ind w:firstLine="360"/>
        <w:jc w:val="left"/>
        <w:rPr>
          <w:sz w:val="28"/>
          <w:szCs w:val="28"/>
        </w:rPr>
      </w:pPr>
      <w:r w:rsidRPr="008E328E">
        <w:rPr>
          <w:sz w:val="28"/>
          <w:szCs w:val="28"/>
        </w:rPr>
        <w:t>Контрастный душ - наиболее эффективный метод закалива</w:t>
      </w:r>
      <w:r w:rsidRPr="008E328E">
        <w:rPr>
          <w:sz w:val="28"/>
          <w:szCs w:val="28"/>
        </w:rPr>
        <w:softHyphen/>
        <w:t>ния в домашних условиях. После непродолжительной зарядки ре</w:t>
      </w:r>
      <w:r w:rsidRPr="008E328E">
        <w:rPr>
          <w:sz w:val="28"/>
          <w:szCs w:val="28"/>
        </w:rPr>
        <w:softHyphen/>
        <w:t>бенок встает под душ, обливается водой 36-38 градусов в течение 30-40 секунд, затем температура воды снижается на 2-3 градуса, а продолжительность обливания сокращается до 20-25 секунд. Процедура повторяется два раза. Через 1-1,5 недели разница тем</w:t>
      </w:r>
      <w:r w:rsidRPr="008E328E">
        <w:rPr>
          <w:sz w:val="28"/>
          <w:szCs w:val="28"/>
        </w:rPr>
        <w:softHyphen/>
        <w:t>ператур воды возрастает до 4-5 градусов. В течение 2-3 месяцем температура доводится до 19-20 градусов.</w:t>
      </w:r>
    </w:p>
    <w:p w:rsidR="001C6047" w:rsidRPr="008E328E" w:rsidRDefault="00F5275A" w:rsidP="008E328E">
      <w:pPr>
        <w:pStyle w:val="1"/>
        <w:numPr>
          <w:ilvl w:val="0"/>
          <w:numId w:val="2"/>
        </w:numPr>
        <w:shd w:val="clear" w:color="auto" w:fill="auto"/>
        <w:tabs>
          <w:tab w:val="left" w:pos="562"/>
        </w:tabs>
        <w:spacing w:line="276" w:lineRule="auto"/>
        <w:ind w:firstLine="360"/>
        <w:jc w:val="left"/>
        <w:rPr>
          <w:sz w:val="28"/>
          <w:szCs w:val="28"/>
        </w:rPr>
      </w:pPr>
      <w:r w:rsidRPr="008E328E">
        <w:rPr>
          <w:sz w:val="28"/>
          <w:szCs w:val="28"/>
        </w:rPr>
        <w:t>Полоскание горла прохл</w:t>
      </w:r>
      <w:r w:rsidR="008E328E">
        <w:rPr>
          <w:sz w:val="28"/>
          <w:szCs w:val="28"/>
        </w:rPr>
        <w:t>адной водой со снижением ее тем</w:t>
      </w:r>
      <w:r w:rsidRPr="008E328E">
        <w:rPr>
          <w:sz w:val="28"/>
          <w:szCs w:val="28"/>
        </w:rPr>
        <w:t>пературы является методом профилактики заболевания носоглотки Полоскание горла начинается при температуре воды 36-37 градусом, снижается каждые 2-3 дня на 1 градус и доводится до комнатном</w:t>
      </w:r>
    </w:p>
    <w:p w:rsidR="001C6047" w:rsidRPr="008E328E" w:rsidRDefault="00F5275A" w:rsidP="008E328E">
      <w:pPr>
        <w:pStyle w:val="1"/>
        <w:shd w:val="clear" w:color="auto" w:fill="auto"/>
        <w:spacing w:line="276" w:lineRule="auto"/>
        <w:ind w:firstLine="360"/>
        <w:jc w:val="left"/>
        <w:rPr>
          <w:sz w:val="28"/>
          <w:szCs w:val="28"/>
        </w:rPr>
      </w:pPr>
      <w:r w:rsidRPr="008E328E">
        <w:rPr>
          <w:sz w:val="28"/>
          <w:szCs w:val="28"/>
        </w:rPr>
        <w:t>При этом следует помнить, что перерыв в закаливании на 2-3 недели снижает сопротивляемость организма простудным факторам и поэтому крайне нежелателен.</w:t>
      </w:r>
    </w:p>
    <w:p w:rsidR="001C6047" w:rsidRPr="008E328E" w:rsidRDefault="00F5275A" w:rsidP="008E328E">
      <w:pPr>
        <w:pStyle w:val="1"/>
        <w:shd w:val="clear" w:color="auto" w:fill="auto"/>
        <w:spacing w:line="276" w:lineRule="auto"/>
        <w:ind w:firstLine="360"/>
        <w:jc w:val="left"/>
        <w:rPr>
          <w:sz w:val="28"/>
          <w:szCs w:val="28"/>
        </w:rPr>
      </w:pPr>
      <w:r w:rsidRPr="008E328E">
        <w:rPr>
          <w:sz w:val="28"/>
          <w:szCs w:val="28"/>
        </w:rPr>
        <w:t>Нельзя не учитывать и индивидуальные особенности ребенка, его возраст, его чувствительность к закаливающим процедурам. Не рекомендуется проводить закаливание на фоне отрицательных эмоциональных состояний, например, страха, обиды, беспокой</w:t>
      </w:r>
      <w:r w:rsidRPr="008E328E">
        <w:rPr>
          <w:sz w:val="28"/>
          <w:szCs w:val="28"/>
        </w:rPr>
        <w:softHyphen/>
        <w:t>ства. Это может привести к невротическим расстройствам.</w:t>
      </w:r>
    </w:p>
    <w:p w:rsidR="008E328E" w:rsidRPr="008E328E" w:rsidRDefault="00F5275A" w:rsidP="008E328E">
      <w:pPr>
        <w:pStyle w:val="1"/>
        <w:shd w:val="clear" w:color="auto" w:fill="auto"/>
        <w:spacing w:line="276" w:lineRule="auto"/>
        <w:ind w:firstLine="360"/>
        <w:jc w:val="left"/>
        <w:rPr>
          <w:sz w:val="28"/>
          <w:szCs w:val="28"/>
        </w:rPr>
      </w:pPr>
      <w:r w:rsidRPr="008E328E">
        <w:rPr>
          <w:sz w:val="28"/>
          <w:szCs w:val="28"/>
        </w:rPr>
        <w:t>Если мы хотим видеть своего ребенка здоровым - надо еже</w:t>
      </w:r>
      <w:r w:rsidRPr="008E328E">
        <w:rPr>
          <w:sz w:val="28"/>
          <w:szCs w:val="28"/>
        </w:rPr>
        <w:softHyphen/>
        <w:t>дневно проводить закаливающие процедуры. Минимальное зака</w:t>
      </w:r>
      <w:r w:rsidRPr="008E328E">
        <w:rPr>
          <w:sz w:val="28"/>
          <w:szCs w:val="28"/>
        </w:rPr>
        <w:softHyphen/>
        <w:t>ливание - это воздушные и водные процедуры, правильно подо</w:t>
      </w:r>
      <w:r w:rsidRPr="008E328E">
        <w:rPr>
          <w:sz w:val="28"/>
          <w:szCs w:val="28"/>
        </w:rPr>
        <w:softHyphen/>
        <w:t xml:space="preserve">бранная одежда. </w:t>
      </w:r>
    </w:p>
    <w:sectPr w:rsidR="008E328E" w:rsidRPr="008E328E" w:rsidSect="001C70A6">
      <w:type w:val="continuous"/>
      <w:pgSz w:w="11909" w:h="16834"/>
      <w:pgMar w:top="851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A07" w:rsidRDefault="00807A07" w:rsidP="001C6047">
      <w:r>
        <w:separator/>
      </w:r>
    </w:p>
  </w:endnote>
  <w:endnote w:type="continuationSeparator" w:id="1">
    <w:p w:rsidR="00807A07" w:rsidRDefault="00807A07" w:rsidP="001C6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A07" w:rsidRDefault="00807A07"/>
  </w:footnote>
  <w:footnote w:type="continuationSeparator" w:id="1">
    <w:p w:rsidR="00807A07" w:rsidRDefault="00807A0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2426D"/>
    <w:multiLevelType w:val="multilevel"/>
    <w:tmpl w:val="12BCFB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066ED8"/>
    <w:multiLevelType w:val="multilevel"/>
    <w:tmpl w:val="57B4F0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0110A7"/>
    <w:multiLevelType w:val="multilevel"/>
    <w:tmpl w:val="33909B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C6047"/>
    <w:rsid w:val="001C6047"/>
    <w:rsid w:val="001C70A6"/>
    <w:rsid w:val="001F7EA0"/>
    <w:rsid w:val="00553B19"/>
    <w:rsid w:val="00807A07"/>
    <w:rsid w:val="008E328E"/>
    <w:rsid w:val="00B405A9"/>
    <w:rsid w:val="00C21D97"/>
    <w:rsid w:val="00F52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C604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6047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C60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Основной текст + Курсив"/>
    <w:basedOn w:val="a4"/>
    <w:rsid w:val="001C6047"/>
    <w:rPr>
      <w:i/>
      <w:iCs/>
      <w:color w:val="000000"/>
      <w:spacing w:val="0"/>
      <w:w w:val="100"/>
      <w:position w:val="0"/>
      <w:lang w:val="ru-RU"/>
    </w:rPr>
  </w:style>
  <w:style w:type="character" w:customStyle="1" w:styleId="a6">
    <w:name w:val="Основной текст + Полужирный"/>
    <w:basedOn w:val="a4"/>
    <w:rsid w:val="001C6047"/>
    <w:rPr>
      <w:b/>
      <w:bCs/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 (2)_"/>
    <w:basedOn w:val="a0"/>
    <w:link w:val="20"/>
    <w:rsid w:val="001C6047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1C60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 + Не курсив"/>
    <w:basedOn w:val="3"/>
    <w:rsid w:val="001C6047"/>
    <w:rPr>
      <w:i/>
      <w:iCs/>
      <w:color w:val="000000"/>
      <w:spacing w:val="0"/>
      <w:w w:val="100"/>
      <w:position w:val="0"/>
      <w:lang w:val="ru-RU"/>
    </w:rPr>
  </w:style>
  <w:style w:type="paragraph" w:customStyle="1" w:styleId="1">
    <w:name w:val="Основной текст1"/>
    <w:basedOn w:val="a"/>
    <w:link w:val="a4"/>
    <w:rsid w:val="001C6047"/>
    <w:pPr>
      <w:shd w:val="clear" w:color="auto" w:fill="FFFFFF"/>
      <w:spacing w:line="228" w:lineRule="exact"/>
      <w:ind w:hanging="2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rsid w:val="001C6047"/>
    <w:pPr>
      <w:shd w:val="clear" w:color="auto" w:fill="FFFFFF"/>
      <w:spacing w:line="230" w:lineRule="exact"/>
      <w:ind w:hanging="22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30">
    <w:name w:val="Основной текст (3)"/>
    <w:basedOn w:val="a"/>
    <w:link w:val="3"/>
    <w:rsid w:val="001C6047"/>
    <w:pPr>
      <w:shd w:val="clear" w:color="auto" w:fill="FFFFFF"/>
      <w:spacing w:line="230" w:lineRule="exact"/>
      <w:ind w:hanging="22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Adminn</cp:lastModifiedBy>
  <cp:revision>3</cp:revision>
  <dcterms:created xsi:type="dcterms:W3CDTF">2014-06-28T08:05:00Z</dcterms:created>
  <dcterms:modified xsi:type="dcterms:W3CDTF">2015-08-29T12:51:00Z</dcterms:modified>
</cp:coreProperties>
</file>