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85" w:rsidRDefault="00F61450" w:rsidP="00001D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1450">
        <w:rPr>
          <w:rFonts w:ascii="Times New Roman" w:hAnsi="Times New Roman" w:cs="Times New Roman"/>
          <w:b/>
          <w:bCs/>
          <w:sz w:val="40"/>
          <w:szCs w:val="40"/>
        </w:rPr>
        <w:t>Перспективное планирование опытно-исследовательской  деятельности в ДОУ</w:t>
      </w:r>
    </w:p>
    <w:p w:rsidR="00001D85" w:rsidRPr="00001D85" w:rsidRDefault="00001D85" w:rsidP="00001D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1D85">
        <w:rPr>
          <w:rFonts w:ascii="Times New Roman" w:hAnsi="Times New Roman" w:cs="Times New Roman"/>
          <w:b/>
          <w:sz w:val="40"/>
          <w:szCs w:val="40"/>
        </w:rPr>
        <w:t xml:space="preserve"> 2 младшая группа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26"/>
        <w:gridCol w:w="4453"/>
        <w:gridCol w:w="3827"/>
        <w:gridCol w:w="3261"/>
      </w:tblGrid>
      <w:tr w:rsidR="00001D85" w:rsidRPr="00001D85" w:rsidTr="00F61450">
        <w:trPr>
          <w:trHeight w:val="460"/>
        </w:trPr>
        <w:tc>
          <w:tcPr>
            <w:tcW w:w="1242" w:type="dxa"/>
            <w:tcBorders>
              <w:bottom w:val="single" w:sz="4" w:space="0" w:color="auto"/>
            </w:tcBorders>
          </w:tcPr>
          <w:p w:rsidR="00001D85" w:rsidRPr="00F61450" w:rsidRDefault="00001D85" w:rsidP="00F614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450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001D85" w:rsidRPr="00F61450" w:rsidRDefault="00001D85" w:rsidP="00F614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450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:rsidR="00001D85" w:rsidRPr="00F61450" w:rsidRDefault="00001D85" w:rsidP="00F614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450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Программное  содержание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01D85" w:rsidRPr="00F61450" w:rsidRDefault="00001D85" w:rsidP="00F614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450"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Методические приемы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01D85" w:rsidRPr="00F61450" w:rsidRDefault="00001D85" w:rsidP="00F614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450">
              <w:rPr>
                <w:rFonts w:ascii="Times New Roman" w:hAnsi="Times New Roman" w:cs="Times New Roman"/>
                <w:b/>
                <w:sz w:val="32"/>
                <w:szCs w:val="32"/>
              </w:rPr>
              <w:t>Предварительная работа</w:t>
            </w:r>
          </w:p>
        </w:tc>
      </w:tr>
      <w:tr w:rsidR="00001D85" w:rsidRPr="00001D85" w:rsidTr="00F61450">
        <w:tc>
          <w:tcPr>
            <w:tcW w:w="1242" w:type="dxa"/>
            <w:vMerge w:val="restart"/>
            <w:textDirection w:val="btLr"/>
          </w:tcPr>
          <w:p w:rsidR="00001D85" w:rsidRPr="00F61450" w:rsidRDefault="00001D85" w:rsidP="005E61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450">
              <w:rPr>
                <w:rFonts w:ascii="Times New Roman" w:hAnsi="Times New Roman" w:cs="Times New Roman"/>
                <w:b/>
                <w:sz w:val="32"/>
                <w:szCs w:val="32"/>
              </w:rPr>
              <w:t>1 квартал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001D85" w:rsidRPr="00F61450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450">
              <w:rPr>
                <w:rFonts w:ascii="Times New Roman" w:hAnsi="Times New Roman" w:cs="Times New Roman"/>
                <w:sz w:val="28"/>
                <w:szCs w:val="28"/>
              </w:rPr>
              <w:t>Вода – источник жизни.</w:t>
            </w:r>
          </w:p>
        </w:tc>
        <w:tc>
          <w:tcPr>
            <w:tcW w:w="4453" w:type="dxa"/>
          </w:tcPr>
          <w:p w:rsidR="00001D85" w:rsidRPr="00F61450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450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значение воды в жизни живой природы. </w:t>
            </w:r>
          </w:p>
          <w:p w:rsidR="00001D85" w:rsidRPr="00F61450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450">
              <w:rPr>
                <w:rFonts w:ascii="Times New Roman" w:hAnsi="Times New Roman" w:cs="Times New Roman"/>
                <w:sz w:val="28"/>
                <w:szCs w:val="28"/>
              </w:rPr>
              <w:t>Закрепить  знания о воде,   как человек её использует.</w:t>
            </w:r>
          </w:p>
        </w:tc>
        <w:tc>
          <w:tcPr>
            <w:tcW w:w="3827" w:type="dxa"/>
          </w:tcPr>
          <w:p w:rsidR="00001D85" w:rsidRPr="00F61450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450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 о воде: </w:t>
            </w:r>
          </w:p>
          <w:p w:rsidR="00001D85" w:rsidRPr="00F61450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450">
              <w:rPr>
                <w:rFonts w:ascii="Times New Roman" w:hAnsi="Times New Roman" w:cs="Times New Roman"/>
                <w:sz w:val="28"/>
                <w:szCs w:val="28"/>
              </w:rPr>
              <w:t xml:space="preserve">«Вы </w:t>
            </w:r>
            <w:proofErr w:type="gramStart"/>
            <w:r w:rsidRPr="00F61450">
              <w:rPr>
                <w:rFonts w:ascii="Times New Roman" w:hAnsi="Times New Roman" w:cs="Times New Roman"/>
                <w:sz w:val="28"/>
                <w:szCs w:val="28"/>
              </w:rPr>
              <w:t>слыхали</w:t>
            </w:r>
            <w:proofErr w:type="gramEnd"/>
            <w:r w:rsidRPr="00F61450">
              <w:rPr>
                <w:rFonts w:ascii="Times New Roman" w:hAnsi="Times New Roman" w:cs="Times New Roman"/>
                <w:sz w:val="28"/>
                <w:szCs w:val="28"/>
              </w:rPr>
              <w:t xml:space="preserve"> о воде? </w:t>
            </w:r>
          </w:p>
          <w:p w:rsidR="00001D85" w:rsidRPr="00F61450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450">
              <w:rPr>
                <w:rFonts w:ascii="Times New Roman" w:hAnsi="Times New Roman" w:cs="Times New Roman"/>
                <w:sz w:val="28"/>
                <w:szCs w:val="28"/>
              </w:rPr>
              <w:t>Говорят она везде Мы её  не замечаем Мы  привыкли,  что вод</w:t>
            </w:r>
            <w:proofErr w:type="gramStart"/>
            <w:r w:rsidRPr="00F6145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61450">
              <w:rPr>
                <w:rFonts w:ascii="Times New Roman" w:hAnsi="Times New Roman" w:cs="Times New Roman"/>
                <w:sz w:val="28"/>
                <w:szCs w:val="28"/>
              </w:rPr>
              <w:t xml:space="preserve"> наша спутница всегда».</w:t>
            </w:r>
          </w:p>
        </w:tc>
        <w:tc>
          <w:tcPr>
            <w:tcW w:w="3261" w:type="dxa"/>
          </w:tcPr>
          <w:p w:rsidR="00001D85" w:rsidRPr="00F61450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450">
              <w:rPr>
                <w:rFonts w:ascii="Times New Roman" w:hAnsi="Times New Roman" w:cs="Times New Roman"/>
                <w:sz w:val="28"/>
                <w:szCs w:val="28"/>
              </w:rPr>
              <w:t>Рассматривание  иллюстраций  с изображением, как человек использует воду.</w:t>
            </w:r>
          </w:p>
        </w:tc>
      </w:tr>
      <w:tr w:rsidR="00001D85" w:rsidRPr="00001D85" w:rsidTr="00F61450">
        <w:trPr>
          <w:trHeight w:val="1757"/>
        </w:trPr>
        <w:tc>
          <w:tcPr>
            <w:tcW w:w="1242" w:type="dxa"/>
            <w:vMerge/>
          </w:tcPr>
          <w:p w:rsidR="00001D85" w:rsidRPr="00F61450" w:rsidRDefault="00001D85" w:rsidP="00001D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Узнаем, какая вода?</w:t>
            </w:r>
          </w:p>
        </w:tc>
        <w:tc>
          <w:tcPr>
            <w:tcW w:w="4453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Выявить  свойства  воды: </w:t>
            </w:r>
            <w:proofErr w:type="gramStart"/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прозрачная</w:t>
            </w:r>
            <w:proofErr w:type="gramEnd"/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,  без запаха, льется, в ней растворяются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некоторые вещества, имеет вес.</w:t>
            </w:r>
          </w:p>
        </w:tc>
        <w:tc>
          <w:tcPr>
            <w:tcW w:w="3827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Игра « Солнышко и дождик». 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На календаре  отметить дождь  соответствующим символом. </w:t>
            </w:r>
          </w:p>
        </w:tc>
        <w:tc>
          <w:tcPr>
            <w:tcW w:w="3261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85" w:rsidRPr="00001D85" w:rsidTr="00F61450">
        <w:trPr>
          <w:trHeight w:val="3361"/>
        </w:trPr>
        <w:tc>
          <w:tcPr>
            <w:tcW w:w="1242" w:type="dxa"/>
            <w:vMerge/>
          </w:tcPr>
          <w:p w:rsidR="00001D85" w:rsidRPr="00F61450" w:rsidRDefault="00001D85" w:rsidP="00001D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«Первый снег» Наблюдение за свежевыпавшим  снегом.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способность замечать </w:t>
            </w:r>
            <w:proofErr w:type="gramStart"/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необычное</w:t>
            </w:r>
            <w:proofErr w:type="gramEnd"/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природе; Пробуждать интерес к снегу, как к необычному материалу.</w:t>
            </w:r>
          </w:p>
        </w:tc>
        <w:tc>
          <w:tcPr>
            <w:tcW w:w="3827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Предложить  не острые палочки и печатки  для самостоятельного  рисования на снегу. Чтение стихотворения: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«Белый   снег пушистый,                   В  воздухе кружиться,                 И на землю тихо        падает, ложится…»</w:t>
            </w:r>
          </w:p>
        </w:tc>
        <w:tc>
          <w:tcPr>
            <w:tcW w:w="3261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85" w:rsidRPr="00001D85" w:rsidTr="00F61450">
        <w:trPr>
          <w:trHeight w:val="1955"/>
        </w:trPr>
        <w:tc>
          <w:tcPr>
            <w:tcW w:w="1242" w:type="dxa"/>
            <w:vMerge w:val="restart"/>
            <w:textDirection w:val="btLr"/>
          </w:tcPr>
          <w:p w:rsidR="00001D85" w:rsidRPr="00F61450" w:rsidRDefault="00001D85" w:rsidP="005E61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45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 квартал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Разноцветные льдинки</w:t>
            </w:r>
          </w:p>
        </w:tc>
        <w:tc>
          <w:tcPr>
            <w:tcW w:w="4453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 воды  в жидком и твердом  состояниях;  Показать, как  цветная вода превращается в цветной лед.</w:t>
            </w:r>
          </w:p>
        </w:tc>
        <w:tc>
          <w:tcPr>
            <w:tcW w:w="3827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261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- Отгадывание загадок по теме.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 -  Рассматривание иллюстраций; 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- Рассматривание льда, сосулек (на прогулке).</w:t>
            </w:r>
          </w:p>
        </w:tc>
      </w:tr>
      <w:tr w:rsidR="00001D85" w:rsidRPr="00001D85" w:rsidTr="00F61450">
        <w:trPr>
          <w:cantSplit/>
          <w:trHeight w:val="1134"/>
        </w:trPr>
        <w:tc>
          <w:tcPr>
            <w:tcW w:w="1242" w:type="dxa"/>
            <w:vMerge/>
          </w:tcPr>
          <w:p w:rsidR="00001D85" w:rsidRPr="00001D85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«Снежинка в гостях у ребят»</w:t>
            </w:r>
          </w:p>
        </w:tc>
        <w:tc>
          <w:tcPr>
            <w:tcW w:w="4453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 свойствах снега: </w:t>
            </w:r>
            <w:proofErr w:type="gramStart"/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холодный</w:t>
            </w:r>
            <w:proofErr w:type="gramEnd"/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, белого цвета,  в теплой  комнате и в руке тает; 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из снега может получиться вода. 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Закрепить знания о свойствах  воды – холодная, теплая, безвкусная, грязная, чистая, вкусная, прозрачная.</w:t>
            </w:r>
            <w:proofErr w:type="gramEnd"/>
          </w:p>
        </w:tc>
        <w:tc>
          <w:tcPr>
            <w:tcW w:w="3827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стихотворений; 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опытов с водой 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Наблюдение за снегом  на прогулке, игры со снегом;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Наблюдение за водой в аквариуме.</w:t>
            </w:r>
          </w:p>
        </w:tc>
      </w:tr>
      <w:tr w:rsidR="00001D85" w:rsidRPr="00001D85" w:rsidTr="00F61450">
        <w:trPr>
          <w:trHeight w:val="3763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textDirection w:val="btLr"/>
          </w:tcPr>
          <w:p w:rsidR="00001D85" w:rsidRPr="00F61450" w:rsidRDefault="00001D85" w:rsidP="005E61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450">
              <w:rPr>
                <w:rFonts w:ascii="Times New Roman" w:hAnsi="Times New Roman" w:cs="Times New Roman"/>
                <w:b/>
                <w:sz w:val="32"/>
                <w:szCs w:val="32"/>
              </w:rPr>
              <w:t>3 квартал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Наблюдение «Теплая и холодная вода»</w:t>
            </w:r>
          </w:p>
        </w:tc>
        <w:tc>
          <w:tcPr>
            <w:tcW w:w="4453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 детей о том, что вода бывает  разной температуры: холодная,   горячая; это можно узнать, если потрогать руками воду; в любой воде мыло мылится;  вода  с мылом  смывает  грязь.</w:t>
            </w:r>
          </w:p>
        </w:tc>
        <w:tc>
          <w:tcPr>
            <w:tcW w:w="3827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Наблюдение во время гигиенической процедуры мытья рук перед обедом.</w:t>
            </w:r>
          </w:p>
          <w:p w:rsid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намылить  руки сухим мылом без воды. Предложить намочить  руки и мыло  в холодной воде, затем предложить  сполоснуть руки в тазу с горячей водой (не выше 40С)  </w:t>
            </w:r>
          </w:p>
          <w:p w:rsidR="00F61450" w:rsidRDefault="00F61450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450" w:rsidRDefault="00F61450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450" w:rsidRPr="00001D85" w:rsidRDefault="00F61450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85" w:rsidRPr="00001D85" w:rsidTr="00F61450"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001D85" w:rsidRPr="00001D85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"Кому нужна вода"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Способствовать развитию представлений о воде, где есть </w:t>
            </w:r>
            <w:r w:rsidRPr="00001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вода в природе; понимания ценности и значимости воды в жизни всего живого; необходимости беречь водопроводную воду; 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Рассуждать с детьми над проблемой, почему так мало чистой воды остается на земле.</w:t>
            </w:r>
          </w:p>
        </w:tc>
        <w:tc>
          <w:tcPr>
            <w:tcW w:w="3827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игровой момент 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картинке-схеме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д/игра "Кому нужна вода".</w:t>
            </w:r>
          </w:p>
        </w:tc>
        <w:tc>
          <w:tcPr>
            <w:tcW w:w="3261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иллюстраций о воде. 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отгадывание загадок по теме. 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опытов с водой 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85" w:rsidRPr="00001D85" w:rsidTr="00F61450"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001D85" w:rsidRPr="00001D85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Прятки – игры с водой</w:t>
            </w:r>
          </w:p>
        </w:tc>
        <w:tc>
          <w:tcPr>
            <w:tcW w:w="4453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Способствовать  накоплению  у детей  конкретных  представлений  о свойствах воды; Подвести к пониманию  того, что вода может изменять цвет; развивать словарь; воспитывать аккуратность при работе с водой</w:t>
            </w:r>
          </w:p>
        </w:tc>
        <w:tc>
          <w:tcPr>
            <w:tcW w:w="3827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Сюрпризный момент </w:t>
            </w:r>
          </w:p>
        </w:tc>
        <w:tc>
          <w:tcPr>
            <w:tcW w:w="3261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Рассматривание  воды после рисования красками, дидактическая игра «Разноцветные капельки»</w:t>
            </w:r>
          </w:p>
        </w:tc>
      </w:tr>
    </w:tbl>
    <w:p w:rsidR="00001D85" w:rsidRDefault="00001D85" w:rsidP="00001D85">
      <w:pPr>
        <w:rPr>
          <w:rFonts w:ascii="Times New Roman" w:hAnsi="Times New Roman" w:cs="Times New Roman"/>
          <w:sz w:val="28"/>
          <w:szCs w:val="28"/>
        </w:rPr>
      </w:pPr>
    </w:p>
    <w:p w:rsidR="00F61450" w:rsidRDefault="00F61450" w:rsidP="00001D85">
      <w:pPr>
        <w:rPr>
          <w:rFonts w:ascii="Times New Roman" w:hAnsi="Times New Roman" w:cs="Times New Roman"/>
          <w:sz w:val="28"/>
          <w:szCs w:val="28"/>
        </w:rPr>
      </w:pPr>
    </w:p>
    <w:p w:rsidR="00F61450" w:rsidRDefault="00F61450" w:rsidP="00001D85">
      <w:pPr>
        <w:rPr>
          <w:rFonts w:ascii="Times New Roman" w:hAnsi="Times New Roman" w:cs="Times New Roman"/>
          <w:sz w:val="28"/>
          <w:szCs w:val="28"/>
        </w:rPr>
      </w:pPr>
    </w:p>
    <w:p w:rsidR="00F61450" w:rsidRDefault="00F61450" w:rsidP="00001D85">
      <w:pPr>
        <w:rPr>
          <w:rFonts w:ascii="Times New Roman" w:hAnsi="Times New Roman" w:cs="Times New Roman"/>
          <w:sz w:val="28"/>
          <w:szCs w:val="28"/>
        </w:rPr>
      </w:pPr>
    </w:p>
    <w:p w:rsidR="00F61450" w:rsidRDefault="00F61450" w:rsidP="00001D85">
      <w:pPr>
        <w:rPr>
          <w:rFonts w:ascii="Times New Roman" w:hAnsi="Times New Roman" w:cs="Times New Roman"/>
          <w:sz w:val="28"/>
          <w:szCs w:val="28"/>
        </w:rPr>
      </w:pPr>
    </w:p>
    <w:p w:rsidR="00F61450" w:rsidRDefault="00F61450" w:rsidP="00001D85">
      <w:pPr>
        <w:rPr>
          <w:rFonts w:ascii="Times New Roman" w:hAnsi="Times New Roman" w:cs="Times New Roman"/>
          <w:sz w:val="28"/>
          <w:szCs w:val="28"/>
        </w:rPr>
      </w:pPr>
    </w:p>
    <w:p w:rsidR="00F61450" w:rsidRDefault="00F61450" w:rsidP="00001D85">
      <w:pPr>
        <w:rPr>
          <w:rFonts w:ascii="Times New Roman" w:hAnsi="Times New Roman" w:cs="Times New Roman"/>
          <w:sz w:val="28"/>
          <w:szCs w:val="28"/>
        </w:rPr>
      </w:pPr>
    </w:p>
    <w:p w:rsidR="00F61450" w:rsidRPr="00001D85" w:rsidRDefault="00F61450" w:rsidP="00001D85">
      <w:pPr>
        <w:rPr>
          <w:rFonts w:ascii="Times New Roman" w:hAnsi="Times New Roman" w:cs="Times New Roman"/>
          <w:sz w:val="28"/>
          <w:szCs w:val="28"/>
        </w:rPr>
      </w:pPr>
    </w:p>
    <w:p w:rsidR="00001D85" w:rsidRPr="00001D85" w:rsidRDefault="00F61450" w:rsidP="00F614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С</w:t>
      </w:r>
      <w:r w:rsidR="00001D85">
        <w:rPr>
          <w:rFonts w:ascii="Times New Roman" w:hAnsi="Times New Roman" w:cs="Times New Roman"/>
          <w:b/>
          <w:sz w:val="40"/>
          <w:szCs w:val="40"/>
        </w:rPr>
        <w:t>редняя</w:t>
      </w:r>
      <w:r w:rsidR="00001D85" w:rsidRPr="00001D85">
        <w:rPr>
          <w:rFonts w:ascii="Times New Roman" w:hAnsi="Times New Roman" w:cs="Times New Roman"/>
          <w:b/>
          <w:sz w:val="40"/>
          <w:szCs w:val="40"/>
        </w:rPr>
        <w:t xml:space="preserve"> группа</w:t>
      </w:r>
    </w:p>
    <w:p w:rsidR="00001D85" w:rsidRPr="00F61450" w:rsidRDefault="00001D85" w:rsidP="00001D85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19"/>
        <w:gridCol w:w="4418"/>
        <w:gridCol w:w="3827"/>
        <w:gridCol w:w="3261"/>
      </w:tblGrid>
      <w:tr w:rsidR="00001D85" w:rsidRPr="00F61450" w:rsidTr="00F61450">
        <w:tc>
          <w:tcPr>
            <w:tcW w:w="1384" w:type="dxa"/>
          </w:tcPr>
          <w:p w:rsidR="00001D85" w:rsidRPr="00F61450" w:rsidRDefault="00001D85" w:rsidP="00001D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450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1819" w:type="dxa"/>
          </w:tcPr>
          <w:p w:rsidR="00001D85" w:rsidRPr="00F61450" w:rsidRDefault="00001D85" w:rsidP="00001D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450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418" w:type="dxa"/>
          </w:tcPr>
          <w:p w:rsidR="00001D85" w:rsidRPr="00F61450" w:rsidRDefault="00001D85" w:rsidP="00001D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450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Программное  содержание</w:t>
            </w:r>
          </w:p>
        </w:tc>
        <w:tc>
          <w:tcPr>
            <w:tcW w:w="3827" w:type="dxa"/>
          </w:tcPr>
          <w:p w:rsidR="00001D85" w:rsidRPr="00F61450" w:rsidRDefault="00001D85" w:rsidP="00001D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450"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Методические приемы</w:t>
            </w:r>
          </w:p>
        </w:tc>
        <w:tc>
          <w:tcPr>
            <w:tcW w:w="3261" w:type="dxa"/>
          </w:tcPr>
          <w:p w:rsidR="00001D85" w:rsidRPr="00F61450" w:rsidRDefault="00001D85" w:rsidP="00001D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450">
              <w:rPr>
                <w:rFonts w:ascii="Times New Roman" w:hAnsi="Times New Roman" w:cs="Times New Roman"/>
                <w:b/>
                <w:sz w:val="32"/>
                <w:szCs w:val="32"/>
              </w:rPr>
              <w:t>Предварительная работа</w:t>
            </w:r>
          </w:p>
        </w:tc>
      </w:tr>
      <w:tr w:rsidR="00001D85" w:rsidRPr="00001D85" w:rsidTr="00F61450">
        <w:tc>
          <w:tcPr>
            <w:tcW w:w="1384" w:type="dxa"/>
            <w:vMerge w:val="restart"/>
            <w:textDirection w:val="btLr"/>
          </w:tcPr>
          <w:p w:rsidR="00F61450" w:rsidRDefault="00F61450" w:rsidP="00F6145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1450" w:rsidRDefault="00F61450" w:rsidP="005E6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квартал</w:t>
            </w:r>
          </w:p>
          <w:p w:rsidR="00F61450" w:rsidRDefault="00F61450" w:rsidP="00F6145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1450" w:rsidRDefault="00F61450" w:rsidP="00F6145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1450" w:rsidRDefault="00F61450" w:rsidP="00F6145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1450" w:rsidRPr="00F61450" w:rsidRDefault="00F61450" w:rsidP="00F6145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19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Откуда берется вода?</w:t>
            </w:r>
          </w:p>
        </w:tc>
        <w:tc>
          <w:tcPr>
            <w:tcW w:w="4418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Познакомить с процессом конденсации</w:t>
            </w:r>
          </w:p>
        </w:tc>
        <w:tc>
          <w:tcPr>
            <w:tcW w:w="3827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</w:p>
        </w:tc>
        <w:tc>
          <w:tcPr>
            <w:tcW w:w="3261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Беседа «У воды, на воде, в воде»</w:t>
            </w:r>
          </w:p>
        </w:tc>
      </w:tr>
      <w:tr w:rsidR="00001D85" w:rsidRPr="00001D85" w:rsidTr="00F61450">
        <w:tc>
          <w:tcPr>
            <w:tcW w:w="1384" w:type="dxa"/>
            <w:vMerge/>
          </w:tcPr>
          <w:p w:rsidR="00001D85" w:rsidRPr="00F61450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19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«Плавает – тонет» </w:t>
            </w:r>
          </w:p>
        </w:tc>
        <w:tc>
          <w:tcPr>
            <w:tcW w:w="4418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 «на ощупь»: 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вещества – плавучесть </w:t>
            </w:r>
          </w:p>
        </w:tc>
        <w:tc>
          <w:tcPr>
            <w:tcW w:w="3827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Самый плавучий материал – пенопласт, из него  будем  делать  кормушку</w:t>
            </w:r>
          </w:p>
        </w:tc>
        <w:tc>
          <w:tcPr>
            <w:tcW w:w="3261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85" w:rsidRPr="00001D85" w:rsidTr="00F61450">
        <w:tc>
          <w:tcPr>
            <w:tcW w:w="1384" w:type="dxa"/>
            <w:vMerge/>
          </w:tcPr>
          <w:p w:rsidR="00001D85" w:rsidRPr="00F61450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19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«Путешествие капельки»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Создать условия для  выявления и проверки различных способов очистки воды.</w:t>
            </w:r>
          </w:p>
        </w:tc>
        <w:tc>
          <w:tcPr>
            <w:tcW w:w="3827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различные  фильтры для очистки воды.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Опыт - наблюдение</w:t>
            </w:r>
          </w:p>
        </w:tc>
        <w:tc>
          <w:tcPr>
            <w:tcW w:w="3261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Беседа «Почему  Воду надо беречь»</w:t>
            </w:r>
          </w:p>
        </w:tc>
      </w:tr>
      <w:tr w:rsidR="00001D85" w:rsidRPr="00001D85" w:rsidTr="00F61450">
        <w:tc>
          <w:tcPr>
            <w:tcW w:w="1384" w:type="dxa"/>
            <w:vMerge w:val="restart"/>
            <w:textDirection w:val="btLr"/>
          </w:tcPr>
          <w:p w:rsidR="00F61450" w:rsidRDefault="00F61450" w:rsidP="00F6145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  <w:p w:rsidR="00001D85" w:rsidRPr="00F61450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2   квартал</w:t>
            </w:r>
          </w:p>
        </w:tc>
        <w:tc>
          <w:tcPr>
            <w:tcW w:w="1819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Почему не выливается?</w:t>
            </w:r>
          </w:p>
        </w:tc>
        <w:tc>
          <w:tcPr>
            <w:tcW w:w="4418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Обнаружить атмосферное давление</w:t>
            </w:r>
          </w:p>
        </w:tc>
        <w:tc>
          <w:tcPr>
            <w:tcW w:w="3827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Опыт - рассуждение</w:t>
            </w:r>
          </w:p>
        </w:tc>
        <w:tc>
          <w:tcPr>
            <w:tcW w:w="3261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85" w:rsidRPr="00001D85" w:rsidTr="00F61450">
        <w:tc>
          <w:tcPr>
            <w:tcW w:w="1384" w:type="dxa"/>
            <w:vMerge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bCs/>
                <w:sz w:val="28"/>
                <w:szCs w:val="28"/>
              </w:rPr>
              <w:t>«Освобождение бусинок из ледяного плена»</w:t>
            </w:r>
          </w:p>
        </w:tc>
        <w:tc>
          <w:tcPr>
            <w:tcW w:w="4418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Создать  условия для расширения представлений детей о свойствах льда  - тает в тепле.</w:t>
            </w:r>
          </w:p>
        </w:tc>
        <w:tc>
          <w:tcPr>
            <w:tcW w:w="3827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стихотворения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bCs/>
                <w:sz w:val="28"/>
                <w:szCs w:val="28"/>
              </w:rPr>
              <w:t>Осторожная лисица</w:t>
            </w:r>
            <w:proofErr w:type="gramStart"/>
            <w:r w:rsidRPr="00001D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proofErr w:type="gramEnd"/>
            <w:r w:rsidRPr="00001D85">
              <w:rPr>
                <w:rFonts w:ascii="Times New Roman" w:hAnsi="Times New Roman" w:cs="Times New Roman"/>
                <w:bCs/>
                <w:sz w:val="28"/>
                <w:szCs w:val="28"/>
              </w:rPr>
              <w:t>одошла к ручью напиться. Наклонилась, а вода - Неподвижна и тверда.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 детям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Ответы детей 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 </w:t>
            </w:r>
            <w:proofErr w:type="spellStart"/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Г.Х.Андерсена</w:t>
            </w:r>
            <w:proofErr w:type="spellEnd"/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«Снежная королева»; 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Игры со льдом изготовление цветных льдинок 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(на прогулке)</w:t>
            </w:r>
          </w:p>
        </w:tc>
      </w:tr>
      <w:tr w:rsidR="00001D85" w:rsidRPr="00001D85" w:rsidTr="00F61450">
        <w:tc>
          <w:tcPr>
            <w:tcW w:w="1384" w:type="dxa"/>
            <w:vMerge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Pr="00001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прогулке за снежинками</w:t>
            </w:r>
          </w:p>
        </w:tc>
        <w:tc>
          <w:tcPr>
            <w:tcW w:w="4418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Обратить  внимание  на </w:t>
            </w:r>
            <w:proofErr w:type="gramStart"/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 w:rsidRPr="00001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снежинки  бывают разными по форме</w:t>
            </w:r>
          </w:p>
        </w:tc>
        <w:tc>
          <w:tcPr>
            <w:tcW w:w="3827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Понаблюдать  где быстрее </w:t>
            </w:r>
            <w:r w:rsidRPr="00001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тает снег – на варежке  или  в руке. Почему? Что образуется из снега?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стихотворения  </w:t>
            </w:r>
            <w:r w:rsidRPr="00001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 Благининой </w:t>
            </w:r>
          </w:p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«Что за звездочки  сквозные?»</w:t>
            </w:r>
          </w:p>
        </w:tc>
      </w:tr>
      <w:tr w:rsidR="00001D85" w:rsidRPr="00001D85" w:rsidTr="00F61450">
        <w:tc>
          <w:tcPr>
            <w:tcW w:w="1384" w:type="dxa"/>
            <w:vMerge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«Приключение  капельки»</w:t>
            </w:r>
          </w:p>
        </w:tc>
        <w:tc>
          <w:tcPr>
            <w:tcW w:w="4418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Познакомить детей  со свойством  воды переходить  в твердое состояние при низкой температуре.</w:t>
            </w:r>
          </w:p>
        </w:tc>
        <w:tc>
          <w:tcPr>
            <w:tcW w:w="3827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Сюрпризный момент; эксперимент вода бывает «Холодная и горячая»</w:t>
            </w:r>
            <w:proofErr w:type="gramStart"/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 «Превращение воды в лед»</w:t>
            </w:r>
          </w:p>
        </w:tc>
        <w:tc>
          <w:tcPr>
            <w:tcW w:w="3261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Наблюдение за снегом на прогулке</w:t>
            </w:r>
          </w:p>
        </w:tc>
      </w:tr>
      <w:tr w:rsidR="00001D85" w:rsidRPr="00001D85" w:rsidTr="00F61450">
        <w:tc>
          <w:tcPr>
            <w:tcW w:w="1384" w:type="dxa"/>
            <w:vMerge w:val="restart"/>
            <w:textDirection w:val="btLr"/>
          </w:tcPr>
          <w:p w:rsidR="00F61450" w:rsidRDefault="00F61450" w:rsidP="00F61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1D85" w:rsidRPr="00F61450" w:rsidRDefault="00001D85" w:rsidP="00F61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1450">
              <w:rPr>
                <w:rFonts w:ascii="Times New Roman" w:hAnsi="Times New Roman" w:cs="Times New Roman"/>
                <w:b/>
                <w:sz w:val="32"/>
                <w:szCs w:val="32"/>
              </w:rPr>
              <w:t>3    квартал</w:t>
            </w:r>
          </w:p>
        </w:tc>
        <w:tc>
          <w:tcPr>
            <w:tcW w:w="1819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таянием снега. </w:t>
            </w:r>
          </w:p>
        </w:tc>
        <w:tc>
          <w:tcPr>
            <w:tcW w:w="4418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Учить устанавливать взаимосвязь в природе.</w:t>
            </w:r>
          </w:p>
        </w:tc>
        <w:tc>
          <w:tcPr>
            <w:tcW w:w="3827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 в сугробах  талый снег, сравнить  </w:t>
            </w:r>
            <w:proofErr w:type="gramStart"/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наст</w:t>
            </w:r>
            <w:proofErr w:type="gramEnd"/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образованный в тени, с настом, образованным на солнце </w:t>
            </w:r>
          </w:p>
        </w:tc>
        <w:tc>
          <w:tcPr>
            <w:tcW w:w="3261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весне.</w:t>
            </w:r>
          </w:p>
        </w:tc>
      </w:tr>
      <w:tr w:rsidR="00001D85" w:rsidRPr="00001D85" w:rsidTr="00F61450">
        <w:tc>
          <w:tcPr>
            <w:tcW w:w="1384" w:type="dxa"/>
            <w:vMerge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«Приключение Капельки»</w:t>
            </w:r>
          </w:p>
        </w:tc>
        <w:tc>
          <w:tcPr>
            <w:tcW w:w="4418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со свойствами  воды  переходить  из </w:t>
            </w:r>
            <w:proofErr w:type="gramStart"/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твердого</w:t>
            </w:r>
            <w:proofErr w:type="gramEnd"/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  в жидкое состояние  в тепле.</w:t>
            </w:r>
          </w:p>
        </w:tc>
        <w:tc>
          <w:tcPr>
            <w:tcW w:w="3827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Сюрпризный момент;  Опыт – эксперимент « Где быстрее растает лед в холодной или в горячей воде</w:t>
            </w:r>
            <w:proofErr w:type="gramStart"/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</w:p>
        </w:tc>
        <w:tc>
          <w:tcPr>
            <w:tcW w:w="3261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 за  таянием снега.</w:t>
            </w:r>
          </w:p>
        </w:tc>
      </w:tr>
      <w:tr w:rsidR="00001D85" w:rsidRPr="00001D85" w:rsidTr="00F61450">
        <w:trPr>
          <w:trHeight w:val="2392"/>
        </w:trPr>
        <w:tc>
          <w:tcPr>
            <w:tcW w:w="1384" w:type="dxa"/>
            <w:vMerge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proofErr w:type="gramStart"/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01D85">
              <w:rPr>
                <w:rFonts w:ascii="Times New Roman" w:hAnsi="Times New Roman" w:cs="Times New Roman"/>
                <w:sz w:val="28"/>
                <w:szCs w:val="28"/>
              </w:rPr>
              <w:t xml:space="preserve">  растворитель</w:t>
            </w:r>
          </w:p>
        </w:tc>
        <w:tc>
          <w:tcPr>
            <w:tcW w:w="4418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свойством воды  растворять различные вещества – соль сахар, краску, лимонный сок.</w:t>
            </w:r>
          </w:p>
        </w:tc>
        <w:tc>
          <w:tcPr>
            <w:tcW w:w="3827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D85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3261" w:type="dxa"/>
          </w:tcPr>
          <w:p w:rsidR="00001D85" w:rsidRPr="00001D85" w:rsidRDefault="00001D85" w:rsidP="00F61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D85" w:rsidRPr="00001D85" w:rsidRDefault="00001D85" w:rsidP="00F6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D85" w:rsidRPr="00001D85" w:rsidRDefault="00001D85" w:rsidP="00001D85">
      <w:pPr>
        <w:rPr>
          <w:rFonts w:ascii="Times New Roman" w:hAnsi="Times New Roman" w:cs="Times New Roman"/>
          <w:sz w:val="28"/>
          <w:szCs w:val="28"/>
        </w:rPr>
      </w:pPr>
    </w:p>
    <w:p w:rsidR="00001D85" w:rsidRPr="00001D85" w:rsidRDefault="00001D85" w:rsidP="00001D85">
      <w:pPr>
        <w:rPr>
          <w:rFonts w:ascii="Times New Roman" w:hAnsi="Times New Roman" w:cs="Times New Roman"/>
          <w:sz w:val="28"/>
          <w:szCs w:val="28"/>
        </w:rPr>
      </w:pPr>
    </w:p>
    <w:p w:rsidR="00001D85" w:rsidRDefault="00F61450" w:rsidP="005E61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6180">
        <w:rPr>
          <w:rFonts w:ascii="Times New Roman" w:hAnsi="Times New Roman" w:cs="Times New Roman"/>
          <w:b/>
          <w:sz w:val="40"/>
          <w:szCs w:val="40"/>
        </w:rPr>
        <w:lastRenderedPageBreak/>
        <w:t>Старшая группа</w:t>
      </w:r>
    </w:p>
    <w:p w:rsidR="005E6180" w:rsidRPr="005E6180" w:rsidRDefault="005E6180" w:rsidP="005E618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4394"/>
        <w:gridCol w:w="3827"/>
        <w:gridCol w:w="3261"/>
      </w:tblGrid>
      <w:tr w:rsidR="00001D85" w:rsidRPr="005E6180" w:rsidTr="005E6180">
        <w:tc>
          <w:tcPr>
            <w:tcW w:w="1384" w:type="dxa"/>
          </w:tcPr>
          <w:p w:rsidR="00001D85" w:rsidRPr="005E6180" w:rsidRDefault="00001D85" w:rsidP="005E61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6180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1843" w:type="dxa"/>
          </w:tcPr>
          <w:p w:rsidR="00001D85" w:rsidRPr="005E6180" w:rsidRDefault="00001D85" w:rsidP="005E61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6180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394" w:type="dxa"/>
          </w:tcPr>
          <w:p w:rsidR="00001D85" w:rsidRPr="005E6180" w:rsidRDefault="00001D85" w:rsidP="005E61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6180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Программное  содержание</w:t>
            </w:r>
          </w:p>
        </w:tc>
        <w:tc>
          <w:tcPr>
            <w:tcW w:w="3827" w:type="dxa"/>
          </w:tcPr>
          <w:p w:rsidR="00001D85" w:rsidRPr="005E6180" w:rsidRDefault="00001D85" w:rsidP="005E61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6180"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Методические приемы</w:t>
            </w:r>
          </w:p>
        </w:tc>
        <w:tc>
          <w:tcPr>
            <w:tcW w:w="3261" w:type="dxa"/>
          </w:tcPr>
          <w:p w:rsidR="00001D85" w:rsidRPr="005E6180" w:rsidRDefault="00001D85" w:rsidP="005E61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6180">
              <w:rPr>
                <w:rFonts w:ascii="Times New Roman" w:hAnsi="Times New Roman" w:cs="Times New Roman"/>
                <w:b/>
                <w:sz w:val="32"/>
                <w:szCs w:val="32"/>
              </w:rPr>
              <w:t>Предварительная работа</w:t>
            </w:r>
          </w:p>
        </w:tc>
      </w:tr>
      <w:tr w:rsidR="00001D85" w:rsidRPr="005E6180" w:rsidTr="005E6180">
        <w:tc>
          <w:tcPr>
            <w:tcW w:w="1384" w:type="dxa"/>
            <w:vMerge w:val="restart"/>
            <w:textDirection w:val="btLr"/>
          </w:tcPr>
          <w:p w:rsidR="005E6180" w:rsidRDefault="005E6180" w:rsidP="005E61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1D85" w:rsidRPr="005E6180" w:rsidRDefault="00001D85" w:rsidP="005E61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6180">
              <w:rPr>
                <w:rFonts w:ascii="Times New Roman" w:hAnsi="Times New Roman" w:cs="Times New Roman"/>
                <w:b/>
                <w:sz w:val="32"/>
                <w:szCs w:val="32"/>
              </w:rPr>
              <w:t>1 квартал</w:t>
            </w:r>
          </w:p>
        </w:tc>
        <w:tc>
          <w:tcPr>
            <w:tcW w:w="1843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Волшебница вода</w:t>
            </w:r>
          </w:p>
        </w:tc>
        <w:tc>
          <w:tcPr>
            <w:tcW w:w="4394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Познакомить с тем, в каком виде вода существует в природе, с различными явлениями:</w:t>
            </w:r>
          </w:p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Дождь, снег, роса, иней, лед, пар и т.д.</w:t>
            </w:r>
          </w:p>
        </w:tc>
        <w:tc>
          <w:tcPr>
            <w:tcW w:w="3827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Игра «Кто больше назовет  съедобной жидкости», опыт – определение  температуры, прозрачности, вкуса воды.</w:t>
            </w:r>
          </w:p>
        </w:tc>
        <w:tc>
          <w:tcPr>
            <w:tcW w:w="3261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Загадывание загадок.</w:t>
            </w:r>
          </w:p>
        </w:tc>
      </w:tr>
      <w:tr w:rsidR="00001D85" w:rsidRPr="005E6180" w:rsidTr="005E6180">
        <w:tc>
          <w:tcPr>
            <w:tcW w:w="1384" w:type="dxa"/>
            <w:vMerge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Наблюдение  за дождем</w:t>
            </w:r>
          </w:p>
        </w:tc>
        <w:tc>
          <w:tcPr>
            <w:tcW w:w="4394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 представления  об агрегатном  состоянии воды в осенний период. </w:t>
            </w:r>
          </w:p>
        </w:tc>
        <w:tc>
          <w:tcPr>
            <w:tcW w:w="3827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воде.</w:t>
            </w:r>
          </w:p>
        </w:tc>
        <w:tc>
          <w:tcPr>
            <w:tcW w:w="3261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85" w:rsidRPr="005E6180" w:rsidTr="005E6180">
        <w:tc>
          <w:tcPr>
            <w:tcW w:w="1384" w:type="dxa"/>
            <w:vMerge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Свойства воды</w:t>
            </w:r>
          </w:p>
        </w:tc>
        <w:tc>
          <w:tcPr>
            <w:tcW w:w="4394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со свойствами воды</w:t>
            </w:r>
          </w:p>
        </w:tc>
        <w:tc>
          <w:tcPr>
            <w:tcW w:w="3827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Опыт: Чистая вода – прозрачная.</w:t>
            </w:r>
          </w:p>
          <w:p w:rsidR="00001D85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 xml:space="preserve">Чистая вода – бесцветна. Чистая вода не имеет запаха. Вода не имеет формы. Вода </w:t>
            </w:r>
            <w:proofErr w:type="gramStart"/>
            <w:r w:rsidR="005E61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астворитель</w:t>
            </w:r>
          </w:p>
          <w:p w:rsidR="005E6180" w:rsidRPr="005E6180" w:rsidRDefault="005E6180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85" w:rsidRPr="005E6180" w:rsidTr="005E6180">
        <w:tc>
          <w:tcPr>
            <w:tcW w:w="1384" w:type="dxa"/>
            <w:vMerge w:val="restart"/>
            <w:textDirection w:val="btLr"/>
          </w:tcPr>
          <w:p w:rsidR="005E6180" w:rsidRDefault="005E6180" w:rsidP="005E61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1D85" w:rsidRPr="005E6180" w:rsidRDefault="00001D85" w:rsidP="005E61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6180">
              <w:rPr>
                <w:rFonts w:ascii="Times New Roman" w:hAnsi="Times New Roman" w:cs="Times New Roman"/>
                <w:b/>
                <w:sz w:val="32"/>
                <w:szCs w:val="32"/>
              </w:rPr>
              <w:t>2 квартал</w:t>
            </w:r>
          </w:p>
        </w:tc>
        <w:tc>
          <w:tcPr>
            <w:tcW w:w="1843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 xml:space="preserve">Тайны мороза </w:t>
            </w:r>
          </w:p>
        </w:tc>
        <w:tc>
          <w:tcPr>
            <w:tcW w:w="4394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 со свойствами  льда и воды,  продолжать формировать представления о свойствах воды  и льда, уметь сравнивать анализировать.</w:t>
            </w:r>
          </w:p>
        </w:tc>
        <w:tc>
          <w:tcPr>
            <w:tcW w:w="3827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Загадывание загадок; Опыт 1 Лед  - это вода</w:t>
            </w:r>
          </w:p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proofErr w:type="gramStart"/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E6180">
              <w:rPr>
                <w:rFonts w:ascii="Times New Roman" w:hAnsi="Times New Roman" w:cs="Times New Roman"/>
                <w:sz w:val="28"/>
                <w:szCs w:val="28"/>
              </w:rPr>
              <w:t xml:space="preserve"> Лед хрупкий</w:t>
            </w:r>
          </w:p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 xml:space="preserve">Опыт 3 Лед легче воды </w:t>
            </w:r>
          </w:p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Опыт 4 Температура воды</w:t>
            </w:r>
          </w:p>
        </w:tc>
        <w:tc>
          <w:tcPr>
            <w:tcW w:w="3261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Чтение  рассказа Бианки «Под ледяной крышей»</w:t>
            </w:r>
          </w:p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Наблюдение за обитателями аквариума.</w:t>
            </w:r>
          </w:p>
        </w:tc>
      </w:tr>
      <w:tr w:rsidR="00001D85" w:rsidRPr="005E6180" w:rsidTr="005E6180">
        <w:trPr>
          <w:trHeight w:val="1773"/>
        </w:trPr>
        <w:tc>
          <w:tcPr>
            <w:tcW w:w="1384" w:type="dxa"/>
            <w:vMerge/>
          </w:tcPr>
          <w:p w:rsidR="00001D85" w:rsidRPr="005E6180" w:rsidRDefault="00001D85" w:rsidP="005E61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 xml:space="preserve">Вода – силач </w:t>
            </w:r>
          </w:p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Объяснить, что вода при замерзании увеличивается в объеме.</w:t>
            </w:r>
          </w:p>
        </w:tc>
        <w:tc>
          <w:tcPr>
            <w:tcW w:w="3827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3261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85" w:rsidRPr="005E6180" w:rsidTr="005E6180">
        <w:trPr>
          <w:trHeight w:val="70"/>
        </w:trPr>
        <w:tc>
          <w:tcPr>
            <w:tcW w:w="1384" w:type="dxa"/>
            <w:vMerge/>
          </w:tcPr>
          <w:p w:rsidR="00001D85" w:rsidRPr="005E6180" w:rsidRDefault="00001D85" w:rsidP="005E61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 xml:space="preserve">Куда делась вода? </w:t>
            </w:r>
          </w:p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Наблюдение  в течени</w:t>
            </w:r>
            <w:proofErr w:type="gramStart"/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E6180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Выявить процесс испарения воды, зависимость скорости испарения от условий</w:t>
            </w:r>
          </w:p>
        </w:tc>
        <w:tc>
          <w:tcPr>
            <w:tcW w:w="3827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Опыт - эксперимент</w:t>
            </w:r>
          </w:p>
        </w:tc>
        <w:tc>
          <w:tcPr>
            <w:tcW w:w="3261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85" w:rsidRPr="005E6180" w:rsidTr="005E6180">
        <w:tc>
          <w:tcPr>
            <w:tcW w:w="1384" w:type="dxa"/>
            <w:vMerge w:val="restart"/>
          </w:tcPr>
          <w:p w:rsidR="00001D85" w:rsidRPr="005E6180" w:rsidRDefault="00001D85" w:rsidP="005E61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Окрашивание воды</w:t>
            </w:r>
          </w:p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воды: вода может быть тёплой и холодной, некоторые вещества растворяются в воде. Чем больше этого вещества, тем интенсивнее цвет; чем теплее вода, тем быстрее </w:t>
            </w:r>
            <w:r w:rsidRPr="005E6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растворяется вещество.</w:t>
            </w:r>
          </w:p>
        </w:tc>
        <w:tc>
          <w:tcPr>
            <w:tcW w:w="3827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</w:t>
            </w:r>
          </w:p>
        </w:tc>
        <w:tc>
          <w:tcPr>
            <w:tcW w:w="3261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85" w:rsidRPr="005E6180" w:rsidTr="005E6180">
        <w:tc>
          <w:tcPr>
            <w:tcW w:w="1384" w:type="dxa"/>
            <w:vMerge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Как вытолкнуть воду?</w:t>
            </w:r>
          </w:p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том, что уровень воды повышается, если в воду класть предметы. </w:t>
            </w:r>
          </w:p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3261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85" w:rsidRPr="005E6180" w:rsidTr="005E6180">
        <w:tc>
          <w:tcPr>
            <w:tcW w:w="1384" w:type="dxa"/>
            <w:vMerge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Наблюдение за снегопадом</w:t>
            </w:r>
          </w:p>
        </w:tc>
        <w:tc>
          <w:tcPr>
            <w:tcW w:w="4394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 представления о свойствах снега.</w:t>
            </w:r>
          </w:p>
        </w:tc>
        <w:tc>
          <w:tcPr>
            <w:tcW w:w="3827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 Бальмонта «Снежинка»</w:t>
            </w:r>
          </w:p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Вопросы детям.</w:t>
            </w:r>
          </w:p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деятельность: Из какого снега  можно  лепить?</w:t>
            </w:r>
          </w:p>
        </w:tc>
        <w:tc>
          <w:tcPr>
            <w:tcW w:w="3261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85" w:rsidRPr="005E6180" w:rsidTr="005E6180">
        <w:tc>
          <w:tcPr>
            <w:tcW w:w="1384" w:type="dxa"/>
            <w:vMerge w:val="restart"/>
            <w:textDirection w:val="btLr"/>
          </w:tcPr>
          <w:p w:rsidR="005E6180" w:rsidRDefault="005E6180" w:rsidP="005E61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1D85" w:rsidRPr="005E6180" w:rsidRDefault="00001D85" w:rsidP="005E61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5E6180">
              <w:rPr>
                <w:rFonts w:ascii="Times New Roman" w:hAnsi="Times New Roman" w:cs="Times New Roman"/>
                <w:b/>
                <w:sz w:val="32"/>
                <w:szCs w:val="32"/>
              </w:rPr>
              <w:t>3 квартал</w:t>
            </w:r>
          </w:p>
        </w:tc>
        <w:tc>
          <w:tcPr>
            <w:tcW w:w="1843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Наблюдение за капелью</w:t>
            </w:r>
          </w:p>
        </w:tc>
        <w:tc>
          <w:tcPr>
            <w:tcW w:w="4394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Закреплять знания об изменениях  воды в зависимости  от температуры; обучать  исследовательским  действиям.</w:t>
            </w:r>
          </w:p>
        </w:tc>
        <w:tc>
          <w:tcPr>
            <w:tcW w:w="3827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 «Весна». Беседа. </w:t>
            </w:r>
          </w:p>
        </w:tc>
        <w:tc>
          <w:tcPr>
            <w:tcW w:w="3261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 на тему «Весна пришла».</w:t>
            </w:r>
          </w:p>
        </w:tc>
      </w:tr>
      <w:tr w:rsidR="00001D85" w:rsidRPr="005E6180" w:rsidTr="005E6180">
        <w:tc>
          <w:tcPr>
            <w:tcW w:w="1384" w:type="dxa"/>
            <w:vMerge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«Круговорот воды в природе»</w:t>
            </w:r>
          </w:p>
        </w:tc>
        <w:tc>
          <w:tcPr>
            <w:tcW w:w="4394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знания детей о значении воды в жизни человека: - круговорот воды в природе; </w:t>
            </w:r>
          </w:p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- источники питьевой воды;</w:t>
            </w:r>
          </w:p>
        </w:tc>
        <w:tc>
          <w:tcPr>
            <w:tcW w:w="3827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Игры «Волшебная палочка» или «Разрезные картинки»</w:t>
            </w:r>
          </w:p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Опыт «Пар - это вода»</w:t>
            </w:r>
          </w:p>
        </w:tc>
        <w:tc>
          <w:tcPr>
            <w:tcW w:w="3261" w:type="dxa"/>
          </w:tcPr>
          <w:p w:rsidR="00001D85" w:rsidRPr="005E6180" w:rsidRDefault="00001D85" w:rsidP="0000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180">
              <w:rPr>
                <w:rFonts w:ascii="Times New Roman" w:hAnsi="Times New Roman" w:cs="Times New Roman"/>
                <w:sz w:val="28"/>
                <w:szCs w:val="28"/>
              </w:rPr>
              <w:t>Рассматривание  глобуса, иллюстрации рек, озер, морей.</w:t>
            </w:r>
          </w:p>
        </w:tc>
      </w:tr>
    </w:tbl>
    <w:p w:rsidR="0002306C" w:rsidRPr="005E6180" w:rsidRDefault="0002306C" w:rsidP="00F61450">
      <w:pPr>
        <w:rPr>
          <w:rFonts w:ascii="Times New Roman" w:hAnsi="Times New Roman" w:cs="Times New Roman"/>
          <w:sz w:val="28"/>
          <w:szCs w:val="28"/>
        </w:rPr>
      </w:pPr>
    </w:p>
    <w:sectPr w:rsidR="0002306C" w:rsidRPr="005E6180" w:rsidSect="00F61450">
      <w:footerReference w:type="even" r:id="rId5"/>
      <w:footerReference w:type="default" r:id="rId6"/>
      <w:pgSz w:w="16838" w:h="11906" w:orient="landscape"/>
      <w:pgMar w:top="850" w:right="1134" w:bottom="1440" w:left="899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31" w:rsidRDefault="005E6180" w:rsidP="00C77E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1231" w:rsidRDefault="005E6180" w:rsidP="003712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231" w:rsidRDefault="005E6180" w:rsidP="00C77E75">
    <w:pPr>
      <w:pStyle w:val="a3"/>
      <w:framePr w:wrap="around" w:vAnchor="text" w:hAnchor="margin" w:xAlign="right" w:y="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99"/>
    <w:rsid w:val="00001D85"/>
    <w:rsid w:val="0002306C"/>
    <w:rsid w:val="005E6180"/>
    <w:rsid w:val="00D36999"/>
    <w:rsid w:val="00F6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1D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001D85"/>
    <w:rPr>
      <w:rFonts w:ascii="Calibri" w:eastAsia="Calibri" w:hAnsi="Calibri" w:cs="Times New Roman"/>
    </w:rPr>
  </w:style>
  <w:style w:type="character" w:styleId="a5">
    <w:name w:val="page number"/>
    <w:basedOn w:val="a0"/>
    <w:rsid w:val="00001D85"/>
  </w:style>
  <w:style w:type="paragraph" w:styleId="a6">
    <w:name w:val="Balloon Text"/>
    <w:basedOn w:val="a"/>
    <w:link w:val="a7"/>
    <w:uiPriority w:val="99"/>
    <w:semiHidden/>
    <w:unhideWhenUsed/>
    <w:rsid w:val="0000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1D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001D85"/>
    <w:rPr>
      <w:rFonts w:ascii="Calibri" w:eastAsia="Calibri" w:hAnsi="Calibri" w:cs="Times New Roman"/>
    </w:rPr>
  </w:style>
  <w:style w:type="character" w:styleId="a5">
    <w:name w:val="page number"/>
    <w:basedOn w:val="a0"/>
    <w:rsid w:val="00001D85"/>
  </w:style>
  <w:style w:type="paragraph" w:styleId="a6">
    <w:name w:val="Balloon Text"/>
    <w:basedOn w:val="a"/>
    <w:link w:val="a7"/>
    <w:uiPriority w:val="99"/>
    <w:semiHidden/>
    <w:unhideWhenUsed/>
    <w:rsid w:val="0000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2015-08-27T07:45:00Z</dcterms:created>
  <dcterms:modified xsi:type="dcterms:W3CDTF">2015-08-27T08:10:00Z</dcterms:modified>
</cp:coreProperties>
</file>