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 w:rsidRPr="0062113C">
        <w:rPr>
          <w:rFonts w:ascii="Century" w:hAnsi="Century" w:cs="Century"/>
          <w:b/>
          <w:bCs/>
          <w:sz w:val="28"/>
          <w:szCs w:val="28"/>
        </w:rPr>
        <w:t>МДОУ Кизильский детский сад комбинированного вида №3 «Солнышко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 w:rsidRPr="0062113C">
        <w:rPr>
          <w:rFonts w:ascii="Century" w:hAnsi="Century" w:cs="Century"/>
          <w:b/>
          <w:bCs/>
          <w:sz w:val="72"/>
          <w:szCs w:val="72"/>
        </w:rPr>
        <w:t xml:space="preserve">Интеллектуальные карты </w:t>
      </w:r>
      <w:r w:rsidRPr="0062113C">
        <w:rPr>
          <w:rFonts w:ascii="Century" w:hAnsi="Century" w:cs="Century"/>
          <w:b/>
          <w:bCs/>
          <w:sz w:val="52"/>
          <w:szCs w:val="52"/>
        </w:rPr>
        <w:t xml:space="preserve"> </w:t>
      </w:r>
      <w:r w:rsidRPr="0062113C">
        <w:rPr>
          <w:rFonts w:ascii="Century" w:hAnsi="Century" w:cs="Century"/>
          <w:b/>
          <w:bCs/>
          <w:sz w:val="72"/>
          <w:szCs w:val="72"/>
        </w:rPr>
        <w:t>как средство развития памяти, внимания, мышления и речи.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b/>
          <w:bCs/>
          <w:sz w:val="28"/>
          <w:szCs w:val="28"/>
        </w:rPr>
      </w:pPr>
      <w:r w:rsidRPr="0062113C">
        <w:rPr>
          <w:rFonts w:ascii="Century" w:hAnsi="Century" w:cs="Century"/>
          <w:b/>
          <w:bCs/>
          <w:sz w:val="28"/>
          <w:szCs w:val="28"/>
        </w:rPr>
        <w:t>2014г.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b/>
          <w:bCs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b/>
          <w:bCs/>
          <w:sz w:val="28"/>
          <w:szCs w:val="28"/>
        </w:rPr>
      </w:pP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entury" w:hAnsi="Century" w:cs="Century"/>
          <w:b/>
          <w:bCs/>
          <w:color w:val="000000"/>
          <w:sz w:val="28"/>
          <w:szCs w:val="28"/>
        </w:rPr>
      </w:pP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t>ХАРАКТЕРИСТИКА ИННОВАЦИЙ  И НОВВОВЕДЕНИЙ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Century" w:hAnsi="Century" w:cs="Century"/>
          <w:b/>
          <w:bCs/>
          <w:color w:val="000000"/>
          <w:sz w:val="28"/>
          <w:szCs w:val="28"/>
        </w:rPr>
      </w:pP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b/>
          <w:bCs/>
          <w:color w:val="000000"/>
          <w:sz w:val="28"/>
          <w:szCs w:val="28"/>
        </w:rPr>
      </w:pP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t xml:space="preserve">1.Проблема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>Необходимость формирования</w:t>
      </w: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t xml:space="preserve"> </w:t>
      </w:r>
      <w:r w:rsidRPr="0062113C">
        <w:rPr>
          <w:rFonts w:ascii="Century" w:hAnsi="Century" w:cs="Century"/>
          <w:color w:val="000000"/>
          <w:sz w:val="28"/>
          <w:szCs w:val="28"/>
        </w:rPr>
        <w:t>познавательной активности у дошкольников и педагогов  в процессе</w:t>
      </w: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t xml:space="preserve"> </w:t>
      </w:r>
      <w:r w:rsidRPr="0062113C">
        <w:rPr>
          <w:rFonts w:ascii="Century" w:hAnsi="Century" w:cs="Century"/>
          <w:color w:val="000000"/>
          <w:sz w:val="28"/>
          <w:szCs w:val="28"/>
        </w:rPr>
        <w:t xml:space="preserve">воспитательно-образовательной работы и неумение применять соответствующие методы и приемы, побуждающие к активному творческому поиску.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b/>
          <w:bCs/>
          <w:color w:val="000000"/>
          <w:sz w:val="28"/>
          <w:szCs w:val="28"/>
        </w:rPr>
      </w:pP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t>2.Цель инновации, нововведения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entury" w:hAnsi="Century" w:cs="Century"/>
          <w:sz w:val="28"/>
          <w:szCs w:val="28"/>
        </w:rPr>
      </w:pPr>
      <w:r w:rsidRPr="0062113C">
        <w:rPr>
          <w:rFonts w:ascii="Century" w:hAnsi="Century" w:cs="Century"/>
          <w:sz w:val="28"/>
          <w:szCs w:val="28"/>
        </w:rPr>
        <w:t xml:space="preserve">Навести порядок в голове, получить целостную картину и отыскать новые ассоциации.  Интеллект карты помогают лучше управлять мыслительными процессами и дают большую свободу мысли.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entury" w:hAnsi="Century" w:cs="Century"/>
          <w:b/>
          <w:bCs/>
          <w:color w:val="000000"/>
          <w:sz w:val="28"/>
          <w:szCs w:val="28"/>
        </w:rPr>
      </w:pP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t>3.Сущность инновации, нововведения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b/>
          <w:bCs/>
          <w:color w:val="000000"/>
          <w:sz w:val="28"/>
          <w:szCs w:val="28"/>
        </w:rPr>
      </w:pPr>
      <w:r w:rsidRPr="0062113C">
        <w:rPr>
          <w:rFonts w:ascii="Century" w:hAnsi="Century" w:cs="Century"/>
          <w:sz w:val="28"/>
          <w:szCs w:val="28"/>
        </w:rPr>
        <w:t xml:space="preserve">Mind-maps  - термин может переводиться как «интеллект карты», «карты ума», «карты мыслей», «карты мышления», «ментальные карты», «карты памяти»  или «карты разума» – информация, изображаемая в графическом виде на большом листе бумаги. Она отражает связи (смысловые, причинно-следственные, ассоциативные и т.д.) между понятиями, частями и составляющими рассматриваемой области. 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8"/>
          <w:szCs w:val="28"/>
        </w:rPr>
      </w:pPr>
      <w:r w:rsidRPr="0062113C">
        <w:rPr>
          <w:rFonts w:ascii="Century" w:hAnsi="Century" w:cs="Century"/>
          <w:sz w:val="28"/>
          <w:szCs w:val="28"/>
        </w:rPr>
        <w:t>Карты ума позволяют на одном листе собрать всю необходимую информацию, относящуюся к решению проблемы, и окинуть ее одним взглядом.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8"/>
          <w:szCs w:val="28"/>
        </w:rPr>
      </w:pPr>
      <w:r w:rsidRPr="0062113C">
        <w:rPr>
          <w:rFonts w:ascii="Century" w:hAnsi="Century" w:cs="Century"/>
          <w:sz w:val="28"/>
          <w:szCs w:val="28"/>
        </w:rPr>
        <w:t>Карты ума не дают упустить из виду все минусы и плюсы того или иного решения.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8"/>
          <w:szCs w:val="28"/>
        </w:rPr>
      </w:pPr>
      <w:r w:rsidRPr="0062113C">
        <w:rPr>
          <w:rFonts w:ascii="Century" w:hAnsi="Century" w:cs="Century"/>
          <w:sz w:val="28"/>
          <w:szCs w:val="28"/>
        </w:rPr>
        <w:t>Карты ума активизируют ассоциативное мышление, которое позволяет увидеть важные факторы, упущенные при традиционном анализе.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sz w:val="28"/>
          <w:szCs w:val="28"/>
        </w:rPr>
        <w:t>Плюс ко всему использование в ментальных картах образов и цветов активизирует интуицию, а это так же может оказать влияние на правильность принимаемых решений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entury" w:hAnsi="Century" w:cs="Century"/>
          <w:b/>
          <w:bCs/>
          <w:color w:val="000000"/>
          <w:sz w:val="28"/>
          <w:szCs w:val="28"/>
        </w:rPr>
      </w:pP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t>4.Прогнозируемый результат нововведения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8"/>
          <w:szCs w:val="28"/>
        </w:rPr>
      </w:pPr>
      <w:r w:rsidRPr="0062113C">
        <w:rPr>
          <w:rFonts w:ascii="Century" w:hAnsi="Century" w:cs="Century"/>
          <w:sz w:val="28"/>
          <w:szCs w:val="28"/>
        </w:rPr>
        <w:t>Эффективно структурировать и обрабатывать информацию;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8"/>
          <w:szCs w:val="28"/>
        </w:rPr>
      </w:pPr>
      <w:r w:rsidRPr="0062113C">
        <w:rPr>
          <w:rFonts w:ascii="Century" w:hAnsi="Century" w:cs="Century"/>
          <w:sz w:val="28"/>
          <w:szCs w:val="28"/>
        </w:rPr>
        <w:t>Мыслить, используя весь свой творческий и интеллектуальный потенциал. 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>Планировать собственную деятельность, направленную на достижение поставленного результата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t xml:space="preserve">5.   Классификация инновации, нововведения по области применения  знаний </w:t>
      </w:r>
      <w:r w:rsidRPr="0062113C">
        <w:rPr>
          <w:rFonts w:ascii="Century" w:hAnsi="Century" w:cs="Century"/>
          <w:color w:val="000000"/>
          <w:sz w:val="28"/>
          <w:szCs w:val="28"/>
        </w:rPr>
        <w:t xml:space="preserve">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Управление,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entury"/>
          <w:color w:val="000000"/>
          <w:sz w:val="28"/>
          <w:szCs w:val="28"/>
          <w:u w:val="single"/>
        </w:rPr>
      </w:pPr>
      <w:r w:rsidRPr="0062113C">
        <w:rPr>
          <w:rFonts w:ascii="Century" w:hAnsi="Century" w:cs="Century"/>
          <w:color w:val="000000"/>
          <w:sz w:val="28"/>
          <w:szCs w:val="28"/>
          <w:u w:val="single"/>
        </w:rPr>
        <w:lastRenderedPageBreak/>
        <w:t>Дидактика,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Психология,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  <w:u w:val="single"/>
        </w:rPr>
        <w:t>Частные методики</w:t>
      </w:r>
      <w:r w:rsidRPr="0062113C">
        <w:rPr>
          <w:rFonts w:ascii="Century" w:hAnsi="Century" w:cs="Century"/>
          <w:color w:val="000000"/>
          <w:sz w:val="28"/>
          <w:szCs w:val="28"/>
        </w:rPr>
        <w:t>,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 Социология,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Право,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>Гигиена и физиология,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  <w:u w:val="single"/>
        </w:rPr>
        <w:t xml:space="preserve"> Междисциплинарная область</w:t>
      </w:r>
      <w:r w:rsidRPr="0062113C">
        <w:rPr>
          <w:rFonts w:ascii="Century" w:hAnsi="Century" w:cs="Century"/>
          <w:color w:val="000000"/>
          <w:sz w:val="28"/>
          <w:szCs w:val="28"/>
        </w:rPr>
        <w:t xml:space="preserve">  (подчеркнуть)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entury"/>
          <w:sz w:val="28"/>
          <w:szCs w:val="28"/>
        </w:rPr>
      </w:pP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entury" w:hAnsi="Century" w:cs="Century"/>
          <w:b/>
          <w:bCs/>
          <w:color w:val="000000"/>
          <w:sz w:val="28"/>
          <w:szCs w:val="28"/>
        </w:rPr>
      </w:pP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t>6. Инноватор: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 Ф.И.О. – Шумилин Надежда Николаевна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Возраст – 24.05.1961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>Образование – среднее специальное.  Магнитогорское педагогическое училище 1980г.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Специальность – старший воспитатель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4"/>
          <w:szCs w:val="24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Педагогический  стаж – 33года                                                                          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 Разработчик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  <w:u w:val="single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 </w:t>
      </w:r>
      <w:r w:rsidRPr="0062113C">
        <w:rPr>
          <w:rFonts w:ascii="Century" w:hAnsi="Century" w:cs="Century"/>
          <w:color w:val="000000"/>
          <w:sz w:val="28"/>
          <w:szCs w:val="28"/>
          <w:u w:val="single"/>
        </w:rPr>
        <w:t>Распространитель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 </w:t>
      </w:r>
      <w:r w:rsidRPr="0062113C">
        <w:rPr>
          <w:rFonts w:ascii="Century" w:hAnsi="Century" w:cs="Century"/>
          <w:color w:val="000000"/>
          <w:sz w:val="28"/>
          <w:szCs w:val="28"/>
          <w:u w:val="single"/>
        </w:rPr>
        <w:t>Пользователь</w:t>
      </w:r>
      <w:r w:rsidRPr="0062113C">
        <w:rPr>
          <w:rFonts w:ascii="Century" w:hAnsi="Century" w:cs="Century"/>
          <w:color w:val="000000"/>
          <w:sz w:val="28"/>
          <w:szCs w:val="28"/>
        </w:rPr>
        <w:t xml:space="preserve">  (подчеркнуть)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entury" w:hAnsi="Century" w:cs="Century"/>
          <w:sz w:val="28"/>
          <w:szCs w:val="28"/>
        </w:rPr>
      </w:pP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t>7.</w:t>
      </w:r>
      <w:r w:rsidRPr="0062113C">
        <w:rPr>
          <w:rFonts w:ascii="Century" w:hAnsi="Century" w:cs="Century"/>
          <w:color w:val="000000"/>
          <w:sz w:val="28"/>
          <w:szCs w:val="28"/>
        </w:rPr>
        <w:t xml:space="preserve"> </w:t>
      </w: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t>Нововведение прошлой стадии: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>1</w:t>
      </w:r>
      <w:r w:rsidRPr="0062113C">
        <w:rPr>
          <w:rFonts w:ascii="Century" w:hAnsi="Century" w:cs="Century"/>
          <w:color w:val="000000"/>
          <w:sz w:val="28"/>
          <w:szCs w:val="28"/>
          <w:u w:val="single"/>
        </w:rPr>
        <w:t>.  Формирование идеи,</w:t>
      </w:r>
      <w:r w:rsidRPr="0062113C">
        <w:rPr>
          <w:rFonts w:ascii="Century" w:hAnsi="Century" w:cs="Century"/>
          <w:color w:val="000000"/>
          <w:sz w:val="28"/>
          <w:szCs w:val="28"/>
        </w:rPr>
        <w:t xml:space="preserve"> 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  <w:u w:val="single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>2</w:t>
      </w:r>
      <w:r w:rsidRPr="0062113C">
        <w:rPr>
          <w:rFonts w:ascii="Century" w:hAnsi="Century" w:cs="Century"/>
          <w:color w:val="000000"/>
          <w:sz w:val="28"/>
          <w:szCs w:val="28"/>
          <w:u w:val="single"/>
        </w:rPr>
        <w:t xml:space="preserve">. Целеполагания, 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  <w:u w:val="single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3. </w:t>
      </w:r>
      <w:r w:rsidRPr="0062113C">
        <w:rPr>
          <w:rFonts w:ascii="Century" w:hAnsi="Century" w:cs="Century"/>
          <w:color w:val="000000"/>
          <w:sz w:val="28"/>
          <w:szCs w:val="28"/>
          <w:u w:val="single"/>
        </w:rPr>
        <w:t xml:space="preserve">Разработка 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  <w:u w:val="single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4.  </w:t>
      </w:r>
      <w:r w:rsidRPr="0062113C">
        <w:rPr>
          <w:rFonts w:ascii="Century" w:hAnsi="Century" w:cs="Century"/>
          <w:color w:val="000000"/>
          <w:sz w:val="28"/>
          <w:szCs w:val="28"/>
          <w:u w:val="single"/>
        </w:rPr>
        <w:t xml:space="preserve">Освоение на стадии  опытного  внедрения  или  эксперимента, 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5. Распространения,  диффузии (многократного повторения), 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>6. Рутинизации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8"/>
          <w:szCs w:val="28"/>
        </w:rPr>
      </w:pP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entury" w:hAnsi="Century" w:cs="Century"/>
          <w:b/>
          <w:bCs/>
          <w:color w:val="000000"/>
          <w:sz w:val="28"/>
          <w:szCs w:val="28"/>
        </w:rPr>
      </w:pP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t xml:space="preserve">8. Нововведение прошло экспериментальное апробирование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8"/>
          <w:szCs w:val="28"/>
        </w:rPr>
      </w:pP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t xml:space="preserve">  </w:t>
      </w:r>
      <w:r w:rsidRPr="0062113C">
        <w:rPr>
          <w:rFonts w:ascii="Century" w:hAnsi="Century" w:cs="Century"/>
          <w:color w:val="000000"/>
          <w:sz w:val="28"/>
          <w:szCs w:val="28"/>
        </w:rPr>
        <w:t>(подчеркнуть)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  <w:u w:val="single"/>
        </w:rPr>
      </w:pP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t xml:space="preserve"> </w:t>
      </w:r>
      <w:r w:rsidRPr="0062113C">
        <w:rPr>
          <w:rFonts w:ascii="Century" w:hAnsi="Century" w:cs="Century"/>
          <w:color w:val="000000"/>
          <w:sz w:val="28"/>
          <w:szCs w:val="28"/>
          <w:u w:val="single"/>
        </w:rPr>
        <w:t>Однократное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 Многократное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entury" w:hAnsi="Century" w:cs="Century"/>
          <w:b/>
          <w:bCs/>
          <w:color w:val="000000"/>
          <w:sz w:val="28"/>
          <w:szCs w:val="28"/>
        </w:rPr>
      </w:pP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t>9</w:t>
      </w:r>
      <w:r w:rsidRPr="0062113C">
        <w:rPr>
          <w:rFonts w:ascii="Century" w:hAnsi="Century" w:cs="Century"/>
          <w:color w:val="000000"/>
          <w:sz w:val="28"/>
          <w:szCs w:val="28"/>
        </w:rPr>
        <w:t xml:space="preserve">. </w:t>
      </w: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t>Инновационный эксперимент: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>(подчеркнуть)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>Констатирующий,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  <w:u w:val="single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 </w:t>
      </w:r>
      <w:r w:rsidRPr="0062113C">
        <w:rPr>
          <w:rFonts w:ascii="Century" w:hAnsi="Century" w:cs="Century"/>
          <w:color w:val="000000"/>
          <w:sz w:val="28"/>
          <w:szCs w:val="28"/>
          <w:u w:val="single"/>
        </w:rPr>
        <w:t xml:space="preserve">Формирующий,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 Уточняющий (подчеркнуть)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 Активный (производственный, лабораторный)       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 Пассивный (экспериментальное наблюдение) 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    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entury" w:hAnsi="Century" w:cs="Century"/>
          <w:b/>
          <w:bCs/>
          <w:color w:val="000000"/>
          <w:sz w:val="28"/>
          <w:szCs w:val="28"/>
        </w:rPr>
      </w:pP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lastRenderedPageBreak/>
        <w:t>10.  Препятствия на пути разработки и внедрения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>Стереотипность мышления педагогов, нежелание уходить от привычного и знакомого.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entury" w:hAnsi="Century" w:cs="Century"/>
          <w:sz w:val="28"/>
          <w:szCs w:val="28"/>
        </w:rPr>
      </w:pP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t xml:space="preserve">11.  Экспериментальный контроль </w:t>
      </w:r>
      <w:r w:rsidRPr="0062113C">
        <w:rPr>
          <w:rFonts w:ascii="Century" w:hAnsi="Century" w:cs="Century"/>
          <w:color w:val="000000"/>
          <w:sz w:val="28"/>
          <w:szCs w:val="28"/>
        </w:rPr>
        <w:t>осуществляется (подчеркнуть)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  <w:u w:val="single"/>
        </w:rPr>
      </w:pPr>
      <w:r w:rsidRPr="0062113C">
        <w:rPr>
          <w:rFonts w:ascii="Century" w:hAnsi="Century" w:cs="Century"/>
          <w:color w:val="000000"/>
          <w:sz w:val="28"/>
          <w:szCs w:val="28"/>
          <w:u w:val="single"/>
        </w:rPr>
        <w:t>Специалистами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>Общественностью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  <w:u w:val="single"/>
        </w:rPr>
      </w:pPr>
      <w:r w:rsidRPr="0062113C">
        <w:rPr>
          <w:rFonts w:ascii="Century" w:hAnsi="Century" w:cs="Century"/>
          <w:color w:val="000000"/>
          <w:sz w:val="28"/>
          <w:szCs w:val="28"/>
          <w:u w:val="single"/>
        </w:rPr>
        <w:t xml:space="preserve">Самоконтроль     </w:t>
      </w: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  <w:u w:val="single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8"/>
          <w:szCs w:val="28"/>
        </w:rPr>
      </w:pP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t>12. Какие еще проблемы предстоит решить:</w:t>
      </w: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tab/>
      </w:r>
      <w:r w:rsidRPr="0062113C">
        <w:rPr>
          <w:rFonts w:ascii="Century" w:hAnsi="Century" w:cs="Century"/>
          <w:color w:val="000000"/>
          <w:sz w:val="28"/>
          <w:szCs w:val="28"/>
        </w:rPr>
        <w:t xml:space="preserve">настоятельно рекомендовать педагогам, при разработке проектов,  планировании занятий интегрированного характера, подготовке сообщений, докладов  использовать интеллектуальные карты. </w:t>
      </w:r>
      <w:r w:rsidRPr="0062113C">
        <w:rPr>
          <w:rFonts w:ascii="Century" w:hAnsi="Century" w:cs="Century"/>
          <w:sz w:val="28"/>
          <w:szCs w:val="28"/>
        </w:rPr>
        <w:t xml:space="preserve"> 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8"/>
          <w:szCs w:val="28"/>
        </w:rPr>
      </w:pPr>
    </w:p>
    <w:p w:rsidR="0062113C" w:rsidRPr="0062113C" w:rsidRDefault="0062113C" w:rsidP="006211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b/>
          <w:bCs/>
          <w:color w:val="000000"/>
          <w:sz w:val="28"/>
          <w:szCs w:val="28"/>
        </w:rPr>
        <w:t>13.  Особые замечания о значении инновации и ее оценка с учётом альтернативных мнений</w:t>
      </w:r>
      <w:r w:rsidRPr="0062113C">
        <w:rPr>
          <w:rFonts w:ascii="Century" w:hAnsi="Century" w:cs="Century"/>
          <w:color w:val="000000"/>
          <w:sz w:val="28"/>
          <w:szCs w:val="28"/>
        </w:rPr>
        <w:t>_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360" w:lineRule="auto"/>
        <w:rPr>
          <w:rFonts w:ascii="Century" w:hAnsi="Century" w:cs="Century"/>
          <w:color w:val="000000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360" w:lineRule="auto"/>
        <w:rPr>
          <w:rFonts w:ascii="Century" w:hAnsi="Century" w:cs="Century"/>
          <w:sz w:val="28"/>
          <w:szCs w:val="28"/>
        </w:rPr>
      </w:pPr>
      <w:r w:rsidRPr="0062113C">
        <w:rPr>
          <w:rFonts w:ascii="Century" w:hAnsi="Century" w:cs="Century"/>
          <w:color w:val="000000"/>
          <w:sz w:val="28"/>
          <w:szCs w:val="28"/>
        </w:rPr>
        <w:t>«20 » сентября 2013г. '                                   Составитель:Шумилина Н.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2113C">
        <w:rPr>
          <w:rFonts w:ascii="Times New Roman CYR" w:hAnsi="Times New Roman CYR" w:cs="Times New Roman CYR"/>
          <w:b/>
          <w:bCs/>
          <w:sz w:val="28"/>
          <w:szCs w:val="28"/>
        </w:rPr>
        <w:t xml:space="preserve">Определение интеллект-карты 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 xml:space="preserve">Mind-maps (термин может переводиться как «интеллект карты», «карты ума», «карты </w:t>
      </w:r>
      <w:r w:rsidRPr="0062113C">
        <w:rPr>
          <w:rFonts w:ascii="Times New Roman CYR" w:hAnsi="Times New Roman CYR" w:cs="Times New Roman CYR"/>
          <w:sz w:val="28"/>
          <w:szCs w:val="28"/>
        </w:rPr>
        <w:lastRenderedPageBreak/>
        <w:t>мыслей», «карты мышления», «ментальные карты», «карты памяти»  или «карты разума») – информация, изображаемая в графическом виде на большом листе бумаги. Она отражает связи (смысловые, причинно-следственные, ассоциативные и т.д.) между понятиями, частями и составляющими рассматриваемой области. Это понятнее, чем привычное изложение мыслей словами в письменном виде. Ведь словесное описание порождает массу лишней информации, заставляет наш мозг работать в несвойственной ему манере. В итоге это приводит к потере времени, к снижению концентрации и к быстрой утомляемости.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 xml:space="preserve">Интеллект-карта – это графическое выражение процесса радиантного мышления и поэтому является естественным продуктом деятельности человеческого мозга. Это мощный графический метод, предоставляющий универсальный ключ к высвобождению потенциала, скрытого в мозге. Метод интеллект-карт может найти применение в любой сфере жизни, где бы ни требовалось совершенствовать интеллектуальный потенциал личности, что достигается учением, или решать разнообразные интеллектуальные задачи. 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2113C">
        <w:rPr>
          <w:rFonts w:ascii="Times New Roman CYR" w:hAnsi="Times New Roman CYR" w:cs="Times New Roman CYR"/>
          <w:b/>
          <w:bCs/>
          <w:sz w:val="28"/>
          <w:szCs w:val="28"/>
        </w:rPr>
        <w:t>Интеллект карта – это техника представления любого процесса или события, мысли или идеи в комплексной, систематизированной, визуальной (графической) форме.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113C">
        <w:rPr>
          <w:rFonts w:ascii="Times New Roman" w:hAnsi="Times New Roman" w:cs="Times New Roman"/>
          <w:b/>
          <w:bCs/>
          <w:sz w:val="28"/>
          <w:szCs w:val="28"/>
        </w:rPr>
        <w:t>Немного истории</w:t>
      </w:r>
    </w:p>
    <w:p w:rsidR="0062113C" w:rsidRPr="0062113C" w:rsidRDefault="0062113C" w:rsidP="00621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 xml:space="preserve"> </w:t>
      </w:r>
      <w:r w:rsidRPr="0062113C">
        <w:rPr>
          <w:rFonts w:ascii="Times New Roman" w:hAnsi="Times New Roman" w:cs="Times New Roman"/>
          <w:bCs/>
          <w:sz w:val="28"/>
          <w:szCs w:val="28"/>
        </w:rPr>
        <w:t>Интеллект-карты</w:t>
      </w:r>
      <w:r w:rsidRPr="0062113C">
        <w:rPr>
          <w:rFonts w:ascii="Times New Roman" w:hAnsi="Times New Roman" w:cs="Times New Roman"/>
          <w:sz w:val="28"/>
          <w:szCs w:val="28"/>
        </w:rPr>
        <w:t> (в оригинале Mind maps</w:t>
      </w:r>
      <w:r w:rsidRPr="0062113C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 w:rsidRPr="0062113C">
        <w:rPr>
          <w:rFonts w:ascii="Times New Roman" w:hAnsi="Times New Roman" w:cs="Times New Roman"/>
          <w:sz w:val="28"/>
          <w:szCs w:val="28"/>
        </w:rPr>
        <w:t>) это разработка Тони Бьюзена - известного писателя, лектора и консультанта по вопросам интеллекта, психологии обучения и проблем мышления. 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113C">
        <w:rPr>
          <w:rFonts w:ascii="Times New Roman" w:hAnsi="Times New Roman" w:cs="Times New Roman"/>
          <w:b/>
          <w:bCs/>
          <w:sz w:val="28"/>
          <w:szCs w:val="28"/>
        </w:rPr>
        <w:t>Немного теории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>Мы мыслим не прямолинейно. В нашей голове одновременно «думается» множество мыслей, каждая из которых непрерывно уходит в сторону, разветвляется или пересекается с другими. При столкновении разных мыслей порождаются новые. Попытки упорядочить их и записать на бумаге в строгой последовательности обычно приводят к плачевным результатам.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>Представьте себе солнце. Его лучи распространяются во множестве направлений из центра наружу по радиусам. Эта же радиантность свойственна нашим мыслям.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>Возьмите любое слово, лучше существительное (работа, вода, стул, автомобиль, вера, счастье, фрукт, праздник…), напишите его в центре листа, а вокруг на лучиках-радиусах напишите несколько слов, с которыми оно у вас ассоциируется. Потом проделайте ту же операцию с получившимися словами. Можно продолжить фиксировать на бумаге этот поток ассоциаций и дальше. Если же Вы сравните свою картинку с тем, что изобразили другие люди, то обнаружите, что даже первый круг ассоциаций совпадает у разных людей далеко не полностью, а уж второй и третий будут иметь очень мало общего.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>Именно эти свойства нашего мышления нелинейность, радиантность и ассоциативность задействуются при использовании карт ума. При этом полученная картина обладает целостностью и дает лучшее представление об интересующей Вас теме, чем обычный текст, разбитый на разделы и параграфы.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 xml:space="preserve">Наш мозг считывает изображения гораздо быстрее, чем слова. Вспомните, что </w:t>
      </w:r>
      <w:r w:rsidRPr="0062113C">
        <w:rPr>
          <w:rFonts w:ascii="Times New Roman" w:hAnsi="Times New Roman" w:cs="Times New Roman"/>
          <w:sz w:val="28"/>
          <w:szCs w:val="28"/>
        </w:rPr>
        <w:lastRenderedPageBreak/>
        <w:t>дорожные указатели во всем мире сделаны в виде лаконичных картинок–пиктограмм, которые одинаково воспринимаются людьми разного пола, возраста и национальности. Выработан свой графический язык и в Интернете. Это не удивительно, ведь буквенной письменностью человек овладел всего 3 500 лет назад, наскальные изображения появились не менее 10 000 лет назад, а зрительные образы человек использовал еще раньше.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>Вы, вероятно, слышали, что между двумя полушариями  человеческого существует своеобразное разделение труда. Как правило, левое полушарие отвечает за логическое, аналитическое мышление, а правое – за образное, интуитивное, творческое. У одних людей больше задействовано правое полушарие, у других – левое, и лишь некоторые счастливчики в полной мере владеют и тем и другим. Как отметил психиатр Борис Иосифович Белый: “Правополушарные люди за лесом не видят отдельных деревьев, а левополушарные — за отдельными деревьями не видят леса”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>У большинства представителей западной цивилизации левополушарное мышление преобладает. Более того, в школе в первую очередь развивают способности, связанные с левым полушарием. От нас требуется запоминание и упорядочивание массы фактов.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 xml:space="preserve">В то же время сейчас очень востребовано нестандартное мышление, креативность. Для пробуждения творческого подхода к решению задач очень популярны мозговые штурмы, тренинги креативности. Создание карт ума позволяет активизировать свое правое полушарие с минимумом материальных, энергетических и временных затрат. 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113C">
        <w:rPr>
          <w:rFonts w:ascii="Times New Roman" w:hAnsi="Times New Roman" w:cs="Times New Roman"/>
          <w:b/>
          <w:bCs/>
          <w:sz w:val="28"/>
          <w:szCs w:val="28"/>
        </w:rPr>
        <w:t>Итак, перейдем собственно к технологии.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>Что нам понадобится?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 xml:space="preserve">Возьмите несколько листов чистой белой бумаги, так как часть их уйдет на черновики. В большинстве случаев сгодятся обычные листы писчей белой бумаги формата А-4. Если Ваш план очень насыщен, используйте листы формата А-3. Если же Вы работаете командой или готовите проект для демонстрации перед группой людей можно использовать листы ватмана. Располагать бумагу следует горизонтально, так в этом случае Вам будет удобнее писать и читать. 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 xml:space="preserve">Все надписи и изображения делаются цветными фломастерами или карандашами. Рекомендуется использовать не менее 5, а лучше 7-9 цветов, хорошо отличающихся друг от друга. Богатый выбор тонких долгоиграющих фломастеров разнообразных оттенков фирмы </w:t>
      </w:r>
      <w:r w:rsidRPr="0062113C">
        <w:rPr>
          <w:rFonts w:ascii="Times New Roman" w:hAnsi="Times New Roman" w:cs="Times New Roman"/>
          <w:sz w:val="28"/>
          <w:szCs w:val="28"/>
          <w:lang w:val="en-US"/>
        </w:rPr>
        <w:t>Stabilo</w:t>
      </w:r>
      <w:r w:rsidRPr="0062113C">
        <w:rPr>
          <w:rFonts w:ascii="Times New Roman" w:hAnsi="Times New Roman" w:cs="Times New Roman"/>
          <w:sz w:val="28"/>
          <w:szCs w:val="28"/>
        </w:rPr>
        <w:t xml:space="preserve"> Вы найдете почти в любом канцелярском отделе.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>Очень помогает творчеству любимая музыка, чашечка кофе, кусочек шоколадки или кулончик с аромамаслом. Подумайте, как еще Вы можете обеспечить себе праздничную атмосферу. Творить можно и в одиночестве, но будет гораздо эффективнее, если Вы привлечете к этому процессу кого-то из своих единомышленников, будь то члены семьи или партнеры по бизнесу.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113C">
        <w:rPr>
          <w:rFonts w:ascii="Times New Roman" w:hAnsi="Times New Roman" w:cs="Times New Roman"/>
          <w:b/>
          <w:bCs/>
          <w:sz w:val="28"/>
          <w:szCs w:val="28"/>
        </w:rPr>
        <w:t>Некоторые советы по составлению «карт ума»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 xml:space="preserve">Ниже будут перечислены правила, которые выработаны создателями и приверженцами майндмэпинга или использования карт ума. Часть из них не имеет логического объяснения. Просто они работают. Когда Вы уже понатореете в этом искусстве, Вы </w:t>
      </w:r>
      <w:r w:rsidRPr="0062113C">
        <w:rPr>
          <w:rFonts w:ascii="Times New Roman" w:hAnsi="Times New Roman" w:cs="Times New Roman"/>
          <w:sz w:val="28"/>
          <w:szCs w:val="28"/>
        </w:rPr>
        <w:lastRenderedPageBreak/>
        <w:t>сможете вносить любые усовершенствования в методику.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  <w:u w:val="single"/>
        </w:rPr>
        <w:t>В центре листа напишите</w:t>
      </w:r>
      <w:r w:rsidRPr="0062113C">
        <w:rPr>
          <w:rFonts w:ascii="Times New Roman" w:hAnsi="Times New Roman" w:cs="Times New Roman"/>
          <w:sz w:val="28"/>
          <w:szCs w:val="28"/>
        </w:rPr>
        <w:t xml:space="preserve"> жирным шрифтом короткое (в 1-3 слова) название проблемы или проекта, над которым Вы собираетесь поработать. Сопроводите его цветной картинкой, которая ассоциируется у Вас с этой темой. Желательно использовать для нее не менее трех цветов.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  <w:u w:val="single"/>
        </w:rPr>
        <w:t>От центральной картинки нарисуйте</w:t>
      </w:r>
      <w:r w:rsidRPr="0062113C">
        <w:rPr>
          <w:rFonts w:ascii="Times New Roman" w:hAnsi="Times New Roman" w:cs="Times New Roman"/>
          <w:sz w:val="28"/>
          <w:szCs w:val="28"/>
        </w:rPr>
        <w:t xml:space="preserve"> несколько радиально расходящихся стволов разного цвета, каждый из которых будет посвящен какому-то существенному аспекту рассматриваемой проблемы. Этих стволов должно быть нечетное количество (5, 7, 9, 11…).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  <w:u w:val="single"/>
        </w:rPr>
        <w:t>Рисовать «карту ума» следует</w:t>
      </w:r>
      <w:r w:rsidRPr="0062113C">
        <w:rPr>
          <w:rFonts w:ascii="Times New Roman" w:hAnsi="Times New Roman" w:cs="Times New Roman"/>
          <w:sz w:val="28"/>
          <w:szCs w:val="28"/>
        </w:rPr>
        <w:t xml:space="preserve"> по часовой стрелке, начиная с верхнего правого угла. В дальнейшем, когда основной набросок уже сделан, можно произвольно переходить в работе с ветки на ветку, следуя за полетом собственных мыслей.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  <w:u w:val="single"/>
        </w:rPr>
        <w:t>Названия стволов следует писать</w:t>
      </w:r>
      <w:r w:rsidRPr="0062113C">
        <w:rPr>
          <w:rFonts w:ascii="Times New Roman" w:hAnsi="Times New Roman" w:cs="Times New Roman"/>
          <w:sz w:val="28"/>
          <w:szCs w:val="28"/>
        </w:rPr>
        <w:t xml:space="preserve"> тем же цветом, каким окрашен сам ствол, жирными печатными буквами, стараясь найти для каждого одно единственное емкое ключевое слово.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  <w:u w:val="single"/>
        </w:rPr>
        <w:t>Каждый из стволов может</w:t>
      </w:r>
      <w:r w:rsidRPr="0062113C">
        <w:rPr>
          <w:rFonts w:ascii="Times New Roman" w:hAnsi="Times New Roman" w:cs="Times New Roman"/>
          <w:sz w:val="28"/>
          <w:szCs w:val="28"/>
        </w:rPr>
        <w:t xml:space="preserve"> неограниченно ветвиться. Все ветви ствола должны совпадать по цвету с самим стволом. Надписи на каждой веточке должны быть однословными. Толщина ветвей и надписей должна соответствовать их важности.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  <w:u w:val="single"/>
        </w:rPr>
        <w:t>Надписи следует размещать над веточкой, вдоль</w:t>
      </w:r>
      <w:r w:rsidRPr="0062113C">
        <w:rPr>
          <w:rFonts w:ascii="Times New Roman" w:hAnsi="Times New Roman" w:cs="Times New Roman"/>
          <w:sz w:val="28"/>
          <w:szCs w:val="28"/>
        </w:rPr>
        <w:t xml:space="preserve"> ее длины. Желательно, чтобы они соответствовали по протяженности длине ветви. Их не следует помещать внутрь пузырей, рамочек и т.д.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>Сами ветви не должны быть прямолинейными, желательно, чтобы они имитировали естественное ветвление ветвей или корней дерева.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  <w:u w:val="single"/>
        </w:rPr>
        <w:t>Желательно сопровождать текст</w:t>
      </w:r>
      <w:r w:rsidRPr="0062113C">
        <w:rPr>
          <w:rFonts w:ascii="Times New Roman" w:hAnsi="Times New Roman" w:cs="Times New Roman"/>
          <w:sz w:val="28"/>
          <w:szCs w:val="28"/>
        </w:rPr>
        <w:t xml:space="preserve"> лаконичными выразительными иллюстрациями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>Переделывайте карту ума до тех пор пока не получите удовлетворения от созданного. Меняйте цвета, расположение ветвей, подбирайте более точные ключевые слова. Возвращайтесь к готовой карте через некоторое время, чтобы усовершенствовать ее.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>Карты ума стоит сохранять и датировать. По старым картам можно проследить и трансформацию собственных взглядов, и изменения ситуации в Вашей семье, компании, стране, мире.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>И еще один совет. Если у Вас получилось четное число стволов или их количество вообще недостаточно, то нарисуйте пустую ветку. Таким образом Вы подготовите пространство для новой идеи. Весьма вероятно, что она-то и окажется самой важной.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>В заключение перечислим те преимущества, которые даст Вам использование карт ума в работе и повседневной жизни: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>Доступность для любого уровня подготовки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>Экономичность по времени и материальным затратам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>Наглядность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>Компактность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>Структурированность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>Радость от творчества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 xml:space="preserve"> Безопасность и удовольствие от игр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2113C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Интеллект-карта имеет четыре существенные отличительные черты: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а) объект внимания/изучения кристаллизован в центральном образе;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б) основные темы, связанные с объектом внимания/изучения, расходятся от центрального образа в виде ветвей;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в) ветви, принимающие форму плавных линий, обозначаются и поясняются ключевыми словами или образами. Вторичные идеи также изображаются в виде ветвей, отходящих от ветвей более высокого порядка; то же справедливо для третичных идей и т. д.;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г) ветви формируют связанную узловую систему.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Качество интеллект-карт можно улучшать с помощью цвета, рисунков, закодированных выражений (например, общепринятых аббревиатур), а также посредством придания карте трехмерной глубины, что в сумме служит тому, чтобы повысить занимательность, привлекательность и оригинальность интеллект-карт. И то, и другое, и третье помогает увеличить творческий запал при создании и дальнейшем использовании интеллект-карт, а равно лучше запомнить содержащуюся в них информацию.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Интеллект-карты помогают вам усвоить разницу между способностью к хранению объема информации, которая может быть запечатлена в памяти, что, собственно, позволяет вам демонстрировать метод интеллект-карт, и эффективностью хранения информации, повысить которую он (метод) призван. Эффективное хранение информации в мозге увеличивает объем усвоенной информации. Это напоминает разницу между хорошо и плохо организованным складом или между двумя библиотеками, в одной из которых имеется каталог книг, а в другой таковой отсутствует.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Интеллект-карта представляет собой шаг вперед на пути прогресса от линейного (одномерного) через латеральное (двухмерное) к радиантному (многомерному) мышлению.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2113C"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Перечень законов интеллект-карты. Законы содержания и оформления 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62113C">
        <w:rPr>
          <w:rFonts w:ascii="Times New Roman CYR" w:hAnsi="Times New Roman CYR" w:cs="Times New Roman CYR"/>
          <w:b/>
          <w:sz w:val="28"/>
          <w:szCs w:val="28"/>
        </w:rPr>
        <w:t>1. Используйте эмфазу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• Всегда используйте центральный образ.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• Как можно чаще используйте графические образы.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• Для центрального образа используйте три и более цветов.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• Чаще придавайте изображению объем, а также используйте выпуклые буквы.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• Пользуйтесь синестезией (комбинированием всех видов эмоционально-чувственного восприятия).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• Варьируйте размеры букв, толщину линий и масштаб графики.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• Стремитесь к оптимальному размещению элементов на интеллект-карте.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 xml:space="preserve">• Стремитесь к тому, чтобы расстояние между элементами интеллект-карты было </w:t>
      </w:r>
      <w:r w:rsidRPr="0062113C">
        <w:rPr>
          <w:rFonts w:ascii="Times New Roman CYR" w:hAnsi="Times New Roman CYR" w:cs="Times New Roman CYR"/>
          <w:sz w:val="28"/>
          <w:szCs w:val="28"/>
        </w:rPr>
        <w:lastRenderedPageBreak/>
        <w:t>соответствующим.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62113C">
        <w:rPr>
          <w:rFonts w:ascii="Times New Roman CYR" w:hAnsi="Times New Roman CYR" w:cs="Times New Roman CYR"/>
          <w:b/>
          <w:sz w:val="28"/>
          <w:szCs w:val="28"/>
        </w:rPr>
        <w:t>2. Ассоциируйте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• Используйте стрелки, когда необходимо показать связи между элементами интеллект-карты.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• Используйте цвета.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• Используйте кодирование информации.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62113C">
        <w:rPr>
          <w:rFonts w:ascii="Times New Roman CYR" w:hAnsi="Times New Roman CYR" w:cs="Times New Roman CYR"/>
          <w:b/>
          <w:sz w:val="28"/>
          <w:szCs w:val="28"/>
        </w:rPr>
        <w:t>3. Стремитесь к ясности в выражении мыслей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• Придерживайтесь принципа: по одному ключевому слову на каждую линию.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• Используйте печатные буквы.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• Размещайте ключевые слова над соответствующими линиями.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• Следите за тем, чтобы длина линии примерно равнялась длине соответствующего ключевого слова.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• Соединяйте линии с другими линиями и следите за тем, чтобы главные ветви карты соединялись с центральным образом.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• Делайте главные линий плавными и более жирными.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• Отграничивайте блоки важной информации с помощью линий.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• Следите за тем, чтобы ваши рисунки (образы) были предельно ясными.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• Держите бумагу горизонтально перед собой, предпочтительно в положении «ландшафт».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• Старайтесь располагать слова горизонтально.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62113C">
        <w:rPr>
          <w:rFonts w:ascii="Times New Roman CYR" w:hAnsi="Times New Roman CYR" w:cs="Times New Roman CYR"/>
          <w:b/>
          <w:sz w:val="28"/>
          <w:szCs w:val="28"/>
        </w:rPr>
        <w:t>4. Вырабатывайте собственный стиль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2113C">
        <w:rPr>
          <w:rFonts w:ascii="Times New Roman CYR" w:hAnsi="Times New Roman CYR" w:cs="Times New Roman CYR"/>
          <w:b/>
          <w:bCs/>
          <w:sz w:val="28"/>
          <w:szCs w:val="28"/>
        </w:rPr>
        <w:t>Комментарии к законам интеллект-карт.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Законы содержания и оформления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2113C">
        <w:rPr>
          <w:rFonts w:ascii="Times New Roman CYR" w:hAnsi="Times New Roman CYR" w:cs="Times New Roman CYR"/>
          <w:b/>
          <w:bCs/>
          <w:sz w:val="28"/>
          <w:szCs w:val="28"/>
        </w:rPr>
        <w:t>1. Используйте эмфазу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Умение выделять значимое, делать акцент на чем-либо, иначе говоря, пользоваться эмфазой, является одним из важнейших факторов успеха в деле совершенствования памяти и творческих возможностей. Следующие законы позволяют  достигнуть наибольшего успеха занятиях с интеллект-картами.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>Всегда используйте центральный образ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Графический образ автоматически помещается в фокус зрения, значит, и мозга эффективен в качестве фактора, содействующего лучшему запоминанию. Кроме того, образ привлекает, причем сразу на нескольких уровнях восприятия. Он бросается в глаза, притягивает внимание.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 xml:space="preserve">Если какое-либо слово имеет центральное значение для интеллект-карты, его можно преобразовать в образ, используя при этом преимущества объемного </w:t>
      </w:r>
      <w:r w:rsidRPr="0062113C">
        <w:rPr>
          <w:rFonts w:ascii="Times New Roman CYR" w:hAnsi="Times New Roman CYR" w:cs="Times New Roman CYR"/>
          <w:sz w:val="28"/>
          <w:szCs w:val="28"/>
        </w:rPr>
        <w:lastRenderedPageBreak/>
        <w:t>изображения, палитры цветов и привлекательной формы.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>Как можно чаще использовать графические образы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Использование графических образов при любом удобном случае обеспечивает все преимущества, описанные выше, и кроме того, эффективный баланс между визуальными и речевыми кортикальными способностями, совершенствуя  умение воспринимать визуальный мир.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>Для центрального образа используется три и более цветов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Цвета стимулируют память и творческий порыв и дают избежать опасностей, кроющихся в статичной тонности. Цвета добавляют жизни вашим рисункам и делают их более привлекательными.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>Чаще придавать изображению объем, а также использовать выпуклые буквы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Объемное изображение заставляет объекты выглядеть выпукло, а все, что выглядит выпуклым, лучше воспринимаете и запоминается.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>Пользуйтесь синестезией (комбинированием всех видов эмоционально-чувственного восприятия)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Где только возможно, следует включать в интеллект-карту слова или образы, относящиеся к функциям пяти органов чувств — зрения, слуха, обоняния, восприятия вкуса осязания, а также кинестезии (физическому ощущению своего пребывания в какой-либо среде, в тех или иных условиях). Подобное правило использовалось многими знаменитыми мнемонистами, а также великими писателями и поэта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>Варьируйте размеры букв, толщину линий и масштаб графики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Варьирование размеров наносимых на интеллект-карт объектов, слов или образов есть наилучший способ указать их относительную значимость в составе отдельной иерархии. Кроме того, объект крупного размера бросается в глаза и легче запоминается.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>Стремитесь к оптимальному размещению элементов на интеллект-карте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Оптимальное размещение элементов улучшает восприятие интеллект-карты в целом, помогает организации иерархий, делает интеллект-карту открытой для дополнений и улучшает ее эстетические качества.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Стремитесь к тому, чтобы расстояние между элементами интеллект-карты было соответствующим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2113C">
        <w:rPr>
          <w:rFonts w:ascii="Times New Roman CYR" w:hAnsi="Times New Roman CYR" w:cs="Times New Roman CYR"/>
          <w:b/>
          <w:bCs/>
          <w:sz w:val="28"/>
          <w:szCs w:val="28"/>
        </w:rPr>
        <w:t>2. Ассоциируйте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Умение использовать ассоциации представляет собой один из важнейших факторов в деле совершенствования памяти и творческих возможностей. Ассоциации - это инструмент, посредством которого наш мозг адекватно воспринимает реальный мир, соотнося наши текущие восприятия с предыдущим опытом, и, кроме того, является ключом, отпирающим двери к тайникам памяти и мышления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Коль скоро центральный образ и базовые порядковые идеи  определены, ассоциации способны привести к самым потаенным глубинам знания о предмете  интереса.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 xml:space="preserve">Используйте стрелки, когда необходимо показать связи между элементами интеллект-карты 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 xml:space="preserve">Глаз самопроизвольно следует за стрелками в направлении, которое они указывают, </w:t>
      </w:r>
      <w:r w:rsidRPr="0062113C">
        <w:rPr>
          <w:rFonts w:ascii="Times New Roman CYR" w:hAnsi="Times New Roman CYR" w:cs="Times New Roman CYR"/>
          <w:sz w:val="28"/>
          <w:szCs w:val="28"/>
        </w:rPr>
        <w:lastRenderedPageBreak/>
        <w:t>обнаруживая тем самым связь между отдельными элементами интеллект-карты. Стрелки могут быть однонаправленными, двунаправленными, варьироваться по длине, толщине, форме; могут использоваться также объемные стрелки. Их главное назначение - задавать направление.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>Используйте цвета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Цвет играет роль одного из важнейших средств совершенствования памяти и творческих возможностей. Подбор удачных цветов для кодирования при составлении интеллект-карты обеспечит скорейший доступ к информации, позволит лучше запоминать информацию, и будет способствовать увеличению числа и диапазона творческих идей. Цветные коды и символы могут применяться как в индивидуальной работе с интеллект-картами, так и групповой работе.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>Используйте кодирование информации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 xml:space="preserve">Коды позволяют обеспечивать мгновенную связь между различными частями интеллект-карты. Кодами могут быть галочки, крестики, кружки, треугольники и т. п., или же они могут принимать гораздо более сложную форму. 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Коды также позволяют вам экономить массу времени. Например, можно разработать собственную систему простых для запоминания кодов и использовать ее во всех своих записях и конспектах, с тем, чтобы обозначать часто упоминаемых вами людей, явления, процессы и т. п.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При умелом использовании палитры цветов, наборов символов, форм и образов коды способствуют более четкой и ясной организации категорий и иерархий. Их также удобно использовать для привязки неких специальных данных (например, биографических сведений) к интеллект-карте.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2113C">
        <w:rPr>
          <w:rFonts w:ascii="Times New Roman CYR" w:hAnsi="Times New Roman CYR" w:cs="Times New Roman CYR"/>
          <w:b/>
          <w:bCs/>
          <w:sz w:val="28"/>
          <w:szCs w:val="28"/>
        </w:rPr>
        <w:t>3. Стремитесь к ясности в выражении мыслей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Неясное выражение мысли затрудняет ее восприятие. Если записи ведутся обычным беглым почерком, это скорее помеха, нежели помощь памяти. Придерживайтесь принципа: по одному ключевому на каждую линию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>Каждое отдельно взятое слово способно породить тысячи ассоциаций. Помечая линии одни словом,  обеспечивается ассоциативная свобода. Важные формулировки при этом не теряются, и все возможные их варианты тоже.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>Используйте печатные буквы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Печатные буквы имеют стандартную удобочитаемую форму, что дает возможность мозгу с большей легкостью их «фотографировать». Время, которое тратится на написание печатных букв, с лихвой компенсируется теми выгодами, которые они приносят, а именно более стремительное формирование ассоциаций и скорейшее вспоминание. Использование печатных букв также стимулирует стремление к лаконичности и краткости. Кроме того, то обстоятельство, какими буквами, прописными или строчными, написано слово, может служить индикатором относительной значимости слов в составе интеллект-карты.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>Размещайте ключевые слова над соответствующими линиями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 xml:space="preserve">Линия, или ветвь, служит «скелетом», на который надета «плоть» в виде слов, образов, кодов и т. п. С помощью ветвей интеллект-карта приобретает структурную </w:t>
      </w:r>
      <w:r w:rsidRPr="0062113C">
        <w:rPr>
          <w:rFonts w:ascii="Times New Roman CYR" w:hAnsi="Times New Roman CYR" w:cs="Times New Roman CYR"/>
          <w:sz w:val="28"/>
          <w:szCs w:val="28"/>
        </w:rPr>
        <w:lastRenderedPageBreak/>
        <w:t>организованность и аккуратность; от того, как организованы ветви, зависит, будет ли карта ясной и легкозапоминаемой. Ветви также стимулируют поиск новых ассоциаций и, в процессе этого, дальнейшее развитие интеллект-карты.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 xml:space="preserve">Следите за тем, чтобы длина линии примерно ровнялась длине соответствующего ключевого слова 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Этот закон позволяет размещать слова теснее друг к другу, тем самым способствуя скорейшей ассоциации. Кроме того, сэкономленное пространство позволяет включить в интеллект-карту большее количество информации.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>Соединяйте линии с другими линиями и следите за тем, чтобы главные ветви карты соединялись с центральным образом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Соединяя линии в своей интеллект-карте, тем самым как бы обеспечивается связность  мыслей. Линии можно видоизменять в стрелки, кривые, петли, окружности, овалы, треугольники, многоугольники - словом, превращать их в фигуры любой формы, пришедшейся по вкусу.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>Делайте главные линии плавными и более жирными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Посредством эмфазы жирные линии автоматически сигнализируют мозгу о важности связанных с ними идей и понятий. Если  преимущества интеллект-карты используются для нужд какого-либо исследования, в процессе создания интеллект-карты можно столкнуться с тем, что периферийные идеи оказываются более значимыми, нежели те, что изначально занимали центральное место. В таких случаях соответствующие линии делаются жирными. Слегка извилистые, плавные, проведенные от руки линии более отвечают духу и целям интеллект-карты, нежели начерченные с помощью линейки.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>Отграничивайте блоки важной информации с помощью линий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 xml:space="preserve">Когда блок информации окаймлен замкнутой линией, это наделяет его границей, имеющей свою неповторимую. Эта форма может затем использоваться в качестве ассоциации, помогающей вспомнить информацию, содержащуюся в рассматриваемом блоке. Для использующих мнемонику опытных майндмаперов  названные формы способны стать «живыми картинами», которые резко увеличивают верность вспоминания нужной информации. 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>Следите за тем, чтобы ваши рисунки (образы) были предельно ясными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Внешняя ясность образа является необходимым условием  ясности, скрытой за образом мысли (внутренней ясности) Ясная, понятная для читающего интеллект-карта также всегда более элегантна и эстетична.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>Держите бумагу горизонтально перед собой, предпочтительно в положении «ландшафт»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Горизонтальное (ландшафтное) расположение бумаги предоставляет больше свободы и пространства для создания интеллект-карты, нежели при вертикальном (портретном) расположении листа бумаги.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Symbol" w:hAnsi="Symbol" w:cs="Symbol"/>
          <w:sz w:val="28"/>
          <w:szCs w:val="28"/>
        </w:rPr>
        <w:t></w:t>
      </w:r>
      <w:r w:rsidRPr="0062113C">
        <w:rPr>
          <w:rFonts w:ascii="Symbol" w:hAnsi="Symbol" w:cs="Symbol"/>
          <w:sz w:val="28"/>
          <w:szCs w:val="28"/>
        </w:rPr>
        <w:tab/>
      </w:r>
      <w:r w:rsidRPr="0062113C">
        <w:rPr>
          <w:rFonts w:ascii="Times New Roman CYR" w:hAnsi="Times New Roman CYR" w:cs="Times New Roman CYR"/>
          <w:sz w:val="28"/>
          <w:szCs w:val="28"/>
        </w:rPr>
        <w:t>Старайтесь располагать слова горизонтально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Горизонтальное расположение слов обеспечивает мозгу скорейший доступ к информации, содержащейся в интеллект карте, и это следует отнести как к углу, под которым наносятся линии, так и к написанию слов.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2113C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4. Вырабатывайте собственный стиль, при этом неукоснительно соблюдая законы интеллект-карт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Интеллект-карты должны отражать уникальную структуру мышления мозга; и чем лучше это удается, тем мозгу общаться с ними и приобретать дальнейший навык. Для того, чтобы выработать свой уникальный стиль необходимо придерживаться правила «1+». Это означает, что каждая созданная интеллект-карта должна быть чуть более нарядной, чуть более объемной, содержать чуть более игры воображения, быть чуть более ассоциативно-логичной и чуть более красивой, чем предыдущая.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Сфера применения (ментальных карт) чрезвычайно широка: это и планирование дня, встречи, статьи, проекта, и обучение, и организация информации, и способ разобраться в проблеме, и создание идей, и даже сочинение сказок в детском саду и в семейном кругу.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 xml:space="preserve">Интеллект-карты — это инструмент, позволяющий: 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 xml:space="preserve">эффективно структурировать и обрабатывать информацию; 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 xml:space="preserve">мыслить, используя весь свой творческий и интеллектуальный потенциал.  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2113C">
        <w:rPr>
          <w:rFonts w:ascii="Times New Roman" w:hAnsi="Times New Roman" w:cs="Times New Roman"/>
          <w:sz w:val="28"/>
          <w:szCs w:val="28"/>
        </w:rPr>
        <w:t>Интеллект-карты – очень красивый инструмент для решения таких задач, как проведение презентаций, принятие решений, планирование своего времени, запоминание больших объемов информации, проведение мозговых штурмов, самоанализ, разработка сложных проектов, собственное обучение, развитие, и многих других</w:t>
      </w:r>
      <w:r w:rsidRPr="0062113C">
        <w:rPr>
          <w:rFonts w:ascii="Calibri" w:hAnsi="Calibri" w:cs="Calibri"/>
          <w:sz w:val="28"/>
          <w:szCs w:val="28"/>
        </w:rPr>
        <w:t>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Так, в результате использования мыслительных карт можно  составить «комплексно- тематическое планирование»  с учётом интеграции образовательных областей,  при реализации Федерального государственного образовательного стандарта  ДО.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62113C">
        <w:rPr>
          <w:rFonts w:ascii="Times New Roman CYR" w:hAnsi="Times New Roman CYR" w:cs="Times New Roman CYR"/>
          <w:sz w:val="28"/>
          <w:szCs w:val="28"/>
        </w:rPr>
        <w:t>Например, вот так можно запланировать тему «Осень»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2113C">
        <w:rPr>
          <w:rFonts w:ascii="Times New Roman" w:hAnsi="Times New Roman" w:cs="Times New Roman"/>
          <w:b/>
          <w:sz w:val="32"/>
          <w:szCs w:val="32"/>
        </w:rPr>
        <w:t>.</w:t>
      </w: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2113C" w:rsidRPr="0062113C" w:rsidRDefault="0062113C" w:rsidP="0062113C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20"/>
          <w:szCs w:val="20"/>
        </w:rPr>
      </w:pPr>
      <w:r w:rsidRPr="0062113C">
        <w:rPr>
          <w:rFonts w:ascii="Century" w:hAnsi="Century" w:cs="Century"/>
          <w:noProof/>
          <w:sz w:val="20"/>
          <w:szCs w:val="20"/>
        </w:rPr>
        <w:lastRenderedPageBreak/>
        <w:drawing>
          <wp:inline distT="0" distB="0" distL="0" distR="0">
            <wp:extent cx="6410325" cy="453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2113C"/>
    <w:sectPr w:rsidR="00000000" w:rsidSect="00E91EA1">
      <w:pgSz w:w="12240" w:h="15840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113C"/>
    <w:rsid w:val="0062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5181</Words>
  <Characters>29534</Characters>
  <Application>Microsoft Office Word</Application>
  <DocSecurity>0</DocSecurity>
  <Lines>246</Lines>
  <Paragraphs>69</Paragraphs>
  <ScaleCrop>false</ScaleCrop>
  <Company>Home</Company>
  <LinksUpToDate>false</LinksUpToDate>
  <CharactersWithSpaces>34646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2014-11-21T06:24:00Z</dcterms:created>
  <dcterms:modified xsi:type="dcterms:W3CDTF">2014-11-21T06:25:00Z</dcterms:modified>
</cp:coreProperties>
</file>