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D0F3B" w:rsidRPr="00DD0F3B">
        <w:rPr>
          <w:rFonts w:ascii="Times New Roman" w:hAnsi="Times New Roman" w:cs="Times New Roman"/>
          <w:sz w:val="28"/>
          <w:szCs w:val="28"/>
        </w:rPr>
        <w:t>ПОТЕШКИ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принято называть особые забавы взрослых с малыми детьми, в которых используются различные части тела ребенка и взрослого.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называются и песенки - </w:t>
      </w:r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, организующие эти забавы. Чисто филологическое изучение этих </w:t>
      </w:r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вне игры неправомерно и невозможно.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в записи по форме близки к колыбельным песням, но характер их исполнения, бытовое назначение, эмоционально-мелодическая основа и педагогическое воздействие - совершенно иные. Если монотонный напев колыбельной песни успокаивает ребенка, равные ритмические единицы убаюкивают, то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призвана потешить, развеселить, позабавить ребенка; соответственно меняется ритмика песенки, она не всегда поется, чаще сказывается, слова сопровождаются игровыми действиями, несут ребенку необходимую информацию и т.д.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0F3B" w:rsidRPr="00DD0F3B">
        <w:rPr>
          <w:rFonts w:ascii="Times New Roman" w:hAnsi="Times New Roman" w:cs="Times New Roman"/>
          <w:sz w:val="28"/>
          <w:szCs w:val="28"/>
        </w:rPr>
        <w:t xml:space="preserve">Об умелом использовании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для педагогических целей оставила свидетельство в своих записях виднейшая сибирская собирательница М.В. Красноженова. Она написала, что А.Н. Широкова пестует свою дочь, приучая знать названия частей лица и головы:</w:t>
      </w:r>
    </w:p>
    <w:p w:rsidR="00DD0F3B" w:rsidRPr="00DD0F3B" w:rsidRDefault="00DD0F3B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 w:rsidRPr="00DD0F3B">
        <w:rPr>
          <w:rFonts w:ascii="Times New Roman" w:hAnsi="Times New Roman" w:cs="Times New Roman"/>
          <w:sz w:val="28"/>
          <w:szCs w:val="28"/>
        </w:rPr>
        <w:t>Нос лепешкой! Нос лепешкой!/Щечки - булочки у нас.</w:t>
      </w:r>
    </w:p>
    <w:p w:rsidR="00DD0F3B" w:rsidRPr="00DD0F3B" w:rsidRDefault="00DD0F3B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 w:rsidRPr="00DD0F3B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DD0F3B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DD0F3B">
        <w:rPr>
          <w:rFonts w:ascii="Times New Roman" w:hAnsi="Times New Roman" w:cs="Times New Roman"/>
          <w:sz w:val="28"/>
          <w:szCs w:val="28"/>
        </w:rPr>
        <w:t>, люли, /Щечки-булочки у нас!</w:t>
      </w:r>
    </w:p>
    <w:p w:rsidR="00DD0F3B" w:rsidRPr="00DD0F3B" w:rsidRDefault="00DD0F3B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 w:rsidRPr="00DD0F3B">
        <w:rPr>
          <w:rFonts w:ascii="Times New Roman" w:hAnsi="Times New Roman" w:cs="Times New Roman"/>
          <w:sz w:val="28"/>
          <w:szCs w:val="28"/>
        </w:rPr>
        <w:t xml:space="preserve">Зубки, словно </w:t>
      </w:r>
      <w:proofErr w:type="spellStart"/>
      <w:r w:rsidRPr="00DD0F3B">
        <w:rPr>
          <w:rFonts w:ascii="Times New Roman" w:hAnsi="Times New Roman" w:cs="Times New Roman"/>
          <w:sz w:val="28"/>
          <w:szCs w:val="28"/>
        </w:rPr>
        <w:t>миндалинки</w:t>
      </w:r>
      <w:proofErr w:type="spellEnd"/>
      <w:r w:rsidRPr="00DD0F3B">
        <w:rPr>
          <w:rFonts w:ascii="Times New Roman" w:hAnsi="Times New Roman" w:cs="Times New Roman"/>
          <w:sz w:val="28"/>
          <w:szCs w:val="28"/>
        </w:rPr>
        <w:t>,/А глазки - коринки ... и т. д.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0F3B" w:rsidRPr="00DD0F3B">
        <w:rPr>
          <w:rFonts w:ascii="Times New Roman" w:hAnsi="Times New Roman" w:cs="Times New Roman"/>
          <w:sz w:val="28"/>
          <w:szCs w:val="28"/>
        </w:rPr>
        <w:t>Привнесение новой информации в сознание ребенка подобным методом всегда оказывается плодотворным, ибо окрашивается эстетическим чувством ребенка.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являются первой ступенью лестницы, ведущей к познанию богатств русского языка, к усвоению народной поэзии.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F3B" w:rsidRPr="00DD0F3B">
        <w:rPr>
          <w:rFonts w:ascii="Times New Roman" w:hAnsi="Times New Roman" w:cs="Times New Roman"/>
          <w:sz w:val="28"/>
          <w:szCs w:val="28"/>
        </w:rPr>
        <w:t xml:space="preserve">И в наши дни бытуют многочисленные варианты </w:t>
      </w:r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>общеизвестных</w:t>
      </w:r>
      <w:proofErr w:type="gram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>: "Ладушки-ладушки", "</w:t>
      </w:r>
      <w:proofErr w:type="spellStart"/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="00DD0F3B" w:rsidRPr="00DD0F3B">
        <w:rPr>
          <w:rFonts w:ascii="Times New Roman" w:hAnsi="Times New Roman" w:cs="Times New Roman"/>
          <w:sz w:val="28"/>
          <w:szCs w:val="28"/>
        </w:rPr>
        <w:t>", "Идет коза рогатая" и некоторых других.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D0F3B" w:rsidRPr="00DD0F3B">
        <w:rPr>
          <w:rFonts w:ascii="Times New Roman" w:hAnsi="Times New Roman" w:cs="Times New Roman"/>
          <w:sz w:val="28"/>
          <w:szCs w:val="28"/>
        </w:rPr>
        <w:t>ПРИБАУТКИ</w:t>
      </w:r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сменяются прибаутками. Прибауткой принято обозначать "смешной небольшой рассказ или смешное выражение, придающее речи юмористический оттенок". В детском фольклоре под этим </w:t>
      </w:r>
      <w:r w:rsidR="00DD0F3B" w:rsidRPr="00DD0F3B">
        <w:rPr>
          <w:rFonts w:ascii="Times New Roman" w:hAnsi="Times New Roman" w:cs="Times New Roman"/>
          <w:sz w:val="28"/>
          <w:szCs w:val="28"/>
        </w:rPr>
        <w:lastRenderedPageBreak/>
        <w:t xml:space="preserve">термином издавна объединяли стишки-песенки, которые развлекали и потешали детей. От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забавок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) они отличаются тем, что не сопровождаются определенными игровыми действиями. </w:t>
      </w:r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Некоторые ученые (Г.Н. Потанин, В.И. Даль, А.Ф.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Можаровский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>, А. Марков), видимо, по признаку наличия юмористических тенденций, к прибауткам относили произведения других жанров: считалки, перевертыши, скороговорки, дразнилки и т.д.).</w:t>
      </w:r>
      <w:proofErr w:type="gramEnd"/>
    </w:p>
    <w:p w:rsidR="00DD0F3B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0F3B" w:rsidRPr="00DD0F3B">
        <w:rPr>
          <w:rFonts w:ascii="Times New Roman" w:hAnsi="Times New Roman" w:cs="Times New Roman"/>
          <w:sz w:val="28"/>
          <w:szCs w:val="28"/>
        </w:rPr>
        <w:t xml:space="preserve">Небезынтересно проследить процесс формообразования прибауток. Пока действия ребенка ограничены стенами избы, общение с внешним миром - общением с родными и близкими, пока ребенок не вошел в коллектив равных себе и не создал свой мир "жизни-игры", внешние впечатления его предельно ограничены. </w:t>
      </w:r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>Это могло бы затормозить процесс психологического развития, но к концу "колыбельного" периода (2-5 лет) ребенок уже владеет обширным словарным запасом, достаточным для введения жизненно важной информации о предметах и явлениях, лежащих за пределами личного опыта и конкретно-чувственного восприятия действительности, и настолько прочными первичными представлениями, что возможна игра понятиями на уровне смысла;</w:t>
      </w:r>
      <w:proofErr w:type="gram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настолько владеет речью, что возможна игра словом. </w:t>
      </w:r>
      <w:proofErr w:type="spellStart"/>
      <w:r w:rsidR="00DD0F3B" w:rsidRPr="00DD0F3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не только приготовили ребенка к игре, раскрыли перед ним эстетическую суть игры, но и воспитали эстетические потребности, которые можно удовлетворить только в игре и игрой. Возникновение жанра прибауток как игр взрослых (пестуний) с детьми на уровне слова, понятия, смысла </w:t>
      </w:r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таким образом предопределено во всех своих параметрах. Прибаутка призвана маленький, замкнутый мирок ребенка превратить в "разомкнутый" и бесконечно разнообразный мир, поднять ребенка до понимания социальных проблем, классовых отношений и некоторых философских категорий, что для него жизненно необходимо.</w:t>
      </w:r>
    </w:p>
    <w:p w:rsidR="00353ECA" w:rsidRPr="00DD0F3B" w:rsidRDefault="00236EB7" w:rsidP="00DD0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0F3B" w:rsidRPr="00DD0F3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D0F3B" w:rsidRPr="00DD0F3B">
        <w:rPr>
          <w:rFonts w:ascii="Times New Roman" w:hAnsi="Times New Roman" w:cs="Times New Roman"/>
          <w:sz w:val="28"/>
          <w:szCs w:val="28"/>
        </w:rPr>
        <w:t>прибаутках-приговорках</w:t>
      </w:r>
      <w:proofErr w:type="gramEnd"/>
      <w:r w:rsidR="00DD0F3B" w:rsidRPr="00DD0F3B">
        <w:rPr>
          <w:rFonts w:ascii="Times New Roman" w:hAnsi="Times New Roman" w:cs="Times New Roman"/>
          <w:sz w:val="28"/>
          <w:szCs w:val="28"/>
        </w:rPr>
        <w:t xml:space="preserve"> чувствуется тяготение к стихотворной организации текста (мерность строк, повторы, иногда рифма, ассонансы и т.д.). Прибаутки уже давно не являются активом репертуара пестуний. Почти все они записаны от престарелых женщин. Лучше сохранились прибаутки-притчи и диалогические прибаутки. Но и они постепенно уходят из репертуара пестуний.</w:t>
      </w:r>
    </w:p>
    <w:sectPr w:rsidR="00353ECA" w:rsidRPr="00DD0F3B" w:rsidSect="0042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0F3B"/>
    <w:rsid w:val="00143A25"/>
    <w:rsid w:val="00236EB7"/>
    <w:rsid w:val="002963E8"/>
    <w:rsid w:val="004223FE"/>
    <w:rsid w:val="007E59F8"/>
    <w:rsid w:val="00D6755A"/>
    <w:rsid w:val="00DD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2013-02-10T06:31:00Z</dcterms:created>
  <dcterms:modified xsi:type="dcterms:W3CDTF">2011-03-18T22:20:00Z</dcterms:modified>
</cp:coreProperties>
</file>