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2011"/>
        <w:tblW w:w="14283" w:type="dxa"/>
        <w:tblLayout w:type="fixed"/>
        <w:tblLook w:val="04A0"/>
      </w:tblPr>
      <w:tblGrid>
        <w:gridCol w:w="1526"/>
        <w:gridCol w:w="1134"/>
        <w:gridCol w:w="1134"/>
        <w:gridCol w:w="3827"/>
        <w:gridCol w:w="2551"/>
        <w:gridCol w:w="1985"/>
        <w:gridCol w:w="2126"/>
      </w:tblGrid>
      <w:tr w:rsidR="00D0196E" w:rsidTr="009B0F97">
        <w:trPr>
          <w:cantSplit/>
          <w:trHeight w:val="1411"/>
        </w:trPr>
        <w:tc>
          <w:tcPr>
            <w:tcW w:w="1526" w:type="dxa"/>
            <w:textDirection w:val="btLr"/>
          </w:tcPr>
          <w:p w:rsidR="00E817B8" w:rsidRDefault="00E609D1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609D1">
              <w:rPr>
                <w:rFonts w:ascii="Times New Roman" w:hAnsi="Times New Roman" w:cs="Times New Roman"/>
              </w:rPr>
              <w:t>Раздел программы</w:t>
            </w:r>
          </w:p>
          <w:p w:rsidR="009C2EB2" w:rsidRPr="00E609D1" w:rsidRDefault="009C2EB2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E817B8" w:rsidRDefault="00E609D1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  <w:p w:rsidR="009C2EB2" w:rsidRPr="00E609D1" w:rsidRDefault="009C2EB2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C7258E" w:rsidRDefault="00C7258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817B8" w:rsidRDefault="00E609D1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  <w:p w:rsidR="009C2EB2" w:rsidRPr="00E609D1" w:rsidRDefault="009C2EB2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144C" w:rsidRDefault="009B0F97" w:rsidP="009B0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left:0;text-align:left;margin-left:68pt;margin-top:-30.5pt;width:199.5pt;height:29.3pt;z-index:251658240;mso-position-horizontal-relative:text;mso-position-vertical-relative:text" stroked="f">
                  <v:textbox>
                    <w:txbxContent>
                      <w:p w:rsidR="009B0F97" w:rsidRPr="009B0F97" w:rsidRDefault="009B0F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B0F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Перспективный план</w:t>
                        </w:r>
                      </w:p>
                    </w:txbxContent>
                  </v:textbox>
                </v:rect>
              </w:pict>
            </w:r>
          </w:p>
          <w:p w:rsidR="00E817B8" w:rsidRDefault="00E609D1" w:rsidP="009B0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</w:t>
            </w:r>
          </w:p>
          <w:p w:rsidR="009C2EB2" w:rsidRPr="00E609D1" w:rsidRDefault="009C2EB2" w:rsidP="009B0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144C" w:rsidRDefault="0008144C" w:rsidP="009B0F97">
            <w:pPr>
              <w:jc w:val="center"/>
              <w:rPr>
                <w:rFonts w:ascii="Times New Roman" w:hAnsi="Times New Roman" w:cs="Times New Roman"/>
              </w:rPr>
            </w:pPr>
          </w:p>
          <w:p w:rsidR="00E817B8" w:rsidRPr="00E609D1" w:rsidRDefault="00E609D1" w:rsidP="009B0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приемы</w:t>
            </w:r>
            <w:r w:rsidR="009C2E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08144C" w:rsidRDefault="0008144C" w:rsidP="009B0F97">
            <w:pPr>
              <w:jc w:val="center"/>
              <w:rPr>
                <w:rFonts w:ascii="Times New Roman" w:hAnsi="Times New Roman" w:cs="Times New Roman"/>
              </w:rPr>
            </w:pPr>
          </w:p>
          <w:p w:rsidR="00E817B8" w:rsidRDefault="00E609D1" w:rsidP="009B0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  <w:p w:rsidR="009C2EB2" w:rsidRPr="00E609D1" w:rsidRDefault="009C2EB2" w:rsidP="009B0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144C" w:rsidRDefault="0008144C" w:rsidP="009B0F97">
            <w:pPr>
              <w:jc w:val="center"/>
              <w:rPr>
                <w:rFonts w:ascii="Times New Roman" w:hAnsi="Times New Roman" w:cs="Times New Roman"/>
              </w:rPr>
            </w:pPr>
          </w:p>
          <w:p w:rsidR="00E817B8" w:rsidRDefault="00E609D1" w:rsidP="009B0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  <w:p w:rsidR="009C2EB2" w:rsidRPr="00E609D1" w:rsidRDefault="009C2EB2" w:rsidP="009B0F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rPr>
          <w:cantSplit/>
          <w:trHeight w:val="1134"/>
        </w:trPr>
        <w:tc>
          <w:tcPr>
            <w:tcW w:w="1526" w:type="dxa"/>
            <w:vMerge w:val="restart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мы устроены»</w:t>
            </w:r>
          </w:p>
        </w:tc>
        <w:tc>
          <w:tcPr>
            <w:tcW w:w="1134" w:type="dxa"/>
            <w:vMerge w:val="restart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«Рыцарь в доспехах»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скелете, его опорно-двигательных функциях, значении правильной осанки и особенности ее формирования, впоследствии патологии</w:t>
            </w: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скелете и осанке. Опыт: как поднимать и переносить тяжести. Примеры оказания первой помощи при травмах костей. Прощупывание костей головы, рук, ног. Проверка осанки, измерение роста, веса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«Скелет человека»</w:t>
            </w:r>
            <w:r w:rsidR="00D0196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0196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остомер, весы, гимнастическая палка, портфель, ранец, бинт, косынка, пузырь со льдом.</w:t>
            </w:r>
            <w:proofErr w:type="gramEnd"/>
          </w:p>
        </w:tc>
        <w:tc>
          <w:tcPr>
            <w:tcW w:w="2126" w:type="dxa"/>
          </w:tcPr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проверить, как вы себя чувствуете, когда приземляетесь на носки, пятки, на всю ступню при прыжке? Как правильно приземляться после прыжка с высоты? Игра «Дотянись»</w:t>
            </w: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FC23E5" w:rsidRPr="00E609D1" w:rsidRDefault="00FC23E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rPr>
          <w:cantSplit/>
          <w:trHeight w:val="1134"/>
        </w:trPr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«Резиновые двигатели»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мышцах, их значении для существования и развития человека, роли физических нагрузок (труда и физкультуры) в укреплении и развитии мышц</w:t>
            </w: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мышцах и о том, как их укреплять. Выполнение комплекса упражнений для всех групп мышц. </w:t>
            </w:r>
            <w:proofErr w:type="spellStart"/>
            <w:r>
              <w:rPr>
                <w:rFonts w:ascii="Times New Roman" w:hAnsi="Times New Roman" w:cs="Times New Roman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каната. Игра – имитация «Куклы тряпичные. Куклы деревянные»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«Мышцы», канат, тренажеры, мешочки с песком, набивной мяч весом 1кг</w:t>
            </w:r>
          </w:p>
        </w:tc>
        <w:tc>
          <w:tcPr>
            <w:tcW w:w="2126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комплекс упражнений на релаксацию</w:t>
            </w:r>
          </w:p>
        </w:tc>
      </w:tr>
      <w:tr w:rsidR="006D30E5" w:rsidTr="009B0F97">
        <w:trPr>
          <w:cantSplit/>
          <w:trHeight w:val="1134"/>
        </w:trPr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«Твоя телефонная сеть»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построением и значением нервной системы человека, дать понятие о режиме дня и его влияние на здоровье</w:t>
            </w:r>
          </w:p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нервной системе, о том, полезна или вредна боль. Опыт: реакция на звук, прикосновение.</w:t>
            </w: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Ситуативные картинки по теме, разноцветная проволока, колокольчик</w:t>
            </w:r>
          </w:p>
          <w:p w:rsidR="006D30E5" w:rsidRDefault="006D30E5" w:rsidP="009B0F97">
            <w:pPr>
              <w:rPr>
                <w:rFonts w:ascii="Times New Roman" w:hAnsi="Times New Roman" w:cs="Times New Roman"/>
              </w:rPr>
            </w:pPr>
          </w:p>
          <w:p w:rsidR="006D30E5" w:rsidRPr="00E609D1" w:rsidRDefault="006D30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«Где звонили», «Чего не стало», «Горячо – холодно»</w:t>
            </w: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6895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вода»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органах кровообращения, их значении в жизни человека, о мероприятиях по охране и укреплению сердца</w:t>
            </w: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том, из чего состоит вода, как она защищает наш организм, почему надо беречь сердце</w:t>
            </w: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почему кровь красная? Оказание первой помощи при кровотечении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«Кровеносная система человека», стакан с водой, йод, бинт, жгут.</w:t>
            </w:r>
          </w:p>
        </w:tc>
        <w:tc>
          <w:tcPr>
            <w:tcW w:w="2126" w:type="dxa"/>
            <w:vMerge w:val="restart"/>
          </w:tcPr>
          <w:p w:rsidR="0008144C" w:rsidRDefault="006D30E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доктора «</w:t>
            </w:r>
            <w:proofErr w:type="spellStart"/>
            <w:r>
              <w:rPr>
                <w:rFonts w:ascii="Times New Roman" w:hAnsi="Times New Roman" w:cs="Times New Roman"/>
              </w:rPr>
              <w:t>Знайкина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46895" w:rsidRPr="00E609D1" w:rsidRDefault="006D30E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D46895">
              <w:rPr>
                <w:rFonts w:ascii="Times New Roman" w:hAnsi="Times New Roman" w:cs="Times New Roman"/>
              </w:rPr>
              <w:t>Справочное бюро «</w:t>
            </w:r>
            <w:proofErr w:type="spellStart"/>
            <w:r w:rsidR="00D46895">
              <w:rPr>
                <w:rFonts w:ascii="Times New Roman" w:hAnsi="Times New Roman" w:cs="Times New Roman"/>
              </w:rPr>
              <w:t>Почемучкино</w:t>
            </w:r>
            <w:proofErr w:type="spellEnd"/>
            <w:r w:rsidR="00D46895">
              <w:rPr>
                <w:rFonts w:ascii="Times New Roman" w:hAnsi="Times New Roman" w:cs="Times New Roman"/>
              </w:rPr>
              <w:t>»</w:t>
            </w: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«Виноградное дерево с поющим корнем»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органе дыхания, их расположение в организме, значении, развитии и защите.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об органах дыхания. Наблюдение как расширяется грудная клетка при вдохе. Опыт: почему так трудно не дышать?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«Органы дыхания», стаканы.</w:t>
            </w:r>
          </w:p>
        </w:tc>
        <w:tc>
          <w:tcPr>
            <w:tcW w:w="2126" w:type="dxa"/>
            <w:vMerge/>
          </w:tcPr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«Кастрюлька-скороварка»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элементарные представления о системе пищеварения, участвующих в этом процессе органов, их расположение в организме, о полезной для развития организма пищи, витаминов, аппетите, гигиене питания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работе органа пищеварения, здоровой и полезной пищи, аппетите, витаминах, гигиене полости рта.</w:t>
            </w: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«Съедобное – не съедобное» Правила и последовательность чистки зубов</w:t>
            </w: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«Органы пищеварения», зубные щетки.</w:t>
            </w:r>
          </w:p>
        </w:tc>
        <w:tc>
          <w:tcPr>
            <w:tcW w:w="2126" w:type="dxa"/>
            <w:vMerge/>
          </w:tcPr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46895" w:rsidRPr="00E609D1" w:rsidRDefault="00DC4056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46895">
              <w:rPr>
                <w:rFonts w:ascii="Times New Roman" w:hAnsi="Times New Roman" w:cs="Times New Roman"/>
              </w:rPr>
              <w:t>екабрь</w:t>
            </w: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«Неутомимые дворники»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функциями печени и почек, местах их расположения в организме человека. Дать представление о значении сложной работы этих органов по защите здоровья человека.</w:t>
            </w:r>
          </w:p>
          <w:p w:rsidR="006D30E5" w:rsidRPr="00E609D1" w:rsidRDefault="006D30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C4056" w:rsidRDefault="00DC4056" w:rsidP="009B0F97">
            <w:pPr>
              <w:rPr>
                <w:rFonts w:ascii="Times New Roman" w:hAnsi="Times New Roman" w:cs="Times New Roman"/>
              </w:rPr>
            </w:pPr>
          </w:p>
          <w:p w:rsidR="00DC4056" w:rsidRDefault="00DC4056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работе почек и печени</w:t>
            </w: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C4056" w:rsidRDefault="00DC4056" w:rsidP="009B0F97">
            <w:pPr>
              <w:rPr>
                <w:rFonts w:ascii="Times New Roman" w:hAnsi="Times New Roman" w:cs="Times New Roman"/>
              </w:rPr>
            </w:pPr>
          </w:p>
          <w:p w:rsidR="00DC4056" w:rsidRDefault="00DC4056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«Организм человека»</w:t>
            </w:r>
          </w:p>
        </w:tc>
        <w:tc>
          <w:tcPr>
            <w:tcW w:w="2126" w:type="dxa"/>
            <w:vMerge w:val="restart"/>
          </w:tcPr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«Как заботиться и беречь органы?»</w:t>
            </w: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6D30E5" w:rsidRDefault="006D30E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«Чувства и ощущение»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органах чувств, их значении, влиянии на развитие организма, здоровья</w:t>
            </w:r>
          </w:p>
          <w:p w:rsidR="00D0196E" w:rsidRPr="00E609D1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об органах чувств.</w:t>
            </w: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тактильные ощущения, обоняние, осязание.</w:t>
            </w: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«Организм человека», запись голоса птиц, лимон, яблоко, соль.</w:t>
            </w:r>
          </w:p>
          <w:p w:rsidR="006D30E5" w:rsidRDefault="006D30E5" w:rsidP="009B0F97">
            <w:pPr>
              <w:rPr>
                <w:rFonts w:ascii="Times New Roman" w:hAnsi="Times New Roman" w:cs="Times New Roman"/>
              </w:rPr>
            </w:pPr>
          </w:p>
          <w:p w:rsidR="006D30E5" w:rsidRDefault="006D30E5" w:rsidP="009B0F97">
            <w:pPr>
              <w:rPr>
                <w:rFonts w:ascii="Times New Roman" w:hAnsi="Times New Roman" w:cs="Times New Roman"/>
              </w:rPr>
            </w:pPr>
          </w:p>
          <w:p w:rsidR="006D30E5" w:rsidRPr="00E609D1" w:rsidRDefault="006D30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8144C" w:rsidRDefault="0008144C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«Живой панцирь»</w:t>
            </w: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коже человека, ее защитных функциях, гигиене, первой помощи при ее повреждении.</w:t>
            </w: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коже, ее защитных функциях, первой помощи при ее повреждении. </w:t>
            </w: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задание: как вынуть занозу, обработать рану. Первая помощь при ушибах.</w:t>
            </w: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Pr="00E609D1" w:rsidRDefault="0008144C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черепаха. Пинцет, вода, бинт, лупа, пузырь со льдом.</w:t>
            </w:r>
          </w:p>
        </w:tc>
        <w:tc>
          <w:tcPr>
            <w:tcW w:w="2126" w:type="dxa"/>
            <w:vMerge/>
          </w:tcPr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rPr>
          <w:cantSplit/>
          <w:trHeight w:val="2783"/>
        </w:trPr>
        <w:tc>
          <w:tcPr>
            <w:tcW w:w="1526" w:type="dxa"/>
            <w:vMerge w:val="restart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«Чистота залог здоровья»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D46895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D46895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D0472E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Чистюлькина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представление детей об уходе за кожей, волосами, зубами, значении гигиенических процедур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произведению К.Чуковского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с водой.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Тазик, мыло, шампунь, расчески, щетка, кукла, книга.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предметах гигиены и ухода.</w:t>
            </w:r>
          </w:p>
          <w:p w:rsidR="00D46895" w:rsidRPr="00D0472E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rPr>
          <w:cantSplit/>
          <w:trHeight w:val="1134"/>
        </w:trPr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46895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46895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1134" w:type="dxa"/>
            <w:textDirection w:val="btLr"/>
          </w:tcPr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«Солнце, воздух и вода – нам </w:t>
            </w:r>
            <w:proofErr w:type="gramStart"/>
            <w:r>
              <w:rPr>
                <w:rFonts w:ascii="Times New Roman" w:hAnsi="Times New Roman" w:cs="Times New Roman"/>
              </w:rPr>
              <w:t>полезны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всегда»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представление детей о закаливании организма.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подбирать одежу, обувь и головные уборы в соответствии с погодными условиями, деятельностью людей, место нахождения.</w:t>
            </w:r>
          </w:p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пользе закаливания, прогулке на свежем воздухе, занятий физкультурой. </w:t>
            </w:r>
            <w:proofErr w:type="spellStart"/>
            <w:r>
              <w:rPr>
                <w:rFonts w:ascii="Times New Roman" w:hAnsi="Times New Roman" w:cs="Times New Roman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и ситуативные картинки.</w:t>
            </w:r>
          </w:p>
        </w:tc>
        <w:tc>
          <w:tcPr>
            <w:tcW w:w="2126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с использованием картинок.</w:t>
            </w:r>
          </w:p>
        </w:tc>
      </w:tr>
      <w:tr w:rsidR="006D30E5" w:rsidTr="009B0F97">
        <w:tc>
          <w:tcPr>
            <w:tcW w:w="1526" w:type="dxa"/>
            <w:vMerge w:val="restart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гармонии с природой»</w:t>
            </w:r>
          </w:p>
        </w:tc>
        <w:tc>
          <w:tcPr>
            <w:tcW w:w="1134" w:type="dxa"/>
            <w:vMerge w:val="restart"/>
            <w:textDirection w:val="btLr"/>
          </w:tcPr>
          <w:p w:rsidR="00D46895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46895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134" w:type="dxa"/>
            <w:textDirection w:val="btLr"/>
          </w:tcPr>
          <w:p w:rsidR="00D0196E" w:rsidRDefault="00D0196E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.«Береги природу – помогай ей»</w:t>
            </w:r>
          </w:p>
        </w:tc>
        <w:tc>
          <w:tcPr>
            <w:tcW w:w="3827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 дополнить знание детей о предметах и явлениях природы, культуре взаимоотношения с природой. Дать возможность самостоятельно сформулировать правило поведения в природе</w:t>
            </w: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Красной книге. Решение проблемных ситуаций.</w:t>
            </w:r>
          </w:p>
        </w:tc>
        <w:tc>
          <w:tcPr>
            <w:tcW w:w="1985" w:type="dxa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2126" w:type="dxa"/>
            <w:vMerge w:val="restart"/>
          </w:tcPr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D0196E" w:rsidRDefault="00D0196E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гербария. Придумывание экологических сказок. Рисунок «Наш друг – природа»</w:t>
            </w: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Default="00D46895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«Лекарственные растения»</w:t>
            </w:r>
          </w:p>
        </w:tc>
        <w:tc>
          <w:tcPr>
            <w:tcW w:w="3827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лекарственными растениями, произрастающими в нашем регионе, их свойствами и </w:t>
            </w:r>
            <w:proofErr w:type="spellStart"/>
            <w:r>
              <w:rPr>
                <w:rFonts w:ascii="Times New Roman" w:hAnsi="Times New Roman" w:cs="Times New Roman"/>
              </w:rPr>
              <w:t>спообами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употребления. Учит различать отвар, настой, бальзам, эликсир, сбор.</w:t>
            </w:r>
          </w:p>
          <w:p w:rsidR="00F44226" w:rsidRDefault="00F44226" w:rsidP="009B0F97">
            <w:pPr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лекарственных растениях, их сбор, обработка, использование. Способы заварки плодов шиповника.</w:t>
            </w:r>
          </w:p>
        </w:tc>
        <w:tc>
          <w:tcPr>
            <w:tcW w:w="1985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Травы, деревянная ступка, фарфоровый чайник, чайная посуда.</w:t>
            </w:r>
          </w:p>
        </w:tc>
        <w:tc>
          <w:tcPr>
            <w:tcW w:w="2126" w:type="dxa"/>
            <w:vMerge/>
          </w:tcPr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6D30E5" w:rsidTr="009B0F97">
        <w:tc>
          <w:tcPr>
            <w:tcW w:w="1526" w:type="dxa"/>
            <w:vMerge w:val="restart"/>
            <w:textDirection w:val="btLr"/>
          </w:tcPr>
          <w:p w:rsidR="00FC23E5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Мир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я живу»</w:t>
            </w:r>
          </w:p>
        </w:tc>
        <w:tc>
          <w:tcPr>
            <w:tcW w:w="1134" w:type="dxa"/>
            <w:vMerge w:val="restart"/>
            <w:textDirection w:val="btLr"/>
          </w:tcPr>
          <w:p w:rsidR="00D46895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46895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1134" w:type="dxa"/>
            <w:textDirection w:val="btLr"/>
          </w:tcPr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тайну рождения»</w:t>
            </w:r>
          </w:p>
        </w:tc>
        <w:tc>
          <w:tcPr>
            <w:tcW w:w="3827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развитии и изменениях, которые происходят с детьми, о заботе родителей необходимости ухода за детьми.</w:t>
            </w: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об изменениях, которые происходят с новорожденными после их рождения, о  правилах ухода за младенцами. Рассматривание детских фотоальбомов.</w:t>
            </w:r>
          </w:p>
          <w:p w:rsidR="006D30E5" w:rsidRDefault="006D30E5" w:rsidP="009B0F97">
            <w:pPr>
              <w:rPr>
                <w:rFonts w:ascii="Times New Roman" w:hAnsi="Times New Roman" w:cs="Times New Roman"/>
              </w:rPr>
            </w:pPr>
          </w:p>
          <w:p w:rsidR="006D30E5" w:rsidRDefault="006D30E5" w:rsidP="009B0F97">
            <w:pPr>
              <w:rPr>
                <w:rFonts w:ascii="Times New Roman" w:hAnsi="Times New Roman" w:cs="Times New Roman"/>
              </w:rPr>
            </w:pPr>
          </w:p>
          <w:p w:rsidR="006D30E5" w:rsidRPr="00E609D1" w:rsidRDefault="006D30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Кукла, одежда для новорожденного, предметы ухода, фотографии.</w:t>
            </w:r>
          </w:p>
        </w:tc>
        <w:tc>
          <w:tcPr>
            <w:tcW w:w="2126" w:type="dxa"/>
            <w:vMerge w:val="restart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семейных фотографий.</w:t>
            </w:r>
          </w:p>
        </w:tc>
      </w:tr>
      <w:tr w:rsidR="006D30E5" w:rsidTr="009B0F97">
        <w:tc>
          <w:tcPr>
            <w:tcW w:w="1526" w:type="dxa"/>
            <w:vMerge/>
            <w:textDirection w:val="btLr"/>
          </w:tcPr>
          <w:p w:rsidR="00D46895" w:rsidRPr="00E609D1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46895" w:rsidRDefault="00D4689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тебя окружает»</w:t>
            </w:r>
          </w:p>
          <w:p w:rsidR="00FC23E5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об окружающей детей социальной среде.</w:t>
            </w:r>
          </w:p>
        </w:tc>
        <w:tc>
          <w:tcPr>
            <w:tcW w:w="2551" w:type="dxa"/>
          </w:tcPr>
          <w:p w:rsidR="00D46895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 о семье.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генеологического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дерева.</w:t>
            </w:r>
          </w:p>
          <w:p w:rsidR="0008144C" w:rsidRPr="00E609D1" w:rsidRDefault="0008144C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056" w:rsidRDefault="00DC4056" w:rsidP="009B0F97">
            <w:pPr>
              <w:rPr>
                <w:rFonts w:ascii="Times New Roman" w:hAnsi="Times New Roman" w:cs="Times New Roman"/>
              </w:rPr>
            </w:pPr>
          </w:p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составления.</w:t>
            </w:r>
          </w:p>
        </w:tc>
        <w:tc>
          <w:tcPr>
            <w:tcW w:w="2126" w:type="dxa"/>
            <w:vMerge/>
          </w:tcPr>
          <w:p w:rsidR="00D46895" w:rsidRPr="00E609D1" w:rsidRDefault="00D46895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FC23E5" w:rsidTr="009B0F97">
        <w:trPr>
          <w:cantSplit/>
          <w:trHeight w:val="1134"/>
        </w:trPr>
        <w:tc>
          <w:tcPr>
            <w:tcW w:w="1526" w:type="dxa"/>
            <w:vMerge/>
            <w:textDirection w:val="btLr"/>
          </w:tcPr>
          <w:p w:rsidR="002E6F8D" w:rsidRPr="00E609D1" w:rsidRDefault="002E6F8D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2E6F8D" w:rsidRDefault="002E6F8D" w:rsidP="009B0F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2E6F8D" w:rsidRDefault="002E6F8D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 опасность!»</w:t>
            </w:r>
          </w:p>
        </w:tc>
        <w:tc>
          <w:tcPr>
            <w:tcW w:w="3827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2E6F8D" w:rsidRDefault="00EB0043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элементарными правилами поведения в различных ситуациях, которые помогут избежать неприятностей и опасностей, вредных привычек. Научить элементарным правилам оказания первой помощи.</w:t>
            </w: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2E6F8D" w:rsidRPr="00E609D1" w:rsidRDefault="008F488A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том, какие опасности могут подстерегать детей, к кому обратиться за помощью. Заучивание телефонных номеров.</w:t>
            </w:r>
          </w:p>
        </w:tc>
        <w:tc>
          <w:tcPr>
            <w:tcW w:w="1985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2E6F8D" w:rsidRPr="00E609D1" w:rsidRDefault="00FA7061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Иллюстрации, марля, бинт, йод. </w:t>
            </w:r>
          </w:p>
        </w:tc>
        <w:tc>
          <w:tcPr>
            <w:tcW w:w="2126" w:type="dxa"/>
          </w:tcPr>
          <w:p w:rsidR="002E6F8D" w:rsidRPr="00E609D1" w:rsidRDefault="002E6F8D" w:rsidP="009B0F97">
            <w:pPr>
              <w:rPr>
                <w:rFonts w:ascii="Times New Roman" w:hAnsi="Times New Roman" w:cs="Times New Roman"/>
              </w:rPr>
            </w:pPr>
          </w:p>
        </w:tc>
      </w:tr>
      <w:tr w:rsidR="00FC23E5" w:rsidTr="009B0F97">
        <w:trPr>
          <w:cantSplit/>
          <w:trHeight w:val="1134"/>
        </w:trPr>
        <w:tc>
          <w:tcPr>
            <w:tcW w:w="1526" w:type="dxa"/>
            <w:textDirection w:val="btLr"/>
          </w:tcPr>
          <w:p w:rsidR="00EB0043" w:rsidRPr="00E609D1" w:rsidRDefault="00EB0043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важно быть здоровым»</w:t>
            </w:r>
          </w:p>
        </w:tc>
        <w:tc>
          <w:tcPr>
            <w:tcW w:w="1134" w:type="dxa"/>
            <w:textDirection w:val="btLr"/>
          </w:tcPr>
          <w:p w:rsidR="00EB0043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B004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134" w:type="dxa"/>
            <w:textDirection w:val="btLr"/>
          </w:tcPr>
          <w:p w:rsidR="00FC23E5" w:rsidRDefault="00FC23E5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B0043" w:rsidRDefault="00EB0043" w:rsidP="009B0F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«Быть здоровыми хотим»</w:t>
            </w:r>
          </w:p>
        </w:tc>
        <w:tc>
          <w:tcPr>
            <w:tcW w:w="3827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EB0043" w:rsidRDefault="00EB0043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представление детей по всем пройденным темам.</w:t>
            </w: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08144C" w:rsidRDefault="0008144C" w:rsidP="009B0F97">
            <w:pPr>
              <w:rPr>
                <w:rFonts w:ascii="Times New Roman" w:hAnsi="Times New Roman" w:cs="Times New Roman"/>
              </w:rPr>
            </w:pPr>
          </w:p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23E5" w:rsidRDefault="00FC23E5" w:rsidP="009B0F97">
            <w:pPr>
              <w:rPr>
                <w:rFonts w:ascii="Times New Roman" w:hAnsi="Times New Roman" w:cs="Times New Roman"/>
              </w:rPr>
            </w:pPr>
          </w:p>
          <w:p w:rsidR="00EB0043" w:rsidRPr="00E609D1" w:rsidRDefault="008F488A" w:rsidP="009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«Что? Где? Когда?»</w:t>
            </w:r>
          </w:p>
        </w:tc>
        <w:tc>
          <w:tcPr>
            <w:tcW w:w="1985" w:type="dxa"/>
          </w:tcPr>
          <w:p w:rsidR="00EB0043" w:rsidRPr="00E609D1" w:rsidRDefault="00EB0043" w:rsidP="009B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0043" w:rsidRPr="00E609D1" w:rsidRDefault="00EB0043" w:rsidP="009B0F97">
            <w:pPr>
              <w:rPr>
                <w:rFonts w:ascii="Times New Roman" w:hAnsi="Times New Roman" w:cs="Times New Roman"/>
              </w:rPr>
            </w:pPr>
          </w:p>
        </w:tc>
      </w:tr>
    </w:tbl>
    <w:p w:rsidR="00E817B8" w:rsidRDefault="00E817B8" w:rsidP="00DC40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17B8" w:rsidSect="00E817B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B8" w:rsidRDefault="007B28B8" w:rsidP="00E817B8">
      <w:pPr>
        <w:spacing w:after="0" w:line="240" w:lineRule="auto"/>
      </w:pPr>
      <w:r>
        <w:separator/>
      </w:r>
    </w:p>
  </w:endnote>
  <w:endnote w:type="continuationSeparator" w:id="0">
    <w:p w:rsidR="007B28B8" w:rsidRDefault="007B28B8" w:rsidP="00E8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B8" w:rsidRDefault="007B28B8" w:rsidP="00E817B8">
      <w:pPr>
        <w:spacing w:after="0" w:line="240" w:lineRule="auto"/>
      </w:pPr>
      <w:r>
        <w:separator/>
      </w:r>
    </w:p>
  </w:footnote>
  <w:footnote w:type="continuationSeparator" w:id="0">
    <w:p w:rsidR="007B28B8" w:rsidRDefault="007B28B8" w:rsidP="00E8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17B8"/>
    <w:rsid w:val="0001584D"/>
    <w:rsid w:val="0008144C"/>
    <w:rsid w:val="002E6F8D"/>
    <w:rsid w:val="00376BC2"/>
    <w:rsid w:val="005733F5"/>
    <w:rsid w:val="00611690"/>
    <w:rsid w:val="006D30E5"/>
    <w:rsid w:val="00793CE2"/>
    <w:rsid w:val="007A7B63"/>
    <w:rsid w:val="007B28B8"/>
    <w:rsid w:val="008B6243"/>
    <w:rsid w:val="008F488A"/>
    <w:rsid w:val="009B0F97"/>
    <w:rsid w:val="009C2EB2"/>
    <w:rsid w:val="00C67435"/>
    <w:rsid w:val="00C7258E"/>
    <w:rsid w:val="00D0196E"/>
    <w:rsid w:val="00D0472E"/>
    <w:rsid w:val="00D46895"/>
    <w:rsid w:val="00DC4056"/>
    <w:rsid w:val="00DD3B28"/>
    <w:rsid w:val="00E609D1"/>
    <w:rsid w:val="00E817B8"/>
    <w:rsid w:val="00EB0043"/>
    <w:rsid w:val="00F44226"/>
    <w:rsid w:val="00F9052E"/>
    <w:rsid w:val="00FA7061"/>
    <w:rsid w:val="00FB2137"/>
    <w:rsid w:val="00FC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7B8"/>
  </w:style>
  <w:style w:type="paragraph" w:styleId="a5">
    <w:name w:val="footer"/>
    <w:basedOn w:val="a"/>
    <w:link w:val="a6"/>
    <w:uiPriority w:val="99"/>
    <w:semiHidden/>
    <w:unhideWhenUsed/>
    <w:rsid w:val="00E8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7B8"/>
  </w:style>
  <w:style w:type="table" w:styleId="a7">
    <w:name w:val="Table Grid"/>
    <w:basedOn w:val="a1"/>
    <w:uiPriority w:val="59"/>
    <w:rsid w:val="00E8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C76E-ED3B-4F68-B6CC-699A1FF0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10</cp:revision>
  <cp:lastPrinted>2011-11-05T07:58:00Z</cp:lastPrinted>
  <dcterms:created xsi:type="dcterms:W3CDTF">2011-11-04T04:17:00Z</dcterms:created>
  <dcterms:modified xsi:type="dcterms:W3CDTF">2011-11-05T08:01:00Z</dcterms:modified>
</cp:coreProperties>
</file>