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B8" w:rsidRPr="007F50B8" w:rsidRDefault="007F50B8" w:rsidP="007F50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50B8">
        <w:rPr>
          <w:rFonts w:ascii="Times New Roman" w:eastAsia="Times New Roman" w:hAnsi="Times New Roman" w:cs="Times New Roman"/>
          <w:b/>
          <w:bCs/>
          <w:kern w:val="36"/>
          <w:sz w:val="48"/>
          <w:szCs w:val="48"/>
        </w:rPr>
        <w:t>Консультация для родителей «Здоровье детей и компьютер»</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Здоровье детей и компьютер.</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Информационные технологии сегодня органично вписываются в любую сферу человеческой деятельности, они достаточно значимы и актуальны. Но, как всякий новый этап, несёт с собой и новые проблемы. Среди множества проблем использования компьютера следует выделить проблему влияния компьютера на здоровье человека, и в частности на здоровье детей. К сожалению, современные дети значительную часть свободного времени проводят перед монитором. Плохо то, что взрослые порой не знают, какую информацию черпает из компьютера (вернее, из Интернета) их ребенок. Не знают они и то, что компьютер со временем начинает заменять и книги, и спорт, и общение, и родителей, особенно если последние много работают.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 xml:space="preserve">Вреден ли компьютер для здоровья человека?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Однозначного ответа на этот вопрос не существует: одни специалисты считают, что компьютер несёт непоправимый вред здоровью и лучше, чтобы дети за ним не проводили свое свободное время. Другие же, напротив, считают, что вред от компьютера, при соблюдении основных правил безопасности ничуть не опаснее, чем любая другая бытовая техника. Безусловно, компьютер оказывает негативное влияние на здоровье человека. Уже давно признано, что работа за компьютером одна из самых напряженных и утомительных. А о здоровье ребенка взрослые обязаны подумать еще задолго до того, как он сел за компьютер.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 xml:space="preserve">Физическое здоровье ребенка и компьютер.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Самый большой вред компьютера в том, в чем и его преимущество – в увлекательности процесса. Вред для физического здоровья ребенка компьютер представляет тогда, когда ребенок не соблюдает элементарные правила работы за компьютером. Если сидеть за столом правильно, делать перерывы в работе (каждые 30-40 минут, не отказываться от других привычных занятий в пользу компьютерных игр, то ребенок не получит искривление позвоночника, не испортит зрение, не впадет в психологическую зависимость. Следуя простым советам инструкции правильной посадки за компьютером можно предотвратить появление и развитие нарушений здоровья. Разучите эти правила вместе с детьми и всегда выполняйте их.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Правило первое: перед работой за компьютером обязательно сделай разминку. Разминка может быть общая, танцевальная, для глаз.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Правило второе: когда работаешь - сиди расслабленно.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Правило третье: чаще меняй позу, делай перерыв в работе. Временные рамки работы за компьютером колеблются в зависимости от возраста ребенка. Кроме того, от долгого сидения за компьютером возникает так называемый грудной синдром.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Правило четвертое: пальцы должны быть легкими и расслабленными.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lastRenderedPageBreak/>
        <w:t>Правило пятое: заботься о зрении при работе за компьютером. Ухудшение зрения у детей нарастает от 4% в 1 классе до 25% на выходе из школы. Это явление получило название «компьютерный зрительный синдром»</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Рабочее место должно быть достаточно освещено. Нужен хороший монитор, правильная его настройка и использование качественных программ.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Правило шестое: закончил занятие - сделай разминку.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Влияние на психическое здоровье ребенка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Есть специальные компьютерные игры, которые предназначены для самых маленьких. Дошколята могут раскрашивать картинки, заниматься с обучающими программами (математика, иностранные языки). Есть даже программы для детей до года, например «Вундеркинд с пеленок», основанная на методике Глена Домана. Развивающие игры не вредны малышам, но они зачастую имитируют то, что можно сделать на бумаге. Как вы думаете, что лучше развивает мелкую моторику вашего малыша – пользование компьютерной мышью или рисование карандашом? Конечно, карандаш.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Ребенок 7-8 лет сознательно просит родителей приобрести для него компьютер. Психологи отмечают, что в этом возрасте работа с компьютером развивает у детей логическое и абстрактное мышление, помогает в получении некоторых навыков, необходимых для дальнейшей жизни (например, принимать самостоятельные решения, быстро переключаться с одной работы на другую). Но родителям следует контролировать компьютерные занятия ребенка и следить за тем, чтобы грязная и нехорошая информация из Интернета не оказала на сына или дочь негативного влияния.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В настоящее время появились термины «синдром компьютерного стресса» и «компьютерная зависимость». 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А в этом поможет наша родительская культура, «знание врага в лицо», самообразование в этой области.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 xml:space="preserve">Советы родителям по предотвращению развития компьютерной зависимости у детей.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Основной </w:t>
      </w:r>
      <w:r w:rsidRPr="007F50B8">
        <w:rPr>
          <w:rFonts w:ascii="Times New Roman" w:eastAsia="Times New Roman" w:hAnsi="Times New Roman" w:cs="Times New Roman"/>
          <w:sz w:val="24"/>
          <w:szCs w:val="24"/>
        </w:rPr>
        <w:lastRenderedPageBreak/>
        <w:t xml:space="preserve">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 Рекомендуется ограничивать доступ детей к играм и фильмам, основанным на насилии.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 xml:space="preserve">Сколько времени можно проводить за компьютером?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Для предотвращения негативного влияния компьютера на здоровье ребенка, родителям следует строго ограничить время, которое ребенок может проводить за компьютером. Так, малышам до 6 лет можно заниматься не более 20 минут в день, и то желательно с 1-2 перерывами. Школьникам (7-8 лет) можно увеличить время до 30-40 минут в день, а ребятам с 9-11 лет можно проводить за компьютером не более полутора часа в день (естественно, с перерывами)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Как правильно обустроить место за компьютером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Помните, что рабочее место должно быть хорошо освещено, но при этом на монитор не должны попадать блики от лампы или прямой солнечный свет. Стол обязательно должен подходить ребенку по росту. Ноги не должны висеть или быть поджатыми под себя. Под ноги поставьте подставочку и следите за тем, чтобы ребенок держал спину ровно, а голову прямо. Экран должен быть расположен на расстоянии 70 см от глаз вашего чада.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Компьютер не принесет вреда ребенку при разумном подходе. Если у школьника будет персональный компьютер, он потихоньку научится пользоваться им, поймет, как работает эта техника. Возможно, ребенок сможет создать и свои творческие проекты, а такие навыки, возможно, пригодятся ему в будущем или даже станут частью профессии.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24"/>
          <w:szCs w:val="24"/>
        </w:rPr>
        <w:t>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обучите ей своего ребенка, пусть выполняет ее самостоятельно. Польза от этого будет не малая</w:t>
      </w:r>
      <w:r w:rsidRPr="007F50B8">
        <w:rPr>
          <w:rFonts w:ascii="Times New Roman" w:eastAsia="Times New Roman" w:hAnsi="Times New Roman" w:cs="Times New Roman"/>
          <w:sz w:val="32"/>
          <w:szCs w:val="32"/>
        </w:rPr>
        <w:t xml:space="preserve">.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32"/>
          <w:szCs w:val="32"/>
        </w:rPr>
      </w:pPr>
      <w:r w:rsidRPr="007F50B8">
        <w:rPr>
          <w:rFonts w:ascii="Times New Roman" w:eastAsia="Times New Roman" w:hAnsi="Times New Roman" w:cs="Times New Roman"/>
          <w:sz w:val="32"/>
          <w:szCs w:val="32"/>
        </w:rPr>
        <w:t xml:space="preserve">Комплекс зрительной гимнастики.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1. На счет 1-4 закрыть глаза, не напрягая глазные мышцы, на счет 1-6 широко раскрыть глаза и посмотреть вдаль. Повторить 4-5 раз.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2. Посмотреть на кончик носа на счет 1-4, а потом перевести взгляд вдаль на счет 1-6. Повторить 4-5 раз.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3. 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счет 1-6. Повторить 4-5 раз.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lastRenderedPageBreak/>
        <w:t xml:space="preserve">4. Держа голову неподвижно, перевести взор, зафиксировав его, на счет 1-4 вверх, на счет 1-6 прямо; затем аналогично вниз-прямо, вправо-прямо, влево-прямо. Проделать движение по диагонали в одну и другую стороны, переводя глаза прямо на счет 1-6. Повторить 3-4 раза.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 </w:t>
      </w:r>
    </w:p>
    <w:p w:rsidR="007F50B8" w:rsidRPr="007F50B8" w:rsidRDefault="007F50B8" w:rsidP="007F50B8">
      <w:pPr>
        <w:spacing w:before="100" w:beforeAutospacing="1" w:after="100" w:afterAutospacing="1" w:line="240" w:lineRule="auto"/>
        <w:rPr>
          <w:rFonts w:ascii="Times New Roman" w:eastAsia="Times New Roman" w:hAnsi="Times New Roman" w:cs="Times New Roman"/>
          <w:sz w:val="24"/>
          <w:szCs w:val="24"/>
        </w:rPr>
      </w:pPr>
      <w:r w:rsidRPr="007F50B8">
        <w:rPr>
          <w:rFonts w:ascii="Times New Roman" w:eastAsia="Times New Roman" w:hAnsi="Times New Roman" w:cs="Times New Roman"/>
          <w:sz w:val="24"/>
          <w:szCs w:val="24"/>
        </w:rPr>
        <w:t xml:space="preserve">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 </w:t>
      </w:r>
    </w:p>
    <w:p w:rsidR="003E4996" w:rsidRDefault="003E4996"/>
    <w:sectPr w:rsidR="003E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F50B8"/>
    <w:rsid w:val="003E4996"/>
    <w:rsid w:val="007F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0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0B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F5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3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2014-05-20T16:45:00Z</dcterms:created>
  <dcterms:modified xsi:type="dcterms:W3CDTF">2014-05-20T16:49:00Z</dcterms:modified>
</cp:coreProperties>
</file>