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65" w:rsidRDefault="00636A84" w:rsidP="00636A84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A84">
        <w:rPr>
          <w:rFonts w:ascii="Times New Roman" w:hAnsi="Times New Roman" w:cs="Times New Roman"/>
          <w:b/>
          <w:color w:val="000000"/>
          <w:sz w:val="24"/>
          <w:szCs w:val="24"/>
        </w:rPr>
        <w:t>Дети с ОВЗ и мультипликация.</w:t>
      </w:r>
    </w:p>
    <w:p w:rsidR="00636A84" w:rsidRPr="00636A84" w:rsidRDefault="00636A84" w:rsidP="00636A84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537C" w:rsidRDefault="00BD537C" w:rsidP="00BD537C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37C">
        <w:rPr>
          <w:rFonts w:ascii="Times New Roman" w:hAnsi="Times New Roman" w:cs="Times New Roman"/>
          <w:color w:val="000000"/>
          <w:sz w:val="24"/>
          <w:szCs w:val="24"/>
        </w:rPr>
        <w:t xml:space="preserve">Смотреть мультфильмы интересно и увлекательно. Но насколько интереснее и увлекательнее придумать и снять мультфильм собственными руками! О том, как придумать, нарисовать, снять и озвучить свой собственный мультфильм, и узнают дети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ограниченными возможностями </w:t>
      </w:r>
      <w:r w:rsidRPr="00BD537C">
        <w:rPr>
          <w:rFonts w:ascii="Times New Roman" w:hAnsi="Times New Roman" w:cs="Times New Roman"/>
          <w:color w:val="000000"/>
          <w:sz w:val="24"/>
          <w:szCs w:val="24"/>
        </w:rPr>
        <w:t xml:space="preserve">на занятиях в детской </w:t>
      </w:r>
      <w:r w:rsidR="00337B65" w:rsidRPr="00BD537C">
        <w:rPr>
          <w:rFonts w:ascii="Times New Roman" w:hAnsi="Times New Roman" w:cs="Times New Roman"/>
          <w:color w:val="000000"/>
          <w:sz w:val="24"/>
          <w:szCs w:val="24"/>
        </w:rPr>
        <w:t>мульт</w:t>
      </w:r>
      <w:r w:rsidR="00337B65">
        <w:rPr>
          <w:rFonts w:ascii="Times New Roman" w:hAnsi="Times New Roman" w:cs="Times New Roman"/>
          <w:color w:val="000000"/>
          <w:sz w:val="24"/>
          <w:szCs w:val="24"/>
        </w:rPr>
        <w:t xml:space="preserve">ипликационной </w:t>
      </w:r>
      <w:r w:rsidRPr="00BD537C">
        <w:rPr>
          <w:rFonts w:ascii="Times New Roman" w:hAnsi="Times New Roman" w:cs="Times New Roman"/>
          <w:color w:val="000000"/>
          <w:sz w:val="24"/>
          <w:szCs w:val="24"/>
        </w:rPr>
        <w:t>студии.</w:t>
      </w:r>
    </w:p>
    <w:p w:rsidR="00337B65" w:rsidRDefault="00337B65" w:rsidP="00BD537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приоритетная задача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мультипликационной студии</w:t>
      </w:r>
      <w:r w:rsidRPr="00337B6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помочь ребенку раскрыться, реализовать себя в творческом поиске. Но, что также немаловажно, занятия позволяют разрешить многие психологические проблемы детского и подросткового возраста, среди которых самыми актуальными являются детские страхи. Впечатлительные дети нуждаются в том, чтобы их выслушали, а затем с большим удовольствием, придумывая, как они победят своих внутренних врагов, ребята их рисуют, лепят из пластилина и с большим удовольствием находят способы избавления от них. Проговаривая свои страхи, уничтожая их материальное воплощение, дети навсегда освобождаю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от парализующей власти зла.</w:t>
      </w:r>
    </w:p>
    <w:p w:rsidR="00337B65" w:rsidRPr="00337B65" w:rsidRDefault="00337B65" w:rsidP="00337B65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 детей с ограниченными возможностями здоровья является одним из необходимых условий для их успешной социализации в обществе. Развитие творческих способностей у детей с ограниченными возможностями здоровья способствует формированию творчески активной личности, для которой основной вид деятельности творчество, а также формированию способности не стандартно подходить к решению поставленных проблем и соответственно формированию коммуникативных умений и навыков, что способствует их успешной социализации.</w:t>
      </w:r>
    </w:p>
    <w:p w:rsidR="00337B65" w:rsidRDefault="00BD537C" w:rsidP="00337B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процессе создания мультфильма </w:t>
      </w:r>
      <w:r w:rsidR="00337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33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работать с новыми инструментами (кисточкой, карандашами, режущими инструментами), знакомится со свойствами и возможностями разнообразных материалов (пластилина, красок, мелков, пастели, цветной бумаги, проволоки, пуговиц, кнопок и т. п.), осваивает различные виды техник художественных работ, а также приобретает первые навыки настоящей профессии мультипликато</w:t>
      </w:r>
      <w:r w:rsidR="00337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  <w:proofErr w:type="gramEnd"/>
      <w:r w:rsidRPr="0033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 — ребенок приобретает ценный опыт сосущес</w:t>
      </w:r>
      <w:r w:rsidR="00337B6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твования и работы в коллективе.</w:t>
      </w:r>
    </w:p>
    <w:p w:rsidR="00337B65" w:rsidRDefault="00BD537C" w:rsidP="00337B65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связано с анимацией, — процесс очень кропотливый и трудоемкий, требующий усидчивости и терпения, а главное — индивидуального внимания к каждому, особенно на начальной стадии занятий. Поэтому важное условие — комфортность, близкий, индивидуальный контакт ребенка с педагогом, а также с небольшим коллективом, возможность оценить себя, научиться ладить со сверстниками.</w:t>
      </w:r>
    </w:p>
    <w:p w:rsidR="00636A84" w:rsidRDefault="00337B65" w:rsidP="00337B65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3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Главная педагогическая ценность мультипликации заключается в универсальности ее языка, позволяющего организовать всеобъемлющую систему комплексного обучения детей всех возрастных групп. Ведь возможность создавать что-то новое обычно закладывается в детстве. </w:t>
      </w:r>
    </w:p>
    <w:p w:rsidR="00337B65" w:rsidRDefault="00337B65" w:rsidP="00337B65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37C">
        <w:rPr>
          <w:rFonts w:ascii="Times New Roman" w:hAnsi="Times New Roman" w:cs="Times New Roman"/>
          <w:color w:val="000000"/>
          <w:sz w:val="24"/>
          <w:szCs w:val="24"/>
        </w:rPr>
        <w:t xml:space="preserve">Чтобы создать мультфильм самостоятельно, дети должны сочинить рассказ или сказку (литературное творчество), написать сценарий (драматургия), нарисовать </w:t>
      </w:r>
      <w:proofErr w:type="spellStart"/>
      <w:r w:rsidRPr="00BD537C">
        <w:rPr>
          <w:rFonts w:ascii="Times New Roman" w:hAnsi="Times New Roman" w:cs="Times New Roman"/>
          <w:color w:val="000000"/>
          <w:sz w:val="24"/>
          <w:szCs w:val="24"/>
        </w:rPr>
        <w:t>раскадровку</w:t>
      </w:r>
      <w:proofErr w:type="spellEnd"/>
      <w:r w:rsidRPr="00BD537C">
        <w:rPr>
          <w:rFonts w:ascii="Times New Roman" w:hAnsi="Times New Roman" w:cs="Times New Roman"/>
          <w:color w:val="000000"/>
          <w:sz w:val="24"/>
          <w:szCs w:val="24"/>
        </w:rPr>
        <w:t xml:space="preserve">, эскизы героев  (изобразительная деятельность), смастерить куклы и декорации (пластика, изобразительное искусство, технология разработки различных материалов), придумать героям движения, одушевить их (ритмика, театр), снять фильм (кино-фото дело), озвучить его (музыка, шумы, использование различной аппаратуры), смонтировать и показать (работа с техникой). Нельзя отказаться ни одного вида деятельности, не ограничив и не обеднив при этом конечный результат – детский мультфильм, а, следовательно, и творческие возможности детей, их способность к самовыражению. </w:t>
      </w:r>
    </w:p>
    <w:p w:rsidR="00337B65" w:rsidRDefault="00337B65" w:rsidP="00337B65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37C">
        <w:rPr>
          <w:rFonts w:ascii="Times New Roman" w:hAnsi="Times New Roman" w:cs="Times New Roman"/>
          <w:color w:val="000000"/>
          <w:sz w:val="24"/>
          <w:szCs w:val="24"/>
        </w:rPr>
        <w:t>Занятия проводятся в игровой форме, в их основе лежит творческая деятельность, т.е. создание оригинальных творческих работ.</w:t>
      </w:r>
      <w:r w:rsidRPr="0033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37C" w:rsidRPr="00337B65" w:rsidRDefault="00636A84" w:rsidP="00337B6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37C">
        <w:rPr>
          <w:rFonts w:ascii="Times New Roman" w:hAnsi="Times New Roman" w:cs="Times New Roman"/>
          <w:color w:val="000000"/>
          <w:sz w:val="24"/>
          <w:szCs w:val="24"/>
        </w:rPr>
        <w:t>Занимаясь мультипликацией, ребенок приобретает опыт в неограниченном числе видов деятельности. Выразительные средства мультипликации являются наиболее естественными для детского возраста: они стимулируют их творческую активность и раскрепощают мышление. Способность мультипликации учить и воспитывать позволяет говорить о рождении своеобразной мультипликационной педагогики.</w:t>
      </w:r>
      <w:r w:rsidR="00BD537C" w:rsidRPr="00337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72FA" w:rsidRPr="00BD537C" w:rsidRDefault="00AA72FA" w:rsidP="00BD537C">
      <w:pPr>
        <w:spacing w:afterLines="200"/>
        <w:rPr>
          <w:rFonts w:ascii="Times New Roman" w:hAnsi="Times New Roman" w:cs="Times New Roman"/>
          <w:sz w:val="24"/>
          <w:szCs w:val="24"/>
        </w:rPr>
      </w:pPr>
    </w:p>
    <w:sectPr w:rsidR="00AA72FA" w:rsidRPr="00BD537C" w:rsidSect="00AA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3385"/>
    <w:multiLevelType w:val="hybridMultilevel"/>
    <w:tmpl w:val="53069BB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37C"/>
    <w:rsid w:val="00337B65"/>
    <w:rsid w:val="00636A84"/>
    <w:rsid w:val="00AA72FA"/>
    <w:rsid w:val="00BD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2012-02-08T13:29:00Z</dcterms:created>
  <dcterms:modified xsi:type="dcterms:W3CDTF">2012-02-08T13:59:00Z</dcterms:modified>
</cp:coreProperties>
</file>