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A" w:rsidRPr="004F5428" w:rsidRDefault="00DE3CBA" w:rsidP="00DE3CBA">
      <w:pPr>
        <w:spacing w:line="360" w:lineRule="auto"/>
        <w:jc w:val="right"/>
        <w:rPr>
          <w:i/>
        </w:rPr>
      </w:pPr>
      <w:proofErr w:type="spellStart"/>
      <w:r>
        <w:rPr>
          <w:i/>
        </w:rPr>
        <w:t>Черноситова</w:t>
      </w:r>
      <w:proofErr w:type="spellEnd"/>
      <w:r>
        <w:rPr>
          <w:i/>
        </w:rPr>
        <w:t xml:space="preserve"> Людмила Васильевна, </w:t>
      </w:r>
      <w:r w:rsidRPr="004F5428">
        <w:rPr>
          <w:i/>
        </w:rPr>
        <w:t>воспитатель</w:t>
      </w:r>
    </w:p>
    <w:p w:rsidR="00DE3CBA" w:rsidRDefault="00DE3CBA" w:rsidP="00DE3CBA">
      <w:pPr>
        <w:spacing w:line="360" w:lineRule="auto"/>
        <w:jc w:val="center"/>
        <w:rPr>
          <w:b/>
        </w:rPr>
      </w:pPr>
      <w:r>
        <w:rPr>
          <w:b/>
        </w:rPr>
        <w:t>ФОРМИРОВАНИЕ  ДИАЛОГИЧЕСКОГО ОБЩЕНИЯ У ДЕТЕЙ ДОШКОЛЬНОГО ВОЗРАСТА</w:t>
      </w:r>
    </w:p>
    <w:p w:rsidR="00DE3CBA" w:rsidRDefault="00DE3CBA" w:rsidP="00DE3CBA">
      <w:pPr>
        <w:spacing w:line="360" w:lineRule="auto"/>
        <w:jc w:val="right"/>
        <w:rPr>
          <w:i/>
        </w:rPr>
      </w:pPr>
      <w:r>
        <w:rPr>
          <w:i/>
        </w:rPr>
        <w:t xml:space="preserve">Д/С №160 «Дубравушка» </w:t>
      </w:r>
      <w:proofErr w:type="gramStart"/>
      <w:r>
        <w:rPr>
          <w:i/>
        </w:rPr>
        <w:t>г</w:t>
      </w:r>
      <w:proofErr w:type="gramEnd"/>
      <w:r>
        <w:rPr>
          <w:i/>
        </w:rPr>
        <w:t>. Тольятти.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>Роль развития речи в становлении ребенка как личности невозможно переоценить. Речь способствует формированию интеллекта, увеличивает познавательную активность, значительно расширяет кругозор маленького человека, помогает ребенку вливаться в общество, занять в нем определенное место.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>К сожалению, снижающийся уровень бытовой культуры, агрессивно - примитивная речь, насаждаемая телевизионной рекламой – все это создает предпосылки и прямую угрозу надвигающейся языковой катастрофы не менее опасной, чем экологическая. Отсюда огромная ответственность и важность работы педагогов в формировании речи подрастающего поколения.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>Работы представителей разных направлений науки доказывают, насколько велика в речевом развитии роль правильно организованной коммуникации. Проблема развития диалогической речи актуальна и всесторонне изучается. Интересующий нас феномен «диалогическая речь» ученые рассматривают в русле понятия «общение». Одним из условий развития диалогической речи является организация речевой среды.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 xml:space="preserve"> С целью воспитания культуры диалогического общения с детьми старшего дошкольного возраста, мы проводили покомпонентное обучение в такой последовательности: обучение речевому этикету, формирование навыков запроса информации и </w:t>
      </w:r>
      <w:proofErr w:type="spellStart"/>
      <w:r w:rsidRPr="00CA6779">
        <w:rPr>
          <w:sz w:val="28"/>
          <w:szCs w:val="28"/>
        </w:rPr>
        <w:t>реплицирование</w:t>
      </w:r>
      <w:proofErr w:type="spellEnd"/>
      <w:r w:rsidRPr="00CA6779">
        <w:rPr>
          <w:sz w:val="28"/>
          <w:szCs w:val="28"/>
        </w:rPr>
        <w:t xml:space="preserve">. Обучение осуществлялось на индивидуально – групповых занятиях ежедневно (продолжительность 10-15 минут). Обучение навыкам речевого этикета проводилось по темам: «Приветствие», «Знакомство», «Просьба», «Извинение», «Игра», «Встреча с другом». Это помогало детям в решении разных коммуникативных задач: как </w:t>
      </w:r>
      <w:proofErr w:type="gramStart"/>
      <w:r w:rsidRPr="00CA6779">
        <w:rPr>
          <w:sz w:val="28"/>
          <w:szCs w:val="28"/>
        </w:rPr>
        <w:t>выразить просьбу</w:t>
      </w:r>
      <w:proofErr w:type="gramEnd"/>
      <w:r w:rsidRPr="00CA6779">
        <w:rPr>
          <w:sz w:val="28"/>
          <w:szCs w:val="28"/>
        </w:rPr>
        <w:t xml:space="preserve">, как вести диалог со сверстником, диалог по телефону, что значит быть культурным собеседником, внимательным слушателем. 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 xml:space="preserve">Дальнейшее обучение предусматривало формирование навыка запроса информации. Работа начиналась с отработки различных типов вопросов. </w:t>
      </w:r>
      <w:r w:rsidRPr="00CA6779">
        <w:rPr>
          <w:sz w:val="28"/>
          <w:szCs w:val="28"/>
        </w:rPr>
        <w:lastRenderedPageBreak/>
        <w:t xml:space="preserve">Затем идет обучение детей ведению расспроса (узнать задуманный предмет, изображение на картинке и т. д.). Затем последовательность вопросов определяли сами дети (игры «Семейный альбом», «Кто живет в твоем доме?»). В заключение проводились игры, направленные на автоматизацию навыка запроса информации, на поддержание беседы. В результате этих игр дети научились самостоятельно вести расспрос, опираясь на словесную информацию, определять последовательность, соблюдать логику при постановке вопросов. Диалогическое общение не ограничивается вопросами и ответами. Оно включает в себя сочетание разнообразных реплик. При обучении </w:t>
      </w:r>
      <w:proofErr w:type="spellStart"/>
      <w:r w:rsidRPr="00CA6779">
        <w:rPr>
          <w:sz w:val="28"/>
          <w:szCs w:val="28"/>
        </w:rPr>
        <w:t>реплицированию</w:t>
      </w:r>
      <w:proofErr w:type="spellEnd"/>
      <w:r w:rsidRPr="00CA6779">
        <w:rPr>
          <w:sz w:val="28"/>
          <w:szCs w:val="28"/>
        </w:rPr>
        <w:t xml:space="preserve"> мы стремились приблизить учебно-речевую ситуацию к реальному общению, придать диалогам естественный характер. Для того чтобы диалоги были интересны детям, использовали наглядный материал: игровые ситуации, сказочные герои, выполнение или имитации проговариваемых действий и другие приемы. В результате дети научились самостоятельному ведению диалогов. Составление и обсуждение реплик также усложнялось: коллективная беседа заменялась парным диалогом. Остальные дети выступают в роли «учителя – контролера». На заключительной стадии обучения детям предлагались только описание речевой ситуации (игры «Ожившие картинки», «Придумай разговор», «Озвучивание диафильма» и др.) 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 xml:space="preserve">  Для реализации задач по развитию диалогического взаимодействия со сверстниками нами были разработаны занятия по составлению диалогических сказок. Учитывая, что диалогическая форма речи в старшем дошкольном возрасте эффективно развивается в процессе речевого взаимодействия сверстников, то одним из важных условий диалогического взаимодействия является объединение старших дошкольников в пары с учетом их диалогической позиции (активная и пассивная), которая определяется на специальном занятии. Для поддержания интереса у детей к составлению диалогических сказок, мы использовали следующий прием: просьба малышей детского сада составить для них «Книгу маленьких сказок». В работе использовались сюжетные картинки из пособия </w:t>
      </w:r>
      <w:proofErr w:type="spellStart"/>
      <w:r w:rsidRPr="00CA6779">
        <w:rPr>
          <w:sz w:val="28"/>
          <w:szCs w:val="28"/>
        </w:rPr>
        <w:t>Т.И.Гризик</w:t>
      </w:r>
      <w:proofErr w:type="spellEnd"/>
      <w:r w:rsidRPr="00CA6779">
        <w:rPr>
          <w:sz w:val="28"/>
          <w:szCs w:val="28"/>
        </w:rPr>
        <w:t xml:space="preserve"> </w:t>
      </w:r>
      <w:r w:rsidRPr="00CA6779">
        <w:rPr>
          <w:sz w:val="28"/>
          <w:szCs w:val="28"/>
        </w:rPr>
        <w:lastRenderedPageBreak/>
        <w:t xml:space="preserve">«На пути в сказке», и универсальные бумажные шапочки с изображением героев. Знакомились с разновидностью диалогических сказок на примере произведений Н.Сладкова, из сборника «Сорочьи тараторки», Бианки «Лис и мышонок». 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ab/>
        <w:t>Кроме этого, на занятиях и в свободной деятельности мы использовали методику организации диалогов, которая включает чтение разных литературных текстов, игры – инсценировки, игры – драматизации, игры – импровизации по мотивам сказок, сочинение в процессе изобразительной деятельности, коллективное конструирование.</w:t>
      </w:r>
    </w:p>
    <w:p w:rsidR="00DE3CBA" w:rsidRPr="00CA6779" w:rsidRDefault="00DE3CBA" w:rsidP="00DE3CBA">
      <w:pPr>
        <w:spacing w:line="360" w:lineRule="auto"/>
        <w:ind w:firstLine="709"/>
        <w:jc w:val="both"/>
        <w:rPr>
          <w:sz w:val="28"/>
          <w:szCs w:val="28"/>
        </w:rPr>
      </w:pPr>
      <w:r w:rsidRPr="00CA6779">
        <w:rPr>
          <w:sz w:val="28"/>
          <w:szCs w:val="28"/>
        </w:rPr>
        <w:tab/>
        <w:t>Диагностическое обследование речевого развития детей в конце учебного года показало хорошие результаты. Таким образом, наш опыт работы по развитию диалогического общения позволил сделать вывод о том, что дети научились выстраивать диалогическое взаимодействие со сверстниками в процессе составления сказки; непринужденно вести беседу; правильно задавать вопросы и отвечать на них.</w:t>
      </w:r>
    </w:p>
    <w:p w:rsidR="00CB58BE" w:rsidRDefault="00CB58BE"/>
    <w:sectPr w:rsidR="00CB58BE" w:rsidSect="004F54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BA"/>
    <w:rsid w:val="00CB58BE"/>
    <w:rsid w:val="00DE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2014-11-19T19:06:00Z</dcterms:created>
  <dcterms:modified xsi:type="dcterms:W3CDTF">2014-11-19T19:07:00Z</dcterms:modified>
</cp:coreProperties>
</file>