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C2" w:rsidRPr="00BA42C2" w:rsidRDefault="00BA42C2" w:rsidP="00BA42C2">
      <w:pPr>
        <w:pStyle w:val="3"/>
        <w:spacing w:after="68"/>
        <w:rPr>
          <w:sz w:val="28"/>
          <w:szCs w:val="28"/>
        </w:rPr>
      </w:pPr>
      <w:r w:rsidRPr="00BA42C2">
        <w:rPr>
          <w:sz w:val="28"/>
          <w:szCs w:val="28"/>
        </w:rPr>
        <w:t xml:space="preserve">ОБРАЗОВАТЕЛЬНАЯ ОБЛАСТЬ  </w:t>
      </w:r>
    </w:p>
    <w:p w:rsidR="00BA42C2" w:rsidRPr="00BA42C2" w:rsidRDefault="00BA42C2" w:rsidP="00BA42C2">
      <w:pPr>
        <w:pStyle w:val="3"/>
        <w:rPr>
          <w:sz w:val="28"/>
          <w:szCs w:val="28"/>
        </w:rPr>
      </w:pPr>
      <w:r w:rsidRPr="00BA42C2">
        <w:rPr>
          <w:sz w:val="28"/>
          <w:szCs w:val="28"/>
        </w:rPr>
        <w:t xml:space="preserve">«СОЦИАЛЬНО-КОММУНИКАТИВНОЕ РАЗВИТИЕ»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Дошкольник входит в мир социальных отношений. </w:t>
      </w:r>
    </w:p>
    <w:p w:rsidR="00BA42C2" w:rsidRPr="00BA42C2" w:rsidRDefault="00BA42C2" w:rsidP="00BA42C2">
      <w:pPr>
        <w:spacing w:after="58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Задачи образовательной деятельности </w:t>
      </w:r>
    </w:p>
    <w:p w:rsidR="00BA42C2" w:rsidRPr="00BA42C2" w:rsidRDefault="00BA42C2" w:rsidP="00BA42C2">
      <w:pPr>
        <w:numPr>
          <w:ilvl w:val="0"/>
          <w:numId w:val="1"/>
        </w:numPr>
        <w:ind w:left="563" w:right="301" w:hanging="360"/>
        <w:rPr>
          <w:szCs w:val="28"/>
        </w:rPr>
      </w:pPr>
      <w:r w:rsidRPr="00BA42C2">
        <w:rPr>
          <w:szCs w:val="28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BA42C2" w:rsidRPr="00BA42C2" w:rsidRDefault="00BA42C2" w:rsidP="00BA42C2">
      <w:pPr>
        <w:numPr>
          <w:ilvl w:val="0"/>
          <w:numId w:val="1"/>
        </w:numPr>
        <w:ind w:left="563" w:right="301" w:hanging="360"/>
        <w:rPr>
          <w:szCs w:val="28"/>
        </w:rPr>
      </w:pPr>
      <w:r w:rsidRPr="00BA42C2">
        <w:rPr>
          <w:szCs w:val="28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A42C2" w:rsidRPr="00BA42C2" w:rsidRDefault="00BA42C2" w:rsidP="00BA42C2">
      <w:pPr>
        <w:numPr>
          <w:ilvl w:val="0"/>
          <w:numId w:val="1"/>
        </w:numPr>
        <w:ind w:left="563" w:right="301" w:hanging="360"/>
        <w:rPr>
          <w:szCs w:val="28"/>
        </w:rPr>
      </w:pPr>
      <w:r w:rsidRPr="00BA42C2">
        <w:rPr>
          <w:szCs w:val="28"/>
        </w:rP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A42C2" w:rsidRPr="00BA42C2" w:rsidRDefault="00BA42C2" w:rsidP="00BA42C2">
      <w:pPr>
        <w:numPr>
          <w:ilvl w:val="0"/>
          <w:numId w:val="1"/>
        </w:numPr>
        <w:ind w:left="563" w:right="301" w:hanging="360"/>
        <w:rPr>
          <w:szCs w:val="28"/>
        </w:rPr>
      </w:pPr>
      <w:r w:rsidRPr="00BA42C2">
        <w:rPr>
          <w:szCs w:val="28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BA42C2" w:rsidRPr="00BA42C2" w:rsidRDefault="00BA42C2" w:rsidP="00BA42C2">
      <w:pPr>
        <w:numPr>
          <w:ilvl w:val="0"/>
          <w:numId w:val="1"/>
        </w:numPr>
        <w:ind w:left="563" w:right="301" w:hanging="360"/>
        <w:rPr>
          <w:szCs w:val="28"/>
        </w:rPr>
      </w:pPr>
      <w:r w:rsidRPr="00BA42C2">
        <w:rPr>
          <w:szCs w:val="28"/>
        </w:rPr>
        <w:t>Развивать в детях уверенность, стремление к самостоятельности, привязанность к семье, к воспитателю.</w:t>
      </w:r>
      <w:r w:rsidRPr="00BA42C2">
        <w:rPr>
          <w:b/>
          <w:i/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Развиваем ценностное отношение к труду  </w:t>
      </w:r>
    </w:p>
    <w:p w:rsidR="00BA42C2" w:rsidRPr="00BA42C2" w:rsidRDefault="00BA42C2" w:rsidP="00BA42C2">
      <w:pPr>
        <w:spacing w:after="60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>Задачи образовательной деятельности</w:t>
      </w: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numPr>
          <w:ilvl w:val="0"/>
          <w:numId w:val="2"/>
        </w:numPr>
        <w:ind w:left="563" w:right="305" w:hanging="360"/>
        <w:rPr>
          <w:szCs w:val="28"/>
        </w:rPr>
      </w:pPr>
      <w:r w:rsidRPr="00BA42C2">
        <w:rPr>
          <w:szCs w:val="28"/>
        </w:rPr>
        <w:t xml:space="preserve"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  <w:r w:rsidRPr="00BA42C2">
        <w:rPr>
          <w:rFonts w:eastAsia="Segoe UI Symbol"/>
          <w:szCs w:val="28"/>
        </w:rPr>
        <w:t></w:t>
      </w:r>
      <w:r w:rsidRPr="00BA42C2">
        <w:rPr>
          <w:rFonts w:eastAsia="Arial"/>
          <w:szCs w:val="28"/>
        </w:rPr>
        <w:t xml:space="preserve"> </w:t>
      </w:r>
      <w:r w:rsidRPr="00BA42C2">
        <w:rPr>
          <w:szCs w:val="28"/>
        </w:rPr>
        <w:t xml:space="preserve">Воспитывать уважение и </w:t>
      </w:r>
      <w:proofErr w:type="gramStart"/>
      <w:r w:rsidRPr="00BA42C2">
        <w:rPr>
          <w:szCs w:val="28"/>
        </w:rPr>
        <w:t>благодарность  взрослым</w:t>
      </w:r>
      <w:proofErr w:type="gramEnd"/>
      <w:r w:rsidRPr="00BA42C2">
        <w:rPr>
          <w:szCs w:val="28"/>
        </w:rPr>
        <w:t xml:space="preserve"> за их труд, заботу о детях;  </w:t>
      </w:r>
    </w:p>
    <w:p w:rsidR="00BA42C2" w:rsidRPr="00BA42C2" w:rsidRDefault="00BA42C2" w:rsidP="00BA42C2">
      <w:pPr>
        <w:numPr>
          <w:ilvl w:val="0"/>
          <w:numId w:val="2"/>
        </w:numPr>
        <w:ind w:left="563" w:right="305" w:hanging="360"/>
        <w:rPr>
          <w:szCs w:val="28"/>
        </w:rPr>
      </w:pPr>
      <w:r w:rsidRPr="00BA42C2">
        <w:rPr>
          <w:szCs w:val="28"/>
        </w:rPr>
        <w:t xml:space="preserve"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BA42C2" w:rsidRPr="00BA42C2" w:rsidRDefault="00BA42C2" w:rsidP="00BA42C2">
      <w:pPr>
        <w:numPr>
          <w:ilvl w:val="0"/>
          <w:numId w:val="2"/>
        </w:numPr>
        <w:ind w:left="563" w:right="305" w:hanging="360"/>
        <w:rPr>
          <w:szCs w:val="28"/>
        </w:rPr>
      </w:pPr>
      <w:r w:rsidRPr="00BA42C2">
        <w:rPr>
          <w:szCs w:val="28"/>
        </w:rPr>
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</w:t>
      </w:r>
      <w:proofErr w:type="gramStart"/>
      <w:r w:rsidRPr="00BA42C2">
        <w:rPr>
          <w:szCs w:val="28"/>
        </w:rPr>
        <w:t>в  детском</w:t>
      </w:r>
      <w:proofErr w:type="gramEnd"/>
      <w:r w:rsidRPr="00BA42C2">
        <w:rPr>
          <w:szCs w:val="28"/>
        </w:rPr>
        <w:t xml:space="preserve"> саду  и семье. </w:t>
      </w:r>
      <w:r w:rsidRPr="00BA42C2">
        <w:rPr>
          <w:color w:val="FF0000"/>
          <w:szCs w:val="28"/>
        </w:rPr>
        <w:t xml:space="preserve"> </w:t>
      </w:r>
    </w:p>
    <w:p w:rsidR="00BA42C2" w:rsidRPr="00BA42C2" w:rsidRDefault="00BA42C2" w:rsidP="00BA42C2">
      <w:pPr>
        <w:spacing w:after="3" w:line="242" w:lineRule="auto"/>
        <w:ind w:left="634" w:right="0" w:hanging="10"/>
        <w:jc w:val="left"/>
        <w:rPr>
          <w:szCs w:val="28"/>
        </w:rPr>
      </w:pPr>
      <w:r w:rsidRPr="00BA42C2">
        <w:rPr>
          <w:b/>
          <w:i/>
          <w:szCs w:val="28"/>
        </w:rPr>
        <w:t xml:space="preserve">Формирование основ безопасного поведения в быту, социуме, природе. </w:t>
      </w:r>
    </w:p>
    <w:p w:rsidR="00BA42C2" w:rsidRPr="00BA42C2" w:rsidRDefault="00BA42C2" w:rsidP="00BA42C2">
      <w:pPr>
        <w:spacing w:after="58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lastRenderedPageBreak/>
        <w:t>Задачи образовательной деятельности</w:t>
      </w: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numPr>
          <w:ilvl w:val="0"/>
          <w:numId w:val="3"/>
        </w:numPr>
        <w:ind w:hanging="358"/>
        <w:rPr>
          <w:szCs w:val="28"/>
        </w:rPr>
      </w:pPr>
      <w:r w:rsidRPr="00BA42C2">
        <w:rPr>
          <w:szCs w:val="28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BA42C2" w:rsidRPr="00BA42C2" w:rsidRDefault="00BA42C2" w:rsidP="00BA42C2">
      <w:pPr>
        <w:numPr>
          <w:ilvl w:val="0"/>
          <w:numId w:val="3"/>
        </w:numPr>
        <w:ind w:hanging="358"/>
        <w:rPr>
          <w:szCs w:val="28"/>
        </w:rPr>
      </w:pPr>
      <w:r w:rsidRPr="00BA42C2">
        <w:rPr>
          <w:szCs w:val="28"/>
        </w:rPr>
        <w:t xml:space="preserve">Продолжать знакомить детей с простейшими способами безопасного поведения в опасных ситуациях. </w:t>
      </w:r>
    </w:p>
    <w:p w:rsidR="00BA42C2" w:rsidRPr="00BA42C2" w:rsidRDefault="00BA42C2" w:rsidP="00BA42C2">
      <w:pPr>
        <w:numPr>
          <w:ilvl w:val="0"/>
          <w:numId w:val="3"/>
        </w:numPr>
        <w:ind w:hanging="358"/>
        <w:rPr>
          <w:szCs w:val="28"/>
        </w:rPr>
      </w:pPr>
      <w:r w:rsidRPr="00BA42C2">
        <w:rPr>
          <w:szCs w:val="28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  <w:r w:rsidRPr="00BA42C2">
        <w:rPr>
          <w:b/>
          <w:i/>
          <w:szCs w:val="28"/>
        </w:rPr>
        <w:t xml:space="preserve"> </w:t>
      </w:r>
    </w:p>
    <w:p w:rsidR="00BA42C2" w:rsidRPr="00BA42C2" w:rsidRDefault="00BA42C2" w:rsidP="00BA42C2">
      <w:pPr>
        <w:spacing w:after="58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 </w:t>
      </w: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Default="00BA42C2" w:rsidP="00BA42C2">
      <w:pPr>
        <w:ind w:left="0" w:firstLine="0"/>
        <w:rPr>
          <w:b/>
          <w:szCs w:val="28"/>
        </w:rPr>
      </w:pPr>
    </w:p>
    <w:p w:rsidR="00BA42C2" w:rsidRPr="00BA42C2" w:rsidRDefault="00BA42C2" w:rsidP="00BA42C2">
      <w:pPr>
        <w:ind w:left="0" w:firstLine="0"/>
        <w:rPr>
          <w:szCs w:val="28"/>
        </w:rPr>
      </w:pPr>
    </w:p>
    <w:p w:rsidR="00BA42C2" w:rsidRPr="00BA42C2" w:rsidRDefault="00BA42C2" w:rsidP="00BA42C2">
      <w:pPr>
        <w:pStyle w:val="3"/>
        <w:ind w:left="1023" w:right="770"/>
        <w:rPr>
          <w:sz w:val="28"/>
          <w:szCs w:val="28"/>
        </w:rPr>
      </w:pPr>
      <w:r w:rsidRPr="00BA42C2">
        <w:rPr>
          <w:sz w:val="28"/>
          <w:szCs w:val="28"/>
        </w:rPr>
        <w:lastRenderedPageBreak/>
        <w:t xml:space="preserve">ОБРАЗОВАТЕЛЬНАЯ </w:t>
      </w:r>
      <w:r w:rsidRPr="00BA42C2">
        <w:rPr>
          <w:sz w:val="28"/>
          <w:szCs w:val="28"/>
        </w:rPr>
        <w:t>ОБЛАСТЬ «</w:t>
      </w:r>
      <w:r w:rsidRPr="00BA42C2">
        <w:rPr>
          <w:sz w:val="28"/>
          <w:szCs w:val="28"/>
        </w:rPr>
        <w:t xml:space="preserve">ПОЗНАВАТЕЛЬНОЕ РАЗВИТИЕ» </w:t>
      </w:r>
    </w:p>
    <w:p w:rsidR="00BA42C2" w:rsidRPr="00BA42C2" w:rsidRDefault="00BA42C2" w:rsidP="00BA42C2">
      <w:pPr>
        <w:spacing w:after="66" w:line="242" w:lineRule="auto"/>
        <w:ind w:left="2535" w:right="0" w:hanging="10"/>
        <w:jc w:val="left"/>
        <w:rPr>
          <w:szCs w:val="28"/>
        </w:rPr>
      </w:pPr>
      <w:r w:rsidRPr="00BA42C2">
        <w:rPr>
          <w:b/>
          <w:i/>
          <w:szCs w:val="28"/>
        </w:rPr>
        <w:t xml:space="preserve">Задачи образовательной деятельности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Продолжать расширять представления детей о себе, детском саде и его ближайшем окружении. </w:t>
      </w:r>
    </w:p>
    <w:p w:rsidR="00BA42C2" w:rsidRPr="00BA42C2" w:rsidRDefault="00BA42C2" w:rsidP="00BA42C2">
      <w:pPr>
        <w:numPr>
          <w:ilvl w:val="0"/>
          <w:numId w:val="4"/>
        </w:numPr>
        <w:ind w:right="304" w:hanging="360"/>
        <w:rPr>
          <w:szCs w:val="28"/>
        </w:rPr>
      </w:pPr>
      <w:r w:rsidRPr="00BA42C2">
        <w:rPr>
          <w:szCs w:val="28"/>
        </w:rPr>
        <w:t xml:space="preserve">Развивать элементарные представления о родном городе и стране. </w:t>
      </w:r>
      <w:r w:rsidRPr="00BA42C2">
        <w:rPr>
          <w:rFonts w:eastAsia="Segoe UI Symbol"/>
          <w:szCs w:val="28"/>
        </w:rPr>
        <w:t></w:t>
      </w:r>
      <w:r w:rsidRPr="00BA42C2">
        <w:rPr>
          <w:rFonts w:eastAsia="Arial"/>
          <w:szCs w:val="28"/>
        </w:rPr>
        <w:t xml:space="preserve"> </w:t>
      </w:r>
      <w:r w:rsidRPr="00BA42C2">
        <w:rPr>
          <w:szCs w:val="28"/>
        </w:rPr>
        <w:t xml:space="preserve">Способствовать возникновению интереса к родному городу и стране. </w:t>
      </w:r>
    </w:p>
    <w:p w:rsidR="00BA42C2" w:rsidRPr="00BA42C2" w:rsidRDefault="00BA42C2" w:rsidP="00BA42C2">
      <w:pPr>
        <w:spacing w:after="63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</w:p>
    <w:p w:rsidR="00BA42C2" w:rsidRDefault="00BA42C2" w:rsidP="00BA42C2">
      <w:pPr>
        <w:rPr>
          <w:szCs w:val="28"/>
        </w:rPr>
      </w:pPr>
    </w:p>
    <w:p w:rsidR="00BA42C2" w:rsidRPr="00BA42C2" w:rsidRDefault="00BA42C2" w:rsidP="00BA42C2">
      <w:pPr>
        <w:rPr>
          <w:szCs w:val="28"/>
        </w:rPr>
      </w:pPr>
    </w:p>
    <w:p w:rsidR="00BA42C2" w:rsidRPr="00BA42C2" w:rsidRDefault="00BA42C2" w:rsidP="00BA42C2">
      <w:pPr>
        <w:pStyle w:val="3"/>
        <w:rPr>
          <w:sz w:val="28"/>
          <w:szCs w:val="28"/>
        </w:rPr>
      </w:pPr>
      <w:r w:rsidRPr="00BA42C2">
        <w:rPr>
          <w:sz w:val="28"/>
          <w:szCs w:val="28"/>
        </w:rPr>
        <w:lastRenderedPageBreak/>
        <w:t xml:space="preserve">ОБРАЗОВАТЕЛЬНАЯ ОБЛАСТЬ «РЕЧЕВОЕ РАЗВИТИЕ»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Задачи образовательной деятельности </w:t>
      </w:r>
    </w:p>
    <w:p w:rsidR="00BA42C2" w:rsidRPr="00BA42C2" w:rsidRDefault="00BA42C2" w:rsidP="00BA42C2">
      <w:pPr>
        <w:numPr>
          <w:ilvl w:val="0"/>
          <w:numId w:val="5"/>
        </w:numPr>
        <w:ind w:right="194" w:hanging="358"/>
        <w:rPr>
          <w:szCs w:val="28"/>
        </w:rPr>
      </w:pPr>
      <w:r w:rsidRPr="00BA42C2">
        <w:rPr>
          <w:szCs w:val="28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 </w:t>
      </w:r>
    </w:p>
    <w:p w:rsidR="00BA42C2" w:rsidRPr="00BA42C2" w:rsidRDefault="00BA42C2" w:rsidP="00BA42C2">
      <w:pPr>
        <w:numPr>
          <w:ilvl w:val="0"/>
          <w:numId w:val="5"/>
        </w:numPr>
        <w:ind w:right="194" w:hanging="358"/>
        <w:rPr>
          <w:szCs w:val="28"/>
        </w:rPr>
      </w:pPr>
      <w:r w:rsidRPr="00BA42C2">
        <w:rPr>
          <w:szCs w:val="28"/>
        </w:rPr>
        <w:t xml:space="preserve">Развивать умение использовать вариативные формы приветствия, прощания, благодарности, обращения с просьбой.  </w:t>
      </w:r>
    </w:p>
    <w:p w:rsidR="00BA42C2" w:rsidRPr="00BA42C2" w:rsidRDefault="00BA42C2" w:rsidP="00BA42C2">
      <w:pPr>
        <w:numPr>
          <w:ilvl w:val="0"/>
          <w:numId w:val="5"/>
        </w:numPr>
        <w:ind w:right="194" w:hanging="358"/>
        <w:rPr>
          <w:szCs w:val="28"/>
        </w:rPr>
      </w:pPr>
      <w:r w:rsidRPr="00BA42C2">
        <w:rPr>
          <w:szCs w:val="28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BA42C2" w:rsidRPr="00BA42C2" w:rsidRDefault="00BA42C2" w:rsidP="00BA42C2">
      <w:pPr>
        <w:numPr>
          <w:ilvl w:val="0"/>
          <w:numId w:val="5"/>
        </w:numPr>
        <w:ind w:right="194" w:hanging="358"/>
        <w:rPr>
          <w:szCs w:val="28"/>
        </w:rPr>
      </w:pPr>
      <w:r w:rsidRPr="00BA42C2">
        <w:rPr>
          <w:szCs w:val="28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BA42C2" w:rsidRPr="00BA42C2" w:rsidRDefault="00BA42C2" w:rsidP="00BA42C2">
      <w:pPr>
        <w:numPr>
          <w:ilvl w:val="0"/>
          <w:numId w:val="5"/>
        </w:numPr>
        <w:ind w:right="194" w:hanging="358"/>
        <w:rPr>
          <w:szCs w:val="28"/>
        </w:rPr>
      </w:pPr>
      <w:r w:rsidRPr="00BA42C2">
        <w:rPr>
          <w:szCs w:val="28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BA42C2" w:rsidRPr="00BA42C2" w:rsidRDefault="00BA42C2" w:rsidP="00BA42C2">
      <w:pPr>
        <w:numPr>
          <w:ilvl w:val="0"/>
          <w:numId w:val="5"/>
        </w:numPr>
        <w:ind w:right="194" w:hanging="358"/>
        <w:rPr>
          <w:szCs w:val="28"/>
        </w:rPr>
      </w:pPr>
      <w:r w:rsidRPr="00BA42C2">
        <w:rPr>
          <w:szCs w:val="28"/>
        </w:rPr>
        <w:t xml:space="preserve">Развивать умение чистого произношения звуков родного языка, правильного </w:t>
      </w:r>
      <w:proofErr w:type="spellStart"/>
      <w:r w:rsidRPr="00BA42C2">
        <w:rPr>
          <w:szCs w:val="28"/>
        </w:rPr>
        <w:t>словопроизношения</w:t>
      </w:r>
      <w:proofErr w:type="spellEnd"/>
      <w:r w:rsidRPr="00BA42C2">
        <w:rPr>
          <w:szCs w:val="28"/>
        </w:rPr>
        <w:t xml:space="preserve">. </w:t>
      </w:r>
    </w:p>
    <w:p w:rsidR="00BA42C2" w:rsidRPr="00BA42C2" w:rsidRDefault="00BA42C2" w:rsidP="00BA42C2">
      <w:pPr>
        <w:numPr>
          <w:ilvl w:val="0"/>
          <w:numId w:val="5"/>
        </w:numPr>
        <w:spacing w:after="58" w:line="240" w:lineRule="auto"/>
        <w:ind w:right="194" w:hanging="358"/>
        <w:rPr>
          <w:szCs w:val="28"/>
        </w:rPr>
      </w:pPr>
      <w:r w:rsidRPr="00BA42C2">
        <w:rPr>
          <w:szCs w:val="28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BA42C2" w:rsidRPr="00BA42C2" w:rsidRDefault="00BA42C2" w:rsidP="00BA42C2">
      <w:pPr>
        <w:numPr>
          <w:ilvl w:val="0"/>
          <w:numId w:val="5"/>
        </w:numPr>
        <w:spacing w:after="0"/>
        <w:ind w:right="194" w:hanging="358"/>
        <w:rPr>
          <w:szCs w:val="28"/>
        </w:rPr>
      </w:pPr>
      <w:r w:rsidRPr="00BA42C2">
        <w:rPr>
          <w:szCs w:val="28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Default="00BA42C2" w:rsidP="00BA42C2">
      <w:pPr>
        <w:spacing w:after="0" w:line="237" w:lineRule="auto"/>
        <w:ind w:left="0" w:right="-15" w:firstLine="0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left="0" w:right="-15" w:firstLine="0"/>
        <w:jc w:val="center"/>
        <w:rPr>
          <w:b/>
          <w:szCs w:val="28"/>
        </w:rPr>
      </w:pPr>
      <w:r w:rsidRPr="00BA42C2">
        <w:rPr>
          <w:b/>
          <w:szCs w:val="28"/>
        </w:rPr>
        <w:lastRenderedPageBreak/>
        <w:t xml:space="preserve">ОБРАЗОВАТЕЛЬНАЯ </w:t>
      </w:r>
      <w:r w:rsidRPr="00BA42C2">
        <w:rPr>
          <w:b/>
          <w:szCs w:val="28"/>
        </w:rPr>
        <w:t>ОБЛАСТЬ «</w:t>
      </w:r>
      <w:r w:rsidRPr="00BA42C2">
        <w:rPr>
          <w:b/>
          <w:szCs w:val="28"/>
        </w:rPr>
        <w:t>ХУДОЖЕСТВЕННО-ЭСТЕТИЧЕСКОЕ РАЗВИТИЕ»</w:t>
      </w:r>
    </w:p>
    <w:p w:rsidR="00BA42C2" w:rsidRPr="00BA42C2" w:rsidRDefault="00BA42C2" w:rsidP="00BA42C2">
      <w:pPr>
        <w:spacing w:after="13" w:line="240" w:lineRule="auto"/>
        <w:ind w:left="10" w:right="-15" w:hanging="10"/>
        <w:jc w:val="center"/>
        <w:rPr>
          <w:szCs w:val="28"/>
        </w:rPr>
      </w:pPr>
      <w:r w:rsidRPr="00BA42C2">
        <w:rPr>
          <w:b/>
          <w:szCs w:val="28"/>
        </w:rPr>
        <w:t>ИЗОБРАЗИТЕЛЬНОЕ ИСКУССТВО</w:t>
      </w:r>
    </w:p>
    <w:p w:rsidR="00BA42C2" w:rsidRPr="00BA42C2" w:rsidRDefault="00BA42C2" w:rsidP="00BA42C2">
      <w:pPr>
        <w:spacing w:after="58" w:line="240" w:lineRule="auto"/>
        <w:ind w:left="0" w:right="0" w:firstLine="0"/>
        <w:jc w:val="center"/>
        <w:rPr>
          <w:szCs w:val="28"/>
        </w:rPr>
      </w:pP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Задачи образовательной деятельности </w:t>
      </w:r>
    </w:p>
    <w:tbl>
      <w:tblPr>
        <w:tblStyle w:val="TableGrid"/>
        <w:tblW w:w="9706" w:type="dxa"/>
        <w:tblInd w:w="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46"/>
      </w:tblGrid>
      <w:tr w:rsidR="00BA42C2" w:rsidRPr="00BA42C2" w:rsidTr="000A19B3">
        <w:trPr>
          <w:trHeight w:val="9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67" w:right="0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      </w:r>
          </w:p>
        </w:tc>
      </w:tr>
      <w:tr w:rsidR="00BA42C2" w:rsidRPr="00BA42C2" w:rsidTr="000A19B3">
        <w:trPr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67" w:right="3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      </w:r>
          </w:p>
        </w:tc>
      </w:tr>
      <w:tr w:rsidR="00BA42C2" w:rsidRPr="00BA42C2" w:rsidTr="000A19B3">
        <w:trPr>
          <w:trHeight w:val="9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67" w:right="2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      </w:r>
          </w:p>
        </w:tc>
      </w:tr>
      <w:tr w:rsidR="00BA42C2" w:rsidRPr="00BA42C2" w:rsidTr="000A19B3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67" w:right="0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Формировать образные представления о предметах и явлениях мира и на их </w:t>
            </w:r>
          </w:p>
        </w:tc>
      </w:tr>
    </w:tbl>
    <w:p w:rsidR="00BA42C2" w:rsidRPr="00BA42C2" w:rsidRDefault="00BA42C2" w:rsidP="00BA42C2">
      <w:pPr>
        <w:spacing w:after="0"/>
        <w:ind w:left="622" w:firstLine="0"/>
        <w:rPr>
          <w:szCs w:val="28"/>
        </w:rPr>
      </w:pPr>
      <w:proofErr w:type="gramStart"/>
      <w:r w:rsidRPr="00BA42C2">
        <w:rPr>
          <w:szCs w:val="28"/>
        </w:rPr>
        <w:t>основе</w:t>
      </w:r>
      <w:proofErr w:type="gramEnd"/>
      <w:r w:rsidRPr="00BA42C2">
        <w:rPr>
          <w:szCs w:val="28"/>
        </w:rPr>
        <w:t xml:space="preserve"> развивать умения изображать простые предметы и явления в собственной деятельности. </w:t>
      </w:r>
    </w:p>
    <w:p w:rsidR="00BA42C2" w:rsidRPr="00BA42C2" w:rsidRDefault="00BA42C2" w:rsidP="00BA42C2">
      <w:pPr>
        <w:spacing w:after="14" w:line="228" w:lineRule="auto"/>
        <w:ind w:left="1350" w:right="0" w:hanging="10"/>
        <w:rPr>
          <w:szCs w:val="28"/>
        </w:rPr>
      </w:pPr>
      <w:r w:rsidRPr="00BA42C2">
        <w:rPr>
          <w:b/>
          <w:szCs w:val="28"/>
        </w:rPr>
        <w:t xml:space="preserve">Развитие продуктивной деятельности и детского творчества </w:t>
      </w:r>
    </w:p>
    <w:p w:rsidR="00BA42C2" w:rsidRPr="00BA42C2" w:rsidRDefault="00BA42C2" w:rsidP="00BA42C2">
      <w:pPr>
        <w:spacing w:after="60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Задачи образовательной деятельности: </w:t>
      </w:r>
    </w:p>
    <w:tbl>
      <w:tblPr>
        <w:tblStyle w:val="TableGrid"/>
        <w:tblW w:w="9710" w:type="dxa"/>
        <w:tblInd w:w="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143"/>
      </w:tblGrid>
      <w:tr w:rsidR="00BA42C2" w:rsidRPr="00BA42C2" w:rsidTr="000A19B3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 xml:space="preserve">Активизировать интерес к разнообразной изобразительной деятельности; </w:t>
            </w:r>
          </w:p>
        </w:tc>
      </w:tr>
      <w:tr w:rsidR="00BA42C2" w:rsidRPr="00BA42C2" w:rsidTr="000A19B3">
        <w:trPr>
          <w:trHeight w:val="9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2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      </w:r>
          </w:p>
        </w:tc>
      </w:tr>
      <w:tr w:rsidR="00BA42C2" w:rsidRPr="00BA42C2" w:rsidTr="000A19B3">
        <w:trPr>
          <w:trHeight w:val="1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      </w:r>
          </w:p>
        </w:tc>
      </w:tr>
      <w:tr w:rsidR="00BA42C2" w:rsidRPr="00BA42C2" w:rsidTr="000A19B3">
        <w:trPr>
          <w:trHeight w:val="3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A42C2">
              <w:rPr>
                <w:szCs w:val="28"/>
              </w:rPr>
              <w:t>‒</w:t>
            </w:r>
            <w:r w:rsidRPr="00BA42C2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 w:rsidR="00BA42C2" w:rsidRPr="00BA42C2" w:rsidRDefault="00BA42C2" w:rsidP="000A19B3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BA42C2">
              <w:rPr>
                <w:szCs w:val="28"/>
              </w:rPr>
              <w:t xml:space="preserve">Развивать сенсорные, эмоционально-эстетические, творческие и </w:t>
            </w:r>
          </w:p>
        </w:tc>
      </w:tr>
    </w:tbl>
    <w:p w:rsidR="00BA42C2" w:rsidRPr="00BA42C2" w:rsidRDefault="00BA42C2" w:rsidP="00BA42C2">
      <w:pPr>
        <w:spacing w:after="0"/>
        <w:ind w:left="761" w:firstLine="0"/>
        <w:rPr>
          <w:szCs w:val="28"/>
        </w:rPr>
      </w:pPr>
      <w:proofErr w:type="gramStart"/>
      <w:r w:rsidRPr="00BA42C2">
        <w:rPr>
          <w:szCs w:val="28"/>
        </w:rPr>
        <w:t>познавательные</w:t>
      </w:r>
      <w:proofErr w:type="gramEnd"/>
      <w:r w:rsidRPr="00BA42C2">
        <w:rPr>
          <w:szCs w:val="28"/>
        </w:rPr>
        <w:t xml:space="preserve"> способности. </w:t>
      </w:r>
    </w:p>
    <w:p w:rsidR="00BA42C2" w:rsidRPr="00BA42C2" w:rsidRDefault="00BA42C2" w:rsidP="00BA42C2">
      <w:pPr>
        <w:spacing w:after="13" w:line="240" w:lineRule="auto"/>
        <w:ind w:left="10" w:right="-15" w:hanging="10"/>
        <w:jc w:val="center"/>
        <w:rPr>
          <w:szCs w:val="28"/>
        </w:rPr>
      </w:pPr>
      <w:r w:rsidRPr="00BA42C2">
        <w:rPr>
          <w:b/>
          <w:szCs w:val="28"/>
        </w:rPr>
        <w:t xml:space="preserve">ХУДОЖЕСТВЕННАЯ ЛИТЕРАТУРА </w:t>
      </w:r>
    </w:p>
    <w:p w:rsidR="00BA42C2" w:rsidRPr="00BA42C2" w:rsidRDefault="00BA42C2" w:rsidP="00BA42C2">
      <w:pPr>
        <w:spacing w:after="63" w:line="240" w:lineRule="auto"/>
        <w:ind w:left="574" w:right="0" w:firstLine="0"/>
        <w:jc w:val="left"/>
        <w:rPr>
          <w:szCs w:val="28"/>
        </w:rPr>
      </w:pP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>Задачи образовательной деятельности</w:t>
      </w: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numPr>
          <w:ilvl w:val="0"/>
          <w:numId w:val="6"/>
        </w:numPr>
        <w:ind w:left="563" w:right="305" w:hanging="360"/>
        <w:rPr>
          <w:szCs w:val="28"/>
        </w:rPr>
      </w:pPr>
      <w:r w:rsidRPr="00BA42C2">
        <w:rPr>
          <w:szCs w:val="28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BA42C2">
        <w:rPr>
          <w:szCs w:val="28"/>
        </w:rPr>
        <w:t>заклички</w:t>
      </w:r>
      <w:proofErr w:type="spellEnd"/>
      <w:r w:rsidRPr="00BA42C2">
        <w:rPr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 </w:t>
      </w:r>
    </w:p>
    <w:p w:rsidR="00BA42C2" w:rsidRPr="00BA42C2" w:rsidRDefault="00BA42C2" w:rsidP="00BA42C2">
      <w:pPr>
        <w:numPr>
          <w:ilvl w:val="0"/>
          <w:numId w:val="6"/>
        </w:numPr>
        <w:ind w:left="563" w:right="305" w:hanging="360"/>
        <w:rPr>
          <w:szCs w:val="28"/>
        </w:rPr>
      </w:pPr>
      <w:r w:rsidRPr="00BA42C2">
        <w:rPr>
          <w:szCs w:val="28"/>
        </w:rPr>
        <w:lastRenderedPageBreak/>
        <w:t xml:space="preserve">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BA42C2" w:rsidRPr="00BA42C2" w:rsidRDefault="00BA42C2" w:rsidP="00BA42C2">
      <w:pPr>
        <w:numPr>
          <w:ilvl w:val="0"/>
          <w:numId w:val="6"/>
        </w:numPr>
        <w:ind w:left="563" w:right="305" w:hanging="360"/>
        <w:rPr>
          <w:szCs w:val="28"/>
        </w:rPr>
      </w:pPr>
      <w:r w:rsidRPr="00BA42C2">
        <w:rPr>
          <w:szCs w:val="28"/>
        </w:rPr>
        <w:t>Развивать умения воспринимать текст: понимать</w:t>
      </w:r>
      <w:r w:rsidRPr="00BA42C2">
        <w:rPr>
          <w:color w:val="FF0000"/>
          <w:szCs w:val="28"/>
        </w:rPr>
        <w:t xml:space="preserve"> </w:t>
      </w:r>
      <w:r w:rsidRPr="00BA42C2">
        <w:rPr>
          <w:szCs w:val="28"/>
        </w:rPr>
        <w:t xml:space="preserve">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 </w:t>
      </w:r>
    </w:p>
    <w:p w:rsidR="00BA42C2" w:rsidRPr="00BA42C2" w:rsidRDefault="00BA42C2" w:rsidP="00BA42C2">
      <w:pPr>
        <w:numPr>
          <w:ilvl w:val="0"/>
          <w:numId w:val="6"/>
        </w:numPr>
        <w:ind w:left="563" w:right="305" w:hanging="360"/>
        <w:rPr>
          <w:szCs w:val="28"/>
        </w:rPr>
      </w:pPr>
      <w:r w:rsidRPr="00BA42C2">
        <w:rPr>
          <w:szCs w:val="28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BA42C2">
        <w:rPr>
          <w:szCs w:val="28"/>
        </w:rPr>
        <w:t>потешки</w:t>
      </w:r>
      <w:proofErr w:type="spellEnd"/>
      <w:r w:rsidRPr="00BA42C2">
        <w:rPr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 </w:t>
      </w:r>
    </w:p>
    <w:p w:rsidR="00BA42C2" w:rsidRPr="00BA42C2" w:rsidRDefault="00BA42C2" w:rsidP="00BA42C2">
      <w:pPr>
        <w:numPr>
          <w:ilvl w:val="0"/>
          <w:numId w:val="6"/>
        </w:numPr>
        <w:spacing w:after="0"/>
        <w:ind w:left="563" w:right="305" w:hanging="360"/>
        <w:rPr>
          <w:szCs w:val="28"/>
        </w:rPr>
      </w:pPr>
      <w:r w:rsidRPr="00BA42C2">
        <w:rPr>
          <w:szCs w:val="28"/>
        </w:rPr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BA42C2" w:rsidRPr="00BA42C2" w:rsidRDefault="00BA42C2" w:rsidP="00BA42C2">
      <w:pPr>
        <w:spacing w:after="66" w:line="240" w:lineRule="auto"/>
        <w:ind w:left="903" w:right="0" w:firstLine="0"/>
        <w:jc w:val="left"/>
        <w:rPr>
          <w:szCs w:val="28"/>
        </w:rPr>
      </w:pPr>
      <w:r w:rsidRPr="00BA42C2">
        <w:rPr>
          <w:i/>
          <w:szCs w:val="28"/>
        </w:rPr>
        <w:t xml:space="preserve"> </w:t>
      </w:r>
    </w:p>
    <w:p w:rsidR="00BA42C2" w:rsidRPr="00BA42C2" w:rsidRDefault="00BA42C2" w:rsidP="00BA42C2">
      <w:pPr>
        <w:spacing w:after="13" w:line="240" w:lineRule="auto"/>
        <w:ind w:left="10" w:right="-15" w:hanging="10"/>
        <w:jc w:val="center"/>
        <w:rPr>
          <w:szCs w:val="28"/>
        </w:rPr>
      </w:pPr>
      <w:r w:rsidRPr="00BA42C2">
        <w:rPr>
          <w:b/>
          <w:szCs w:val="28"/>
        </w:rPr>
        <w:t xml:space="preserve">МУЗЫКА </w:t>
      </w: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  <w:r w:rsidRPr="00BA42C2">
        <w:rPr>
          <w:szCs w:val="28"/>
        </w:rPr>
        <w:t xml:space="preserve"> </w:t>
      </w:r>
    </w:p>
    <w:p w:rsidR="00BA42C2" w:rsidRPr="00BA42C2" w:rsidRDefault="00BA42C2" w:rsidP="00BA42C2">
      <w:pPr>
        <w:spacing w:after="57" w:line="236" w:lineRule="auto"/>
        <w:ind w:left="10" w:right="-15" w:hanging="10"/>
        <w:jc w:val="center"/>
        <w:rPr>
          <w:szCs w:val="28"/>
        </w:rPr>
      </w:pPr>
      <w:r w:rsidRPr="00BA42C2">
        <w:rPr>
          <w:b/>
          <w:i/>
          <w:szCs w:val="28"/>
        </w:rPr>
        <w:t xml:space="preserve">Задачи образовательной деятельности </w:t>
      </w:r>
    </w:p>
    <w:p w:rsidR="00BA42C2" w:rsidRPr="00BA42C2" w:rsidRDefault="00BA42C2" w:rsidP="00BA42C2">
      <w:pPr>
        <w:numPr>
          <w:ilvl w:val="0"/>
          <w:numId w:val="7"/>
        </w:numPr>
        <w:ind w:hanging="348"/>
        <w:rPr>
          <w:szCs w:val="28"/>
        </w:rPr>
      </w:pPr>
      <w:proofErr w:type="gramStart"/>
      <w:r w:rsidRPr="00BA42C2">
        <w:rPr>
          <w:szCs w:val="28"/>
        </w:rPr>
        <w:t>воспитывать</w:t>
      </w:r>
      <w:proofErr w:type="gramEnd"/>
      <w:r w:rsidRPr="00BA42C2">
        <w:rPr>
          <w:szCs w:val="28"/>
        </w:rPr>
        <w:t xml:space="preserve"> </w:t>
      </w:r>
      <w:proofErr w:type="spellStart"/>
      <w:r w:rsidRPr="00BA42C2">
        <w:rPr>
          <w:szCs w:val="28"/>
        </w:rPr>
        <w:t>слушательскую</w:t>
      </w:r>
      <w:proofErr w:type="spellEnd"/>
      <w:r w:rsidRPr="00BA42C2">
        <w:rPr>
          <w:szCs w:val="28"/>
        </w:rPr>
        <w:t xml:space="preserve"> культуру детей, развивать умения понимать и интерпретировать выразительные средства музыки; </w:t>
      </w:r>
    </w:p>
    <w:p w:rsidR="00BA42C2" w:rsidRPr="00BA42C2" w:rsidRDefault="00BA42C2" w:rsidP="00BA42C2">
      <w:pPr>
        <w:numPr>
          <w:ilvl w:val="0"/>
          <w:numId w:val="7"/>
        </w:numPr>
        <w:ind w:hanging="348"/>
        <w:rPr>
          <w:szCs w:val="28"/>
        </w:rPr>
      </w:pPr>
      <w:proofErr w:type="gramStart"/>
      <w:r w:rsidRPr="00BA42C2">
        <w:rPr>
          <w:szCs w:val="28"/>
        </w:rPr>
        <w:t>развивать</w:t>
      </w:r>
      <w:proofErr w:type="gramEnd"/>
      <w:r w:rsidRPr="00BA42C2">
        <w:rPr>
          <w:szCs w:val="28"/>
        </w:rPr>
        <w:t xml:space="preserve"> умения общаться и сообщать о себе, своем настроении с помощью музыки; </w:t>
      </w:r>
    </w:p>
    <w:p w:rsidR="00BA42C2" w:rsidRPr="00BA42C2" w:rsidRDefault="00BA42C2" w:rsidP="00BA42C2">
      <w:pPr>
        <w:numPr>
          <w:ilvl w:val="0"/>
          <w:numId w:val="7"/>
        </w:numPr>
        <w:ind w:hanging="348"/>
        <w:rPr>
          <w:szCs w:val="28"/>
        </w:rPr>
      </w:pPr>
      <w:proofErr w:type="gramStart"/>
      <w:r w:rsidRPr="00BA42C2">
        <w:rPr>
          <w:szCs w:val="28"/>
        </w:rPr>
        <w:t>развивать</w:t>
      </w:r>
      <w:proofErr w:type="gramEnd"/>
      <w:r w:rsidRPr="00BA42C2">
        <w:rPr>
          <w:szCs w:val="28"/>
        </w:rPr>
        <w:t xml:space="preserve"> музыкальный слух - интонационный, мелодический, гармонический, ладовый; обучать элементарной музыкальной грамоте. </w:t>
      </w:r>
    </w:p>
    <w:p w:rsidR="00BA42C2" w:rsidRPr="00BA42C2" w:rsidRDefault="00BA42C2" w:rsidP="00BA42C2">
      <w:pPr>
        <w:numPr>
          <w:ilvl w:val="0"/>
          <w:numId w:val="7"/>
        </w:numPr>
        <w:ind w:hanging="348"/>
        <w:rPr>
          <w:szCs w:val="28"/>
        </w:rPr>
      </w:pPr>
      <w:proofErr w:type="gramStart"/>
      <w:r w:rsidRPr="00BA42C2">
        <w:rPr>
          <w:szCs w:val="28"/>
        </w:rPr>
        <w:t>развивать</w:t>
      </w:r>
      <w:proofErr w:type="gramEnd"/>
      <w:r w:rsidRPr="00BA42C2">
        <w:rPr>
          <w:szCs w:val="28"/>
        </w:rPr>
        <w:t xml:space="preserve"> координацию слуха и голоса, формировать начальные певческие навыки; </w:t>
      </w:r>
    </w:p>
    <w:p w:rsidR="00BA42C2" w:rsidRPr="00BA42C2" w:rsidRDefault="00BA42C2" w:rsidP="00BA42C2">
      <w:pPr>
        <w:numPr>
          <w:ilvl w:val="0"/>
          <w:numId w:val="7"/>
        </w:numPr>
        <w:ind w:hanging="348"/>
        <w:rPr>
          <w:szCs w:val="28"/>
        </w:rPr>
      </w:pPr>
      <w:proofErr w:type="gramStart"/>
      <w:r w:rsidRPr="00BA42C2">
        <w:rPr>
          <w:szCs w:val="28"/>
        </w:rPr>
        <w:t>способствовать</w:t>
      </w:r>
      <w:proofErr w:type="gramEnd"/>
      <w:r w:rsidRPr="00BA42C2">
        <w:rPr>
          <w:szCs w:val="28"/>
        </w:rPr>
        <w:t xml:space="preserve"> освоению детьми приемов игры на детских музыкальных инструментах; </w:t>
      </w:r>
    </w:p>
    <w:p w:rsidR="00BA42C2" w:rsidRPr="00BA42C2" w:rsidRDefault="00BA42C2" w:rsidP="00BA42C2">
      <w:pPr>
        <w:numPr>
          <w:ilvl w:val="0"/>
          <w:numId w:val="7"/>
        </w:numPr>
        <w:ind w:hanging="348"/>
        <w:rPr>
          <w:szCs w:val="28"/>
        </w:rPr>
      </w:pPr>
      <w:proofErr w:type="gramStart"/>
      <w:r w:rsidRPr="00BA42C2">
        <w:rPr>
          <w:szCs w:val="28"/>
        </w:rPr>
        <w:t>способствовать</w:t>
      </w:r>
      <w:proofErr w:type="gramEnd"/>
      <w:r w:rsidRPr="00BA42C2">
        <w:rPr>
          <w:szCs w:val="28"/>
        </w:rPr>
        <w:t xml:space="preserve"> освоению элементов танца и ритмопластики для создания музыкальных двигательных образов в играх и драматизациях; </w:t>
      </w:r>
    </w:p>
    <w:p w:rsidR="00BA42C2" w:rsidRPr="00BA42C2" w:rsidRDefault="00BA42C2" w:rsidP="00BA42C2">
      <w:pPr>
        <w:numPr>
          <w:ilvl w:val="0"/>
          <w:numId w:val="7"/>
        </w:numPr>
        <w:spacing w:after="0"/>
        <w:ind w:hanging="348"/>
        <w:rPr>
          <w:szCs w:val="28"/>
        </w:rPr>
      </w:pPr>
      <w:proofErr w:type="gramStart"/>
      <w:r w:rsidRPr="00BA42C2">
        <w:rPr>
          <w:szCs w:val="28"/>
        </w:rPr>
        <w:lastRenderedPageBreak/>
        <w:t>стимулировать</w:t>
      </w:r>
      <w:proofErr w:type="gramEnd"/>
      <w:r w:rsidRPr="00BA42C2">
        <w:rPr>
          <w:szCs w:val="28"/>
        </w:rPr>
        <w:t xml:space="preserve"> желание ребенка самостоятельно заниматься музыкальной деятельностью. </w:t>
      </w: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  <w:r w:rsidRPr="00BA42C2">
        <w:rPr>
          <w:szCs w:val="28"/>
        </w:rPr>
        <w:t xml:space="preserve"> </w:t>
      </w: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</w:p>
    <w:p w:rsidR="00BA42C2" w:rsidRPr="00BA42C2" w:rsidRDefault="00BA42C2" w:rsidP="00BA42C2">
      <w:pPr>
        <w:spacing w:after="68" w:line="240" w:lineRule="auto"/>
        <w:ind w:left="574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</w:p>
    <w:p w:rsidR="00BA42C2" w:rsidRPr="00BA42C2" w:rsidRDefault="00BA42C2" w:rsidP="00BA42C2">
      <w:pPr>
        <w:spacing w:after="68" w:line="240" w:lineRule="auto"/>
        <w:ind w:left="0" w:right="0" w:firstLine="0"/>
        <w:jc w:val="left"/>
        <w:rPr>
          <w:szCs w:val="28"/>
        </w:rPr>
      </w:pPr>
      <w:bookmarkStart w:id="0" w:name="_GoBack"/>
      <w:bookmarkEnd w:id="0"/>
    </w:p>
    <w:p w:rsidR="00BA42C2" w:rsidRPr="00BA42C2" w:rsidRDefault="00BA42C2" w:rsidP="00BA42C2">
      <w:pPr>
        <w:pStyle w:val="3"/>
        <w:spacing w:after="69"/>
        <w:rPr>
          <w:sz w:val="28"/>
          <w:szCs w:val="28"/>
        </w:rPr>
      </w:pPr>
      <w:r w:rsidRPr="00BA42C2">
        <w:rPr>
          <w:sz w:val="28"/>
          <w:szCs w:val="28"/>
        </w:rPr>
        <w:lastRenderedPageBreak/>
        <w:t xml:space="preserve">ОБРАЗОВАТЕЛЬНАЯ ОБЛАСТЬ  </w:t>
      </w:r>
    </w:p>
    <w:p w:rsidR="00BA42C2" w:rsidRPr="00BA42C2" w:rsidRDefault="00BA42C2" w:rsidP="00BA42C2">
      <w:pPr>
        <w:pStyle w:val="3"/>
        <w:rPr>
          <w:sz w:val="28"/>
          <w:szCs w:val="28"/>
        </w:rPr>
      </w:pPr>
      <w:r w:rsidRPr="00BA42C2">
        <w:rPr>
          <w:sz w:val="28"/>
          <w:szCs w:val="28"/>
        </w:rPr>
        <w:t xml:space="preserve">«ФИЗИЧЕСКОЕ РАЗВИТИЕ» </w:t>
      </w:r>
    </w:p>
    <w:p w:rsidR="00BA42C2" w:rsidRPr="00BA42C2" w:rsidRDefault="00BA42C2" w:rsidP="00BA42C2">
      <w:pPr>
        <w:spacing w:after="61" w:line="240" w:lineRule="auto"/>
        <w:ind w:left="574" w:right="0" w:firstLine="0"/>
        <w:jc w:val="left"/>
        <w:rPr>
          <w:szCs w:val="28"/>
        </w:rPr>
      </w:pPr>
      <w:r w:rsidRPr="00BA42C2">
        <w:rPr>
          <w:szCs w:val="28"/>
        </w:rPr>
        <w:t xml:space="preserve"> </w:t>
      </w:r>
    </w:p>
    <w:p w:rsidR="00BA42C2" w:rsidRPr="00BA42C2" w:rsidRDefault="00BA42C2" w:rsidP="00BA42C2">
      <w:pPr>
        <w:spacing w:after="13" w:line="240" w:lineRule="auto"/>
        <w:ind w:left="10" w:right="-15" w:hanging="10"/>
        <w:jc w:val="center"/>
        <w:rPr>
          <w:szCs w:val="28"/>
        </w:rPr>
      </w:pPr>
      <w:r w:rsidRPr="00BA42C2">
        <w:rPr>
          <w:b/>
          <w:szCs w:val="28"/>
        </w:rPr>
        <w:t xml:space="preserve">Задачи образовательной деятельности </w:t>
      </w:r>
    </w:p>
    <w:p w:rsidR="00BA42C2" w:rsidRPr="00BA42C2" w:rsidRDefault="00BA42C2" w:rsidP="00BA42C2">
      <w:pPr>
        <w:numPr>
          <w:ilvl w:val="0"/>
          <w:numId w:val="8"/>
        </w:numPr>
        <w:ind w:left="563" w:right="238" w:hanging="360"/>
        <w:rPr>
          <w:szCs w:val="28"/>
        </w:rPr>
      </w:pPr>
      <w:proofErr w:type="gramStart"/>
      <w:r w:rsidRPr="00BA42C2">
        <w:rPr>
          <w:szCs w:val="28"/>
        </w:rPr>
        <w:t>Развивать  умения</w:t>
      </w:r>
      <w:proofErr w:type="gramEnd"/>
      <w:r w:rsidRPr="00BA42C2">
        <w:rPr>
          <w:szCs w:val="28"/>
        </w:rPr>
        <w:t xml:space="preserve"> уверенно и активно выполнять основные элементы техники общеразвивающих упражнений, основных движений, спортивных упражнений,  соблюдать правила в подвижных играх и контролировать их выполнение,  самостоятельно проводить подвижные игры и упражнения,  ориентироваться в пространстве,  воспринимать показ как образец для самостоятельного выполнения упражнений,  оценивать движения сверстников и замечать их ошибки. </w:t>
      </w:r>
    </w:p>
    <w:p w:rsidR="00BA42C2" w:rsidRPr="00BA42C2" w:rsidRDefault="00BA42C2" w:rsidP="00BA42C2">
      <w:pPr>
        <w:numPr>
          <w:ilvl w:val="0"/>
          <w:numId w:val="8"/>
        </w:numPr>
        <w:ind w:left="563" w:right="238" w:hanging="360"/>
        <w:rPr>
          <w:szCs w:val="28"/>
        </w:rPr>
      </w:pPr>
      <w:r w:rsidRPr="00BA42C2">
        <w:rPr>
          <w:szCs w:val="28"/>
        </w:rPr>
        <w:t xml:space="preserve">Целенаправленно развивать скоростно-силовые качества, координацию, общую выносливость, </w:t>
      </w:r>
      <w:proofErr w:type="gramStart"/>
      <w:r w:rsidRPr="00BA42C2">
        <w:rPr>
          <w:szCs w:val="28"/>
        </w:rPr>
        <w:t>силу,  гибкость</w:t>
      </w:r>
      <w:proofErr w:type="gramEnd"/>
      <w:r w:rsidRPr="00BA42C2">
        <w:rPr>
          <w:szCs w:val="28"/>
        </w:rPr>
        <w:t xml:space="preserve">.  </w:t>
      </w:r>
    </w:p>
    <w:p w:rsidR="00BA42C2" w:rsidRPr="00BA42C2" w:rsidRDefault="00BA42C2" w:rsidP="00BA42C2">
      <w:pPr>
        <w:numPr>
          <w:ilvl w:val="0"/>
          <w:numId w:val="8"/>
        </w:numPr>
        <w:ind w:left="563" w:right="238" w:hanging="360"/>
        <w:rPr>
          <w:szCs w:val="28"/>
        </w:rPr>
      </w:pPr>
      <w:r w:rsidRPr="00BA42C2">
        <w:rPr>
          <w:szCs w:val="28"/>
        </w:rPr>
        <w:t xml:space="preserve">Формировать у детей потребность в двигательной </w:t>
      </w:r>
      <w:proofErr w:type="gramStart"/>
      <w:r w:rsidRPr="00BA42C2">
        <w:rPr>
          <w:szCs w:val="28"/>
        </w:rPr>
        <w:t>активности,  интерес</w:t>
      </w:r>
      <w:proofErr w:type="gramEnd"/>
      <w:r w:rsidRPr="00BA42C2">
        <w:rPr>
          <w:szCs w:val="28"/>
        </w:rPr>
        <w:t xml:space="preserve"> к выполнению элементарных правил здорового образа жизни </w:t>
      </w:r>
    </w:p>
    <w:p w:rsidR="00BA42C2" w:rsidRPr="00BA42C2" w:rsidRDefault="00BA42C2" w:rsidP="00BA42C2">
      <w:pPr>
        <w:numPr>
          <w:ilvl w:val="0"/>
          <w:numId w:val="8"/>
        </w:numPr>
        <w:ind w:left="563" w:right="238" w:hanging="360"/>
        <w:rPr>
          <w:szCs w:val="28"/>
        </w:rPr>
      </w:pPr>
      <w:r w:rsidRPr="00BA42C2">
        <w:rPr>
          <w:szCs w:val="28"/>
        </w:rPr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</w:t>
      </w:r>
      <w:proofErr w:type="gramStart"/>
      <w:r w:rsidRPr="00BA42C2">
        <w:rPr>
          <w:szCs w:val="28"/>
        </w:rPr>
        <w:t>себя  за</w:t>
      </w:r>
      <w:proofErr w:type="gramEnd"/>
      <w:r w:rsidRPr="00BA42C2">
        <w:rPr>
          <w:szCs w:val="28"/>
        </w:rPr>
        <w:t xml:space="preserve"> столом во время еды; самостоятельно одеваться и раздеваться, ухаживать за своими вещами (вещами личного пользования). </w:t>
      </w:r>
    </w:p>
    <w:p w:rsidR="00BA42C2" w:rsidRPr="00BA42C2" w:rsidRDefault="00BA42C2" w:rsidP="00BA42C2">
      <w:pPr>
        <w:spacing w:after="60" w:line="240" w:lineRule="auto"/>
        <w:ind w:left="0" w:right="0" w:firstLine="0"/>
        <w:jc w:val="center"/>
        <w:rPr>
          <w:szCs w:val="28"/>
        </w:rPr>
      </w:pPr>
      <w:r w:rsidRPr="00BA42C2">
        <w:rPr>
          <w:b/>
          <w:szCs w:val="28"/>
        </w:rPr>
        <w:t xml:space="preserve"> </w:t>
      </w:r>
    </w:p>
    <w:p w:rsidR="00BA42C2" w:rsidRPr="00BA42C2" w:rsidRDefault="00BA42C2" w:rsidP="00BA42C2">
      <w:pPr>
        <w:spacing w:after="0"/>
        <w:ind w:left="622" w:firstLine="0"/>
        <w:rPr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b/>
          <w:szCs w:val="28"/>
        </w:rPr>
      </w:pPr>
    </w:p>
    <w:p w:rsidR="00BA42C2" w:rsidRPr="00BA42C2" w:rsidRDefault="00BA42C2" w:rsidP="00BA42C2">
      <w:pPr>
        <w:spacing w:after="0" w:line="237" w:lineRule="auto"/>
        <w:ind w:right="-15"/>
        <w:jc w:val="center"/>
        <w:rPr>
          <w:szCs w:val="28"/>
        </w:rPr>
      </w:pPr>
    </w:p>
    <w:p w:rsidR="00146543" w:rsidRPr="00BA42C2" w:rsidRDefault="00146543">
      <w:pPr>
        <w:rPr>
          <w:szCs w:val="28"/>
        </w:rPr>
      </w:pPr>
    </w:p>
    <w:sectPr w:rsidR="00146543" w:rsidRPr="00BA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74C7"/>
    <w:multiLevelType w:val="hybridMultilevel"/>
    <w:tmpl w:val="9378C7F0"/>
    <w:lvl w:ilvl="0" w:tplc="CB4A645C">
      <w:start w:val="1"/>
      <w:numFmt w:val="bullet"/>
      <w:lvlText w:val=""/>
      <w:lvlJc w:val="left"/>
      <w:pPr>
        <w:ind w:left="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4144C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4E0CE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E28E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EF0F6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50E6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C39C0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0C414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8471E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F60F6"/>
    <w:multiLevelType w:val="hybridMultilevel"/>
    <w:tmpl w:val="2CECCBC0"/>
    <w:lvl w:ilvl="0" w:tplc="1390FAFC">
      <w:start w:val="1"/>
      <w:numFmt w:val="bullet"/>
      <w:lvlText w:val=""/>
      <w:lvlJc w:val="left"/>
      <w:pPr>
        <w:ind w:left="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E6092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62C5E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28382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F1A2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0E3F2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062DE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CEAD2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EE7B4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04AA7"/>
    <w:multiLevelType w:val="hybridMultilevel"/>
    <w:tmpl w:val="5A5A88D0"/>
    <w:lvl w:ilvl="0" w:tplc="24E81F68">
      <w:start w:val="1"/>
      <w:numFmt w:val="bullet"/>
      <w:lvlText w:val=""/>
      <w:lvlJc w:val="left"/>
      <w:pPr>
        <w:ind w:left="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41F08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0269A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8CBEC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2DF28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42138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1E5F42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81BB4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C3088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5E4B51"/>
    <w:multiLevelType w:val="hybridMultilevel"/>
    <w:tmpl w:val="3F3A1B2C"/>
    <w:lvl w:ilvl="0" w:tplc="E564DF76">
      <w:start w:val="1"/>
      <w:numFmt w:val="bullet"/>
      <w:lvlText w:val=""/>
      <w:lvlJc w:val="left"/>
      <w:pPr>
        <w:ind w:left="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4408E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C81F12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07886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00BC2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2E4E2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0B94A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67DF6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CB694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B30CB7"/>
    <w:multiLevelType w:val="hybridMultilevel"/>
    <w:tmpl w:val="1AE89B1A"/>
    <w:lvl w:ilvl="0" w:tplc="BB7C20F4">
      <w:start w:val="1"/>
      <w:numFmt w:val="bullet"/>
      <w:lvlText w:val=""/>
      <w:lvlJc w:val="left"/>
      <w:pPr>
        <w:ind w:left="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216D8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E003A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409A0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2737C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631D6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203F0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03BF0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407C2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726370"/>
    <w:multiLevelType w:val="hybridMultilevel"/>
    <w:tmpl w:val="2984F216"/>
    <w:lvl w:ilvl="0" w:tplc="BDE236A2">
      <w:start w:val="1"/>
      <w:numFmt w:val="bullet"/>
      <w:lvlText w:val=""/>
      <w:lvlJc w:val="left"/>
      <w:pPr>
        <w:ind w:left="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A6152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40702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AE4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CA780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8E04C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40358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0091C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23D8E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90543"/>
    <w:multiLevelType w:val="hybridMultilevel"/>
    <w:tmpl w:val="2780A8B0"/>
    <w:lvl w:ilvl="0" w:tplc="F1DC1F3C">
      <w:start w:val="1"/>
      <w:numFmt w:val="bullet"/>
      <w:lvlText w:val=""/>
      <w:lvlJc w:val="left"/>
      <w:pPr>
        <w:ind w:left="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AE8F8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46D02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C4A88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2E652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C59B2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CF27E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66386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E02CC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D9669B"/>
    <w:multiLevelType w:val="hybridMultilevel"/>
    <w:tmpl w:val="235254FE"/>
    <w:lvl w:ilvl="0" w:tplc="1444D632">
      <w:start w:val="1"/>
      <w:numFmt w:val="bullet"/>
      <w:lvlText w:val="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038CC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50D1D0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818D8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76CEA6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C4DCE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42134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604972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67FBC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85"/>
    <w:rsid w:val="00146543"/>
    <w:rsid w:val="00432D85"/>
    <w:rsid w:val="00B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79A-C5A9-453B-B7C9-0C9F478B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C2"/>
    <w:pPr>
      <w:spacing w:after="62" w:line="239" w:lineRule="auto"/>
      <w:ind w:left="203" w:right="9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A42C2"/>
    <w:pPr>
      <w:keepNext/>
      <w:keepLines/>
      <w:spacing w:after="2" w:line="237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2C2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BA42C2"/>
    <w:pPr>
      <w:ind w:left="720"/>
      <w:contextualSpacing/>
    </w:pPr>
  </w:style>
  <w:style w:type="table" w:customStyle="1" w:styleId="TableGrid">
    <w:name w:val="TableGrid"/>
    <w:rsid w:val="00BA42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1467</Words>
  <Characters>8364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2014-08-29T10:13:00Z</dcterms:created>
  <dcterms:modified xsi:type="dcterms:W3CDTF">2014-08-29T10:36:00Z</dcterms:modified>
</cp:coreProperties>
</file>