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4880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4880">
        <w:rPr>
          <w:rFonts w:ascii="Times New Roman" w:hAnsi="Times New Roman" w:cs="Times New Roman"/>
          <w:sz w:val="28"/>
          <w:szCs w:val="28"/>
        </w:rPr>
        <w:t>школа №320</w:t>
      </w: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4880" w:rsidRPr="00CB4880" w:rsidRDefault="00CB4880" w:rsidP="00CB4880">
      <w:pPr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B4880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CB4880" w:rsidRPr="00CB4880" w:rsidRDefault="00CB4880" w:rsidP="00CB4880">
      <w:pPr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B4880">
        <w:rPr>
          <w:rFonts w:ascii="Times New Roman" w:hAnsi="Times New Roman" w:cs="Times New Roman"/>
          <w:b/>
          <w:sz w:val="40"/>
          <w:szCs w:val="40"/>
        </w:rPr>
        <w:t>По основам графического дизайна</w:t>
      </w:r>
    </w:p>
    <w:p w:rsidR="00CB4880" w:rsidRPr="00CB4880" w:rsidRDefault="00CB4880" w:rsidP="00CB4880">
      <w:pPr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B4880">
        <w:rPr>
          <w:rFonts w:ascii="Times New Roman" w:hAnsi="Times New Roman" w:cs="Times New Roman"/>
          <w:b/>
          <w:sz w:val="40"/>
          <w:szCs w:val="40"/>
        </w:rPr>
        <w:t>Тема: «Декоративный натюрморт»</w:t>
      </w:r>
    </w:p>
    <w:p w:rsidR="00CB4880" w:rsidRPr="00CB4880" w:rsidRDefault="00CB4880" w:rsidP="00CB4880">
      <w:pPr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B4880">
        <w:rPr>
          <w:rFonts w:ascii="Times New Roman" w:hAnsi="Times New Roman" w:cs="Times New Roman"/>
          <w:b/>
          <w:sz w:val="40"/>
          <w:szCs w:val="40"/>
        </w:rPr>
        <w:t>Возраст 11-12 лет</w:t>
      </w:r>
    </w:p>
    <w:p w:rsidR="00CB4880" w:rsidRPr="00CB4880" w:rsidRDefault="00CB4880" w:rsidP="00CB4880">
      <w:pPr>
        <w:ind w:firstLine="0"/>
        <w:jc w:val="right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CB4880" w:rsidRPr="00CB4880" w:rsidRDefault="00CB4880" w:rsidP="00CB4880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4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CB4880">
        <w:rPr>
          <w:rFonts w:ascii="Times New Roman" w:hAnsi="Times New Roman" w:cs="Times New Roman"/>
          <w:sz w:val="28"/>
          <w:szCs w:val="28"/>
        </w:rPr>
        <w:t>:</w:t>
      </w:r>
    </w:p>
    <w:p w:rsidR="00CB4880" w:rsidRDefault="00CB4880" w:rsidP="00CB4880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4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B4880" w:rsidRPr="00CB4880" w:rsidRDefault="00CB4880" w:rsidP="00CB4880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4880">
        <w:rPr>
          <w:rFonts w:ascii="Times New Roman" w:hAnsi="Times New Roman" w:cs="Times New Roman"/>
          <w:sz w:val="28"/>
          <w:szCs w:val="28"/>
        </w:rPr>
        <w:t xml:space="preserve"> Педагог ИЗО Гончаренко М.О.</w:t>
      </w:r>
    </w:p>
    <w:p w:rsidR="00CB4880" w:rsidRDefault="00CB4880" w:rsidP="00CB4880">
      <w:pPr>
        <w:ind w:firstLine="708"/>
        <w:outlineLvl w:val="0"/>
        <w:rPr>
          <w:rFonts w:ascii="Calibri" w:eastAsia="Calibri" w:hAnsi="Calibri" w:cs="Times New Roman"/>
          <w:sz w:val="28"/>
          <w:szCs w:val="28"/>
        </w:rPr>
      </w:pPr>
    </w:p>
    <w:p w:rsidR="00CB4880" w:rsidRDefault="00CB4880" w:rsidP="00CB4880">
      <w:pPr>
        <w:ind w:firstLine="0"/>
        <w:rPr>
          <w:sz w:val="28"/>
          <w:szCs w:val="28"/>
        </w:rPr>
      </w:pPr>
    </w:p>
    <w:p w:rsidR="00CB4880" w:rsidRDefault="00CB4880" w:rsidP="00CB4880">
      <w:pPr>
        <w:jc w:val="center"/>
        <w:rPr>
          <w:sz w:val="28"/>
          <w:szCs w:val="28"/>
        </w:rPr>
      </w:pPr>
    </w:p>
    <w:p w:rsidR="00CB4880" w:rsidRDefault="00CB4880" w:rsidP="00CB4880">
      <w:pPr>
        <w:jc w:val="center"/>
        <w:rPr>
          <w:sz w:val="28"/>
          <w:szCs w:val="28"/>
        </w:rPr>
      </w:pPr>
    </w:p>
    <w:p w:rsidR="00CB4880" w:rsidRDefault="00CB4880" w:rsidP="00CB4880">
      <w:pPr>
        <w:jc w:val="center"/>
        <w:rPr>
          <w:sz w:val="28"/>
          <w:szCs w:val="28"/>
        </w:rPr>
      </w:pPr>
    </w:p>
    <w:p w:rsidR="00CB4880" w:rsidRDefault="00CB4880" w:rsidP="00CB4880">
      <w:pPr>
        <w:jc w:val="center"/>
        <w:rPr>
          <w:sz w:val="28"/>
          <w:szCs w:val="28"/>
        </w:rPr>
      </w:pPr>
    </w:p>
    <w:p w:rsidR="00CB4880" w:rsidRDefault="00CB4880" w:rsidP="00CB4880">
      <w:pPr>
        <w:jc w:val="center"/>
        <w:rPr>
          <w:sz w:val="28"/>
          <w:szCs w:val="28"/>
        </w:rPr>
      </w:pPr>
    </w:p>
    <w:p w:rsidR="00CB4880" w:rsidRPr="00CB4880" w:rsidRDefault="00CB4880" w:rsidP="00CB4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880" w:rsidRPr="00CB4880" w:rsidRDefault="00CB4880" w:rsidP="00CB4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88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B4880" w:rsidRPr="00CB4880" w:rsidRDefault="00CB4880" w:rsidP="00CB4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880">
        <w:rPr>
          <w:rFonts w:ascii="Times New Roman" w:hAnsi="Times New Roman" w:cs="Times New Roman"/>
          <w:sz w:val="28"/>
          <w:szCs w:val="28"/>
        </w:rPr>
        <w:t>2015 год</w:t>
      </w:r>
    </w:p>
    <w:p w:rsidR="00CB4880" w:rsidRDefault="00CB4880" w:rsidP="00575E74">
      <w:pPr>
        <w:jc w:val="center"/>
        <w:rPr>
          <w:b/>
          <w:sz w:val="28"/>
          <w:szCs w:val="28"/>
        </w:rPr>
      </w:pPr>
    </w:p>
    <w:p w:rsidR="00CB4880" w:rsidRDefault="00CB48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3A4C51" w:rsidRPr="002265A4" w:rsidRDefault="003A4C51" w:rsidP="00575E74">
      <w:pPr>
        <w:jc w:val="center"/>
        <w:rPr>
          <w:b/>
          <w:sz w:val="28"/>
          <w:szCs w:val="28"/>
        </w:rPr>
      </w:pPr>
      <w:r w:rsidRPr="002265A4">
        <w:rPr>
          <w:b/>
          <w:sz w:val="28"/>
          <w:szCs w:val="28"/>
        </w:rPr>
        <w:lastRenderedPageBreak/>
        <w:t>Тема: «Декоративный натюрморт»</w:t>
      </w:r>
    </w:p>
    <w:p w:rsidR="003A4C51" w:rsidRPr="002265A4" w:rsidRDefault="003A4C51" w:rsidP="00575E74">
      <w:pPr>
        <w:jc w:val="center"/>
        <w:rPr>
          <w:b/>
          <w:sz w:val="28"/>
          <w:szCs w:val="28"/>
        </w:rPr>
      </w:pPr>
      <w:r w:rsidRPr="002265A4">
        <w:rPr>
          <w:b/>
          <w:sz w:val="28"/>
          <w:szCs w:val="28"/>
        </w:rPr>
        <w:t>Возраст детей 11-12 лет.</w:t>
      </w:r>
    </w:p>
    <w:p w:rsidR="003A4C51" w:rsidRPr="002265A4" w:rsidRDefault="002265A4" w:rsidP="002265A4">
      <w:pPr>
        <w:ind w:firstLine="0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3A4C51" w:rsidRPr="002265A4">
        <w:rPr>
          <w:b/>
          <w:sz w:val="24"/>
          <w:szCs w:val="24"/>
        </w:rPr>
        <w:t>Цель:</w:t>
      </w:r>
      <w:r w:rsidR="003A4C51" w:rsidRPr="002265A4">
        <w:rPr>
          <w:sz w:val="24"/>
          <w:szCs w:val="24"/>
        </w:rPr>
        <w:t xml:space="preserve"> создать декоративный натюрморт.</w:t>
      </w:r>
    </w:p>
    <w:p w:rsidR="003A4C51" w:rsidRPr="002265A4" w:rsidRDefault="003A4C51" w:rsidP="002265A4">
      <w:pPr>
        <w:rPr>
          <w:b/>
          <w:sz w:val="24"/>
          <w:szCs w:val="24"/>
        </w:rPr>
      </w:pPr>
      <w:r w:rsidRPr="002265A4">
        <w:rPr>
          <w:b/>
          <w:sz w:val="24"/>
          <w:szCs w:val="24"/>
        </w:rPr>
        <w:t>Задачи:</w:t>
      </w:r>
    </w:p>
    <w:p w:rsidR="003A4C51" w:rsidRPr="002265A4" w:rsidRDefault="003A4C51" w:rsidP="002265A4">
      <w:pPr>
        <w:rPr>
          <w:sz w:val="24"/>
          <w:szCs w:val="24"/>
        </w:rPr>
      </w:pPr>
      <w:r w:rsidRPr="002265A4">
        <w:rPr>
          <w:sz w:val="24"/>
          <w:szCs w:val="24"/>
        </w:rPr>
        <w:t xml:space="preserve">-Обучить </w:t>
      </w:r>
      <w:r w:rsidRPr="002265A4">
        <w:rPr>
          <w:rFonts w:cstheme="minorHAnsi"/>
          <w:color w:val="000000"/>
          <w:sz w:val="24"/>
          <w:szCs w:val="24"/>
        </w:rPr>
        <w:t>принципу стилизации бытовых форм, их изображению</w:t>
      </w:r>
      <w:r w:rsidRPr="002265A4">
        <w:rPr>
          <w:rFonts w:ascii="Arial" w:hAnsi="Arial" w:cs="Arial"/>
          <w:color w:val="000000"/>
          <w:sz w:val="24"/>
          <w:szCs w:val="24"/>
        </w:rPr>
        <w:t>;</w:t>
      </w:r>
    </w:p>
    <w:p w:rsidR="003A4C51" w:rsidRPr="002265A4" w:rsidRDefault="003A4C51" w:rsidP="002265A4">
      <w:pPr>
        <w:rPr>
          <w:sz w:val="24"/>
          <w:szCs w:val="24"/>
        </w:rPr>
      </w:pPr>
      <w:r w:rsidRPr="002265A4">
        <w:rPr>
          <w:sz w:val="24"/>
          <w:szCs w:val="24"/>
        </w:rPr>
        <w:t>-</w:t>
      </w:r>
      <w:r w:rsidRPr="002265A4">
        <w:rPr>
          <w:rFonts w:ascii="Calibri" w:eastAsia="Calibri" w:hAnsi="Calibri" w:cs="Times New Roman"/>
          <w:sz w:val="24"/>
          <w:szCs w:val="24"/>
        </w:rPr>
        <w:t>Воспитывать стремление к самообразованию, к творческой и профессиональной самостоятельности;</w:t>
      </w:r>
    </w:p>
    <w:p w:rsidR="003A4C51" w:rsidRPr="002265A4" w:rsidRDefault="003A4C51" w:rsidP="002265A4">
      <w:pPr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265A4">
        <w:rPr>
          <w:sz w:val="24"/>
          <w:szCs w:val="24"/>
        </w:rPr>
        <w:t>-</w:t>
      </w:r>
      <w:r w:rsidRPr="002265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65A4">
        <w:rPr>
          <w:rFonts w:cstheme="minorHAnsi"/>
          <w:color w:val="000000"/>
          <w:sz w:val="24"/>
          <w:szCs w:val="24"/>
        </w:rPr>
        <w:t>Развивать эстетический вкус;</w:t>
      </w:r>
      <w:r w:rsidRPr="002265A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3A4C51" w:rsidRPr="002265A4" w:rsidRDefault="003A4C51" w:rsidP="002265A4">
      <w:pPr>
        <w:rPr>
          <w:rFonts w:cstheme="minorHAnsi"/>
          <w:color w:val="000000"/>
          <w:sz w:val="24"/>
          <w:szCs w:val="24"/>
        </w:rPr>
      </w:pPr>
      <w:r w:rsidRPr="002265A4">
        <w:rPr>
          <w:rStyle w:val="a3"/>
          <w:rFonts w:cstheme="minorHAnsi"/>
          <w:color w:val="000000"/>
          <w:sz w:val="24"/>
          <w:szCs w:val="24"/>
        </w:rPr>
        <w:t>Методические приемы:</w:t>
      </w:r>
      <w:r w:rsidRPr="002265A4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>объяснительно-иллюстративный, частично-поисковый, практический.</w:t>
      </w:r>
    </w:p>
    <w:p w:rsidR="003A4C51" w:rsidRPr="002265A4" w:rsidRDefault="003A4C51" w:rsidP="002265A4">
      <w:pPr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Оборудование:</w:t>
      </w:r>
      <w:r w:rsidRPr="002265A4">
        <w:rPr>
          <w:rFonts w:cstheme="minorHAnsi"/>
          <w:color w:val="000000"/>
          <w:sz w:val="24"/>
          <w:szCs w:val="24"/>
        </w:rPr>
        <w:t xml:space="preserve"> экран, ноутбук</w:t>
      </w:r>
    </w:p>
    <w:p w:rsidR="003A4C51" w:rsidRDefault="003A4C51" w:rsidP="002265A4">
      <w:pPr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Материалы:</w:t>
      </w:r>
      <w:r w:rsidRPr="002265A4">
        <w:rPr>
          <w:rFonts w:cstheme="minorHAnsi"/>
          <w:color w:val="000000"/>
          <w:sz w:val="24"/>
          <w:szCs w:val="24"/>
        </w:rPr>
        <w:t xml:space="preserve"> </w:t>
      </w:r>
      <w:r w:rsidR="008E37EE">
        <w:rPr>
          <w:rFonts w:cstheme="minorHAnsi"/>
          <w:color w:val="000000"/>
          <w:sz w:val="24"/>
          <w:szCs w:val="24"/>
        </w:rPr>
        <w:t>бумага А4</w:t>
      </w:r>
      <w:r w:rsidR="00E823D3" w:rsidRPr="002265A4">
        <w:rPr>
          <w:rFonts w:cstheme="minorHAnsi"/>
          <w:color w:val="000000"/>
          <w:sz w:val="24"/>
          <w:szCs w:val="24"/>
        </w:rPr>
        <w:t xml:space="preserve">, гуашь, кисти, баночки, простой карандаш, резинка, </w:t>
      </w:r>
      <w:proofErr w:type="spellStart"/>
      <w:r w:rsidR="00E823D3" w:rsidRPr="002265A4">
        <w:rPr>
          <w:rFonts w:cstheme="minorHAnsi"/>
          <w:color w:val="000000"/>
          <w:sz w:val="24"/>
          <w:szCs w:val="24"/>
        </w:rPr>
        <w:t>гелевые</w:t>
      </w:r>
      <w:proofErr w:type="spellEnd"/>
      <w:r w:rsidR="00E823D3" w:rsidRPr="002265A4">
        <w:rPr>
          <w:rFonts w:cstheme="minorHAnsi"/>
          <w:color w:val="000000"/>
          <w:sz w:val="24"/>
          <w:szCs w:val="24"/>
        </w:rPr>
        <w:t xml:space="preserve"> ручки.</w:t>
      </w:r>
    </w:p>
    <w:p w:rsidR="00575E74" w:rsidRPr="002265A4" w:rsidRDefault="00575E74" w:rsidP="002265A4">
      <w:pPr>
        <w:rPr>
          <w:rFonts w:cstheme="minorHAnsi"/>
          <w:color w:val="000000"/>
          <w:sz w:val="24"/>
          <w:szCs w:val="24"/>
        </w:rPr>
      </w:pPr>
    </w:p>
    <w:p w:rsidR="00E823D3" w:rsidRDefault="00575E74" w:rsidP="002265A4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</w:t>
      </w:r>
      <w:r w:rsidR="00E823D3" w:rsidRPr="002265A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План занятия.</w:t>
      </w:r>
    </w:p>
    <w:tbl>
      <w:tblPr>
        <w:tblStyle w:val="a6"/>
        <w:tblW w:w="9399" w:type="dxa"/>
        <w:tblLook w:val="04A0" w:firstRow="1" w:lastRow="0" w:firstColumn="1" w:lastColumn="0" w:noHBand="0" w:noVBand="1"/>
      </w:tblPr>
      <w:tblGrid>
        <w:gridCol w:w="2336"/>
        <w:gridCol w:w="2621"/>
        <w:gridCol w:w="2463"/>
        <w:gridCol w:w="1979"/>
      </w:tblGrid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1.Организациооный момент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Приветствие.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Дети рассаживаются по местам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1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2.Введение в тему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Чтение стихотворения о натюрморте.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Слушают.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2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3. Основная часть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Беседа о видах натюрморта. Что такое декоративный натюрморт. Задает вопросы.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Отвечают на вопросы, воспринимают информацию.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23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4.Физкультминутка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Показ упражнений для рук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Выполняют упражнения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1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5. Выполнение упражнений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Объясняет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Слушают, выполняют упражнения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15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6.Объяснение выполнения работы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Показ этапов работы.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Воспринимают информацию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1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 xml:space="preserve">7.выполнение </w:t>
            </w:r>
            <w:r w:rsidRPr="00575E74">
              <w:rPr>
                <w:rFonts w:cstheme="minorHAnsi"/>
                <w:color w:val="000000"/>
                <w:sz w:val="24"/>
                <w:szCs w:val="24"/>
              </w:rPr>
              <w:lastRenderedPageBreak/>
              <w:t>творческой работы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Следит за этапами </w:t>
            </w:r>
            <w:r w:rsidRPr="00575E74">
              <w:rPr>
                <w:rFonts w:cstheme="minorHAnsi"/>
                <w:color w:val="000000"/>
                <w:sz w:val="24"/>
                <w:szCs w:val="24"/>
              </w:rPr>
              <w:lastRenderedPageBreak/>
              <w:t>работы, помогает.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lastRenderedPageBreak/>
              <w:t>Выполняют работу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43 мин</w:t>
            </w:r>
          </w:p>
        </w:tc>
      </w:tr>
      <w:tr w:rsidR="00575E74" w:rsidRPr="00575E74" w:rsidTr="00C93A39">
        <w:tc>
          <w:tcPr>
            <w:tcW w:w="2336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lastRenderedPageBreak/>
              <w:t>8. Итог занятия</w:t>
            </w:r>
          </w:p>
        </w:tc>
        <w:tc>
          <w:tcPr>
            <w:tcW w:w="2621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Мини-выставка. Обсуждение результатов</w:t>
            </w:r>
          </w:p>
        </w:tc>
        <w:tc>
          <w:tcPr>
            <w:tcW w:w="2463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Обсуждают работы.</w:t>
            </w:r>
          </w:p>
        </w:tc>
        <w:tc>
          <w:tcPr>
            <w:tcW w:w="1979" w:type="dxa"/>
          </w:tcPr>
          <w:p w:rsidR="00575E74" w:rsidRPr="00575E74" w:rsidRDefault="00575E74" w:rsidP="00575E7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75E74">
              <w:rPr>
                <w:rFonts w:cstheme="minorHAnsi"/>
                <w:color w:val="000000"/>
                <w:sz w:val="24"/>
                <w:szCs w:val="24"/>
              </w:rPr>
              <w:t>4 мин</w:t>
            </w:r>
          </w:p>
        </w:tc>
      </w:tr>
    </w:tbl>
    <w:p w:rsidR="00575E74" w:rsidRPr="002265A4" w:rsidRDefault="00575E74" w:rsidP="002265A4">
      <w:pPr>
        <w:rPr>
          <w:rFonts w:cstheme="minorHAnsi"/>
          <w:b/>
          <w:color w:val="000000"/>
          <w:sz w:val="24"/>
          <w:szCs w:val="24"/>
        </w:rPr>
      </w:pPr>
    </w:p>
    <w:p w:rsidR="00E823D3" w:rsidRPr="00575E74" w:rsidRDefault="00E823D3" w:rsidP="002265A4">
      <w:pPr>
        <w:rPr>
          <w:rFonts w:cstheme="minorHAnsi"/>
          <w:color w:val="000000"/>
          <w:sz w:val="28"/>
          <w:szCs w:val="28"/>
        </w:rPr>
      </w:pPr>
    </w:p>
    <w:p w:rsidR="00E823D3" w:rsidRPr="002265A4" w:rsidRDefault="00E823D3" w:rsidP="002265A4">
      <w:pPr>
        <w:rPr>
          <w:rFonts w:cstheme="minorHAnsi"/>
          <w:b/>
          <w:color w:val="000000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 xml:space="preserve">                                                 Ход занятия.</w:t>
      </w:r>
    </w:p>
    <w:p w:rsidR="00E823D3" w:rsidRPr="002265A4" w:rsidRDefault="00E823D3" w:rsidP="002265A4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265A4">
        <w:rPr>
          <w:rFonts w:cstheme="minorHAnsi"/>
          <w:b/>
          <w:sz w:val="24"/>
          <w:szCs w:val="24"/>
        </w:rPr>
        <w:t>Орг.момент.</w:t>
      </w:r>
    </w:p>
    <w:p w:rsidR="00E823D3" w:rsidRPr="002265A4" w:rsidRDefault="00E823D3" w:rsidP="002265A4">
      <w:pPr>
        <w:pStyle w:val="a4"/>
        <w:ind w:left="530" w:firstLine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Приветствие.</w:t>
      </w:r>
      <w:r w:rsidR="00386D8D" w:rsidRPr="002265A4">
        <w:rPr>
          <w:rFonts w:cstheme="minorHAnsi"/>
          <w:sz w:val="24"/>
          <w:szCs w:val="24"/>
        </w:rPr>
        <w:t xml:space="preserve"> Дети рассаживаются по местам.</w:t>
      </w:r>
    </w:p>
    <w:p w:rsidR="00386D8D" w:rsidRPr="002265A4" w:rsidRDefault="00386D8D" w:rsidP="002265A4">
      <w:pPr>
        <w:ind w:firstLine="0"/>
        <w:rPr>
          <w:rFonts w:cstheme="minorHAnsi"/>
          <w:b/>
          <w:sz w:val="24"/>
          <w:szCs w:val="24"/>
        </w:rPr>
      </w:pPr>
      <w:r w:rsidRPr="002265A4">
        <w:rPr>
          <w:rFonts w:cstheme="minorHAnsi"/>
          <w:sz w:val="24"/>
          <w:szCs w:val="24"/>
        </w:rPr>
        <w:t>2.</w:t>
      </w:r>
      <w:r w:rsidRPr="002265A4">
        <w:rPr>
          <w:rFonts w:cstheme="minorHAnsi"/>
          <w:b/>
          <w:sz w:val="24"/>
          <w:szCs w:val="24"/>
        </w:rPr>
        <w:t>Основная часть.</w:t>
      </w:r>
    </w:p>
    <w:p w:rsidR="005517D3" w:rsidRPr="002265A4" w:rsidRDefault="005517D3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Style w:val="a3"/>
          <w:rFonts w:cstheme="minorHAnsi"/>
          <w:color w:val="000000"/>
          <w:sz w:val="24"/>
          <w:szCs w:val="24"/>
        </w:rPr>
        <w:t>-</w:t>
      </w:r>
      <w:r w:rsidRPr="002265A4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>Ребята, вы уже знакомы с жанром натюрморта. Как самостоятельное явление в искусстве он сформировался в конце ХVII века в Голландии. Именно голландцы поставили натюрморт в один ряд с такими жанрами изобразительного искусства как пейзаж, портрет, историческая картина.</w:t>
      </w:r>
    </w:p>
    <w:p w:rsidR="005517D3" w:rsidRPr="002265A4" w:rsidRDefault="005517D3" w:rsidP="002265A4">
      <w:pPr>
        <w:ind w:firstLine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Давайте вспомним, что является объектами изображения в натюрмортах?</w:t>
      </w:r>
    </w:p>
    <w:p w:rsidR="005517D3" w:rsidRPr="002265A4" w:rsidRDefault="005517D3" w:rsidP="002265A4">
      <w:pPr>
        <w:ind w:firstLine="0"/>
        <w:rPr>
          <w:rFonts w:cstheme="minorHAnsi"/>
          <w:color w:val="000000"/>
          <w:sz w:val="24"/>
          <w:szCs w:val="24"/>
        </w:rPr>
      </w:pPr>
      <w:r w:rsidRPr="002265A4">
        <w:rPr>
          <w:rStyle w:val="a3"/>
          <w:rFonts w:cstheme="minorHAnsi"/>
          <w:color w:val="000000"/>
          <w:sz w:val="24"/>
          <w:szCs w:val="24"/>
        </w:rPr>
        <w:t>Д. -</w:t>
      </w:r>
      <w:r w:rsidRPr="002265A4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 xml:space="preserve">Посуда, цветы, предметы быта. </w:t>
      </w:r>
    </w:p>
    <w:p w:rsidR="0074712A" w:rsidRPr="002265A4" w:rsidRDefault="0074712A" w:rsidP="002265A4">
      <w:pPr>
        <w:ind w:firstLine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П.</w:t>
      </w:r>
      <w:r w:rsidRPr="002265A4">
        <w:rPr>
          <w:rFonts w:cstheme="minorHAnsi"/>
          <w:color w:val="000000"/>
          <w:sz w:val="24"/>
          <w:szCs w:val="24"/>
        </w:rPr>
        <w:t xml:space="preserve"> -Вспомним его значение. Что же такое натюрморт?</w:t>
      </w:r>
    </w:p>
    <w:p w:rsidR="0074712A" w:rsidRPr="002265A4" w:rsidRDefault="0074712A" w:rsidP="002265A4">
      <w:pPr>
        <w:ind w:firstLine="0"/>
        <w:rPr>
          <w:rFonts w:cstheme="minorHAnsi"/>
          <w:b/>
          <w:color w:val="000000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Д.-</w:t>
      </w:r>
      <w:r w:rsidRPr="002265A4">
        <w:rPr>
          <w:rFonts w:cstheme="minorHAnsi"/>
          <w:color w:val="000000"/>
          <w:sz w:val="24"/>
          <w:szCs w:val="24"/>
        </w:rPr>
        <w:t xml:space="preserve"> Натюрморт – это неодушевлённые предметы.</w:t>
      </w:r>
    </w:p>
    <w:p w:rsidR="0074712A" w:rsidRPr="002265A4" w:rsidRDefault="0074712A" w:rsidP="002265A4">
      <w:pPr>
        <w:ind w:firstLine="0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П.</w:t>
      </w:r>
      <w:r w:rsidRPr="002265A4">
        <w:rPr>
          <w:rFonts w:cstheme="minorHAnsi"/>
          <w:sz w:val="24"/>
          <w:szCs w:val="24"/>
        </w:rPr>
        <w:t xml:space="preserve"> Н</w:t>
      </w:r>
      <w:r w:rsidRPr="002265A4">
        <w:rPr>
          <w:rFonts w:ascii="Calibri" w:eastAsia="Calibri" w:hAnsi="Calibri" w:cs="Calibri"/>
          <w:sz w:val="24"/>
          <w:szCs w:val="24"/>
        </w:rPr>
        <w:t>атюрморт</w:t>
      </w:r>
      <w:r w:rsidRPr="002265A4">
        <w:rPr>
          <w:rFonts w:cstheme="minorHAnsi"/>
          <w:sz w:val="24"/>
          <w:szCs w:val="24"/>
        </w:rPr>
        <w:t>- французское слово</w:t>
      </w:r>
      <w:r w:rsidRPr="002265A4">
        <w:rPr>
          <w:rFonts w:ascii="Calibri" w:eastAsia="Calibri" w:hAnsi="Calibri" w:cs="Calibri"/>
          <w:sz w:val="24"/>
          <w:szCs w:val="24"/>
        </w:rPr>
        <w:t xml:space="preserve">, которое переводится как мертвая натура. </w:t>
      </w:r>
    </w:p>
    <w:p w:rsidR="0074712A" w:rsidRPr="002265A4" w:rsidRDefault="0074712A" w:rsidP="002265A4">
      <w:pPr>
        <w:ind w:firstLine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Натюрморт – это группа неодушевлённых предметов, объединённые в единую композицию по смыслу.</w:t>
      </w:r>
    </w:p>
    <w:p w:rsidR="005517D3" w:rsidRPr="002265A4" w:rsidRDefault="005517D3" w:rsidP="002265A4">
      <w:pPr>
        <w:ind w:firstLine="0"/>
        <w:outlineLvl w:val="0"/>
        <w:rPr>
          <w:rFonts w:cstheme="minorHAnsi"/>
          <w:i/>
          <w:sz w:val="24"/>
          <w:szCs w:val="24"/>
          <w:u w:val="single"/>
        </w:rPr>
      </w:pPr>
      <w:r w:rsidRPr="002265A4">
        <w:rPr>
          <w:rFonts w:cstheme="minorHAnsi"/>
          <w:color w:val="000000"/>
          <w:sz w:val="24"/>
          <w:szCs w:val="24"/>
          <w:u w:val="single"/>
        </w:rPr>
        <w:t>Слайды натюрмортов реалистического направления.</w:t>
      </w:r>
    </w:p>
    <w:p w:rsidR="005517D3" w:rsidRPr="002265A4" w:rsidRDefault="005517D3" w:rsidP="002265A4">
      <w:pPr>
        <w:ind w:firstLine="708"/>
        <w:outlineLvl w:val="0"/>
        <w:rPr>
          <w:rFonts w:ascii="Calibri" w:eastAsia="Calibri" w:hAnsi="Calibri" w:cs="Calibri"/>
          <w:i/>
          <w:sz w:val="24"/>
          <w:szCs w:val="24"/>
          <w:u w:val="single"/>
        </w:rPr>
      </w:pPr>
      <w:r w:rsidRPr="002265A4">
        <w:rPr>
          <w:rFonts w:ascii="Calibri" w:eastAsia="Calibri" w:hAnsi="Calibri" w:cs="Calibri"/>
          <w:i/>
          <w:sz w:val="24"/>
          <w:szCs w:val="24"/>
        </w:rPr>
        <w:t xml:space="preserve">Абрахам </w:t>
      </w:r>
      <w:proofErr w:type="spellStart"/>
      <w:r w:rsidRPr="002265A4">
        <w:rPr>
          <w:rFonts w:ascii="Calibri" w:eastAsia="Calibri" w:hAnsi="Calibri" w:cs="Calibri"/>
          <w:i/>
          <w:sz w:val="24"/>
          <w:szCs w:val="24"/>
          <w:u w:val="single"/>
        </w:rPr>
        <w:t>ван</w:t>
      </w:r>
      <w:proofErr w:type="spellEnd"/>
      <w:r w:rsidRPr="002265A4">
        <w:rPr>
          <w:rFonts w:ascii="Calibri" w:eastAsia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2265A4">
        <w:rPr>
          <w:rFonts w:ascii="Calibri" w:eastAsia="Calibri" w:hAnsi="Calibri" w:cs="Calibri"/>
          <w:i/>
          <w:sz w:val="24"/>
          <w:szCs w:val="24"/>
          <w:u w:val="single"/>
        </w:rPr>
        <w:t>Бейерен</w:t>
      </w:r>
      <w:proofErr w:type="spellEnd"/>
      <w:r w:rsidRPr="002265A4">
        <w:rPr>
          <w:rFonts w:ascii="Calibri" w:eastAsia="Calibri" w:hAnsi="Calibri" w:cs="Calibri"/>
          <w:i/>
          <w:sz w:val="24"/>
          <w:szCs w:val="24"/>
          <w:u w:val="single"/>
        </w:rPr>
        <w:t xml:space="preserve"> «Натюрморт с омарами». </w:t>
      </w:r>
    </w:p>
    <w:p w:rsidR="005517D3" w:rsidRPr="002265A4" w:rsidRDefault="002265A4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cstheme="minorHAnsi"/>
          <w:b/>
          <w:sz w:val="24"/>
          <w:szCs w:val="24"/>
        </w:rPr>
        <w:t>П</w:t>
      </w:r>
      <w:r w:rsidR="005517D3" w:rsidRPr="002265A4">
        <w:rPr>
          <w:rFonts w:ascii="Calibri" w:eastAsia="Calibri" w:hAnsi="Calibri" w:cs="Calibri"/>
          <w:b/>
          <w:sz w:val="24"/>
          <w:szCs w:val="24"/>
        </w:rPr>
        <w:t>:</w:t>
      </w:r>
      <w:r w:rsidR="005517D3" w:rsidRPr="002265A4">
        <w:rPr>
          <w:rFonts w:ascii="Calibri" w:eastAsia="Calibri" w:hAnsi="Calibri" w:cs="Calibri"/>
          <w:sz w:val="24"/>
          <w:szCs w:val="24"/>
        </w:rPr>
        <w:t xml:space="preserve"> К каждой работе задает перечисленные ниже вопросы. </w:t>
      </w:r>
    </w:p>
    <w:p w:rsidR="005517D3" w:rsidRPr="002265A4" w:rsidRDefault="005517D3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ascii="Calibri" w:eastAsia="Calibri" w:hAnsi="Calibri" w:cs="Calibri"/>
          <w:sz w:val="24"/>
          <w:szCs w:val="24"/>
        </w:rPr>
        <w:t xml:space="preserve">- Что вы видите на этой картине? </w:t>
      </w:r>
    </w:p>
    <w:p w:rsidR="005517D3" w:rsidRPr="002265A4" w:rsidRDefault="005517D3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ascii="Calibri" w:eastAsia="Calibri" w:hAnsi="Calibri" w:cs="Calibri"/>
          <w:sz w:val="24"/>
          <w:szCs w:val="24"/>
        </w:rPr>
        <w:t xml:space="preserve">- Как вы думаете, где это происходит? </w:t>
      </w:r>
    </w:p>
    <w:p w:rsidR="005517D3" w:rsidRPr="002265A4" w:rsidRDefault="005517D3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ascii="Calibri" w:eastAsia="Calibri" w:hAnsi="Calibri" w:cs="Calibri"/>
          <w:sz w:val="24"/>
          <w:szCs w:val="24"/>
        </w:rPr>
        <w:t xml:space="preserve">- Когда это могло происходить? </w:t>
      </w:r>
    </w:p>
    <w:p w:rsidR="005517D3" w:rsidRPr="002265A4" w:rsidRDefault="002265A4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b/>
          <w:sz w:val="24"/>
          <w:szCs w:val="24"/>
        </w:rPr>
        <w:t>Д</w:t>
      </w:r>
      <w:r w:rsidR="005517D3" w:rsidRPr="002265A4">
        <w:rPr>
          <w:rFonts w:ascii="Calibri" w:eastAsia="Calibri" w:hAnsi="Calibri" w:cs="Calibri"/>
          <w:b/>
          <w:sz w:val="24"/>
          <w:szCs w:val="24"/>
        </w:rPr>
        <w:t>:</w:t>
      </w:r>
      <w:r w:rsidR="005517D3" w:rsidRPr="002265A4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5517D3" w:rsidRPr="002265A4">
        <w:rPr>
          <w:rFonts w:ascii="Calibri" w:eastAsia="Calibri" w:hAnsi="Calibri" w:cs="Calibri"/>
          <w:sz w:val="24"/>
          <w:szCs w:val="24"/>
        </w:rPr>
        <w:t>Рассматривают картину, перечисляют то, что видят на картине, дополняют другие мнения, высказывают свои предположения, задумываются, интерпретируют.</w:t>
      </w:r>
    </w:p>
    <w:p w:rsidR="005517D3" w:rsidRPr="002265A4" w:rsidRDefault="005517D3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ascii="Calibri" w:eastAsia="Calibri" w:hAnsi="Calibri" w:cs="Calibri"/>
          <w:sz w:val="24"/>
          <w:szCs w:val="24"/>
        </w:rPr>
        <w:t>- Обратите внимание на блистательное воспроизведение материалов, фактуры – это натюрморт, словно прилавок магазина, где в изобилии выставлены рыба, фрукты, цветы, дорогая посуда и роскошные ткани.</w:t>
      </w:r>
    </w:p>
    <w:p w:rsidR="001052B0" w:rsidRPr="002265A4" w:rsidRDefault="001052B0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b/>
          <w:sz w:val="24"/>
          <w:szCs w:val="24"/>
        </w:rPr>
        <w:lastRenderedPageBreak/>
        <w:t>П.</w:t>
      </w:r>
      <w:r w:rsidRPr="002265A4">
        <w:rPr>
          <w:rFonts w:cstheme="minorHAnsi"/>
          <w:sz w:val="24"/>
          <w:szCs w:val="24"/>
        </w:rPr>
        <w:t xml:space="preserve"> – </w:t>
      </w:r>
      <w:r w:rsidRPr="002265A4">
        <w:rPr>
          <w:rFonts w:cstheme="minorHAnsi"/>
          <w:color w:val="000000"/>
          <w:sz w:val="24"/>
          <w:szCs w:val="24"/>
        </w:rPr>
        <w:t>В начале XX века художники стали уделять натюрморту большое значение. Мастера разных стилистических направлений стали работать в этом жанре живописи. Они много экспериментировали. Таким образом, появился декоративный натюрморт.</w:t>
      </w:r>
    </w:p>
    <w:p w:rsidR="00996A9E" w:rsidRDefault="001052B0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 xml:space="preserve">Показ слайдов натюрмортов А. Матисса, </w:t>
      </w:r>
      <w:r w:rsidR="00996A9E">
        <w:rPr>
          <w:rFonts w:cstheme="minorHAnsi"/>
          <w:color w:val="000000"/>
          <w:sz w:val="24"/>
          <w:szCs w:val="24"/>
        </w:rPr>
        <w:t>Пабло Пикассо.</w:t>
      </w:r>
    </w:p>
    <w:p w:rsidR="001052B0" w:rsidRPr="002265A4" w:rsidRDefault="001052B0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Style w:val="a3"/>
          <w:rFonts w:cstheme="minorHAnsi"/>
          <w:color w:val="000000"/>
          <w:sz w:val="24"/>
          <w:szCs w:val="24"/>
        </w:rPr>
        <w:t>П. -</w:t>
      </w:r>
      <w:r w:rsidRPr="002265A4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>Как вы думаете, чем отличается декоративный натюрморт от реалистического?</w:t>
      </w:r>
    </w:p>
    <w:p w:rsidR="001052B0" w:rsidRPr="002265A4" w:rsidRDefault="001052B0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Style w:val="a3"/>
          <w:rFonts w:cstheme="minorHAnsi"/>
          <w:color w:val="000000"/>
          <w:sz w:val="24"/>
          <w:szCs w:val="24"/>
        </w:rPr>
        <w:t>Д. -</w:t>
      </w:r>
      <w:r w:rsidRPr="002265A4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>Яркостью красок, плоскостным изображением, условным цветом, свободной трактовкой формы (возможные варианты ответов). В живописном натюрморте очень много различных цветов и оттенков, а в декоративном всего несколько цветов.</w:t>
      </w:r>
    </w:p>
    <w:p w:rsidR="001052B0" w:rsidRPr="002265A4" w:rsidRDefault="001052B0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 xml:space="preserve">П. </w:t>
      </w:r>
      <w:r w:rsidR="00A1578D" w:rsidRPr="002265A4">
        <w:rPr>
          <w:rFonts w:cstheme="minorHAnsi"/>
          <w:color w:val="000000"/>
          <w:sz w:val="24"/>
          <w:szCs w:val="24"/>
        </w:rPr>
        <w:t>Правильно ребята! Для декоративного натюрморта характерно условное изображение реальной постановки, он исключает ряд постановочных задач реалистического изображения, таких как: отображение воздушного пространства, формы, материальности. Н</w:t>
      </w:r>
      <w:r w:rsidRPr="002265A4">
        <w:rPr>
          <w:rFonts w:cstheme="minorHAnsi"/>
          <w:color w:val="000000"/>
          <w:sz w:val="24"/>
          <w:szCs w:val="24"/>
        </w:rPr>
        <w:t>адо отметить, что в декоративном натюрморте главное – гармония цвета. Обычно художники используют не более 3-х цветов. Путём смешивания этих цветов, можно получить множество оттенков.</w:t>
      </w:r>
    </w:p>
    <w:p w:rsidR="00A1578D" w:rsidRPr="002265A4" w:rsidRDefault="00A1578D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В декоративном натюрморте важная роль отводится линии, контуру, их движению и взаимодействию с пятном. Допустимым является также использование орнаментов, узоров как  аппликативной составляющей декоративного натюрморта.</w:t>
      </w:r>
    </w:p>
    <w:p w:rsidR="00A1578D" w:rsidRPr="002265A4" w:rsidRDefault="00A1578D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-Посмотрите на экран и скажите какие признаки декоративности присутствуют в натюрмортах.</w:t>
      </w:r>
    </w:p>
    <w:p w:rsidR="00A1578D" w:rsidRPr="002265A4" w:rsidRDefault="00A1578D" w:rsidP="002265A4">
      <w:pPr>
        <w:ind w:firstLine="708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Pr="002265A4">
        <w:rPr>
          <w:rStyle w:val="a3"/>
          <w:rFonts w:cstheme="minorHAnsi"/>
          <w:color w:val="000000"/>
          <w:sz w:val="24"/>
          <w:szCs w:val="24"/>
        </w:rPr>
        <w:t>Д. –</w:t>
      </w:r>
      <w:r w:rsidRPr="002265A4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2265A4">
        <w:rPr>
          <w:rFonts w:cstheme="minorHAnsi"/>
          <w:color w:val="000000"/>
          <w:sz w:val="24"/>
          <w:szCs w:val="24"/>
        </w:rPr>
        <w:t>Отсутствует реалистическое пространство, предметы обведены черным контуром, форма решена не реалистически, цвет взят декоративно и ярко, введено много орнаментов</w:t>
      </w:r>
    </w:p>
    <w:p w:rsidR="00A1578D" w:rsidRPr="002265A4" w:rsidRDefault="00A1578D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П.</w:t>
      </w:r>
      <w:r w:rsidRPr="002265A4">
        <w:rPr>
          <w:rFonts w:cstheme="minorHAnsi"/>
          <w:color w:val="000000"/>
          <w:sz w:val="24"/>
          <w:szCs w:val="24"/>
        </w:rPr>
        <w:t xml:space="preserve"> -</w:t>
      </w:r>
      <w:r w:rsidRPr="002265A4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Pr="002265A4">
        <w:rPr>
          <w:rFonts w:cstheme="minorHAnsi"/>
          <w:color w:val="000000"/>
          <w:sz w:val="24"/>
          <w:szCs w:val="24"/>
        </w:rPr>
        <w:t> Главная задача в декоративном натюрморте – стилизация предметов, их формы, цвета, тона. Что такое стилизация? Это декоративное объединение предметов с помощью ряда условных приемов. Можно упростить или усложнить форму, цвет, детали объекта, а также отказаться от передачи объема. Однако упростить форму вовсе не означает обеднить ее, а  опустив малозначащие детали, подчеркнуть самые выразительные качества предмета.</w:t>
      </w:r>
    </w:p>
    <w:p w:rsidR="003A4C51" w:rsidRPr="002265A4" w:rsidRDefault="00A1578D" w:rsidP="002265A4">
      <w:pPr>
        <w:ind w:firstLine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 xml:space="preserve">Посмотрите, пожалуйста, на экран: на нем показаны предметы с использованием различных принципов стилизации.  На варианте а) представлено реалистическое изображение; на варианте б) стилизация изображения происходит за счет упрощения (декоративного обобщения) объема и формы предметов; на варианте в) – условный цвет, плоскостное решение, полное отсутствие материальности; на варианте г) – усложнение </w:t>
      </w:r>
      <w:r w:rsidRPr="002265A4">
        <w:rPr>
          <w:rFonts w:cstheme="minorHAnsi"/>
          <w:color w:val="000000"/>
          <w:sz w:val="24"/>
          <w:szCs w:val="24"/>
        </w:rPr>
        <w:lastRenderedPageBreak/>
        <w:t>формы строится за счет введения декоративного орнамента, отсутствующего в натуре. Художник может стилизовать предмет в любой степени; отход от натуры бывает очень значительным. Цветы, кувшин, фрукты можно трактовать почти как геометрические формы или сохранить природные плавные очертания.</w:t>
      </w:r>
    </w:p>
    <w:p w:rsidR="00A1578D" w:rsidRPr="002265A4" w:rsidRDefault="00A1578D" w:rsidP="002265A4">
      <w:pPr>
        <w:ind w:firstLine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- Итак, какие главные задачи  в декоративном натюрморте?</w:t>
      </w:r>
    </w:p>
    <w:p w:rsidR="00A1578D" w:rsidRPr="002265A4" w:rsidRDefault="00A1578D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-</w:t>
      </w:r>
      <w:r w:rsidRPr="002265A4">
        <w:rPr>
          <w:rFonts w:ascii="Calibri" w:eastAsia="Calibri" w:hAnsi="Calibri" w:cs="Calibri"/>
          <w:sz w:val="24"/>
          <w:szCs w:val="24"/>
        </w:rPr>
        <w:t xml:space="preserve">не изображается объем предмета. </w:t>
      </w:r>
    </w:p>
    <w:p w:rsidR="00A1578D" w:rsidRPr="002265A4" w:rsidRDefault="00A1578D" w:rsidP="002265A4">
      <w:pPr>
        <w:ind w:firstLine="708"/>
        <w:outlineLvl w:val="0"/>
        <w:rPr>
          <w:rFonts w:ascii="Calibri" w:eastAsia="Calibri" w:hAnsi="Calibri" w:cs="Calibri"/>
          <w:sz w:val="24"/>
          <w:szCs w:val="24"/>
        </w:rPr>
      </w:pPr>
      <w:r w:rsidRPr="002265A4">
        <w:rPr>
          <w:rFonts w:ascii="Calibri" w:eastAsia="Calibri" w:hAnsi="Calibri" w:cs="Calibri"/>
          <w:sz w:val="24"/>
          <w:szCs w:val="24"/>
        </w:rPr>
        <w:t>- Светотень в нем используется более резко и контрастно.</w:t>
      </w:r>
    </w:p>
    <w:p w:rsidR="00A1578D" w:rsidRPr="002265A4" w:rsidRDefault="00A1578D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ascii="Calibri" w:eastAsia="Calibri" w:hAnsi="Calibri" w:cs="Calibri"/>
          <w:sz w:val="24"/>
          <w:szCs w:val="24"/>
        </w:rPr>
        <w:t xml:space="preserve">- Светотень может быть </w:t>
      </w:r>
      <w:r w:rsidR="00143179" w:rsidRPr="002265A4">
        <w:rPr>
          <w:rFonts w:cstheme="minorHAnsi"/>
          <w:sz w:val="24"/>
          <w:szCs w:val="24"/>
        </w:rPr>
        <w:t xml:space="preserve">в </w:t>
      </w:r>
      <w:r w:rsidRPr="002265A4">
        <w:rPr>
          <w:rFonts w:ascii="Calibri" w:eastAsia="Calibri" w:hAnsi="Calibri" w:cs="Calibri"/>
          <w:sz w:val="24"/>
          <w:szCs w:val="24"/>
        </w:rPr>
        <w:t>виде украшения.</w:t>
      </w:r>
    </w:p>
    <w:p w:rsidR="00143179" w:rsidRPr="002265A4" w:rsidRDefault="00143179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П.- Перед изображением декоративного натюрморта мы выполним упражнения.</w:t>
      </w:r>
    </w:p>
    <w:p w:rsidR="00143179" w:rsidRPr="002265A4" w:rsidRDefault="00143179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Мы знаем, что главное в любой творческой работе это композиция. Композиция бывает статичная и динамичная</w:t>
      </w:r>
      <w:proofErr w:type="gramStart"/>
      <w:r w:rsidRPr="002265A4">
        <w:rPr>
          <w:rFonts w:cstheme="minorHAnsi"/>
          <w:sz w:val="24"/>
          <w:szCs w:val="24"/>
        </w:rPr>
        <w:t>.</w:t>
      </w:r>
      <w:proofErr w:type="gramEnd"/>
      <w:r w:rsidRPr="002265A4">
        <w:rPr>
          <w:rFonts w:cstheme="minorHAnsi"/>
          <w:sz w:val="24"/>
          <w:szCs w:val="24"/>
        </w:rPr>
        <w:t xml:space="preserve"> (</w:t>
      </w:r>
      <w:proofErr w:type="gramStart"/>
      <w:r w:rsidRPr="002265A4">
        <w:rPr>
          <w:rFonts w:cstheme="minorHAnsi"/>
          <w:sz w:val="24"/>
          <w:szCs w:val="24"/>
        </w:rPr>
        <w:t>п</w:t>
      </w:r>
      <w:proofErr w:type="gramEnd"/>
      <w:r w:rsidRPr="002265A4">
        <w:rPr>
          <w:rFonts w:cstheme="minorHAnsi"/>
          <w:sz w:val="24"/>
          <w:szCs w:val="24"/>
        </w:rPr>
        <w:t>оказ картинок на экране)</w:t>
      </w:r>
    </w:p>
    <w:p w:rsidR="00143179" w:rsidRPr="002265A4" w:rsidRDefault="00143179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Поэтому первое упражнение на композицию.</w:t>
      </w:r>
    </w:p>
    <w:p w:rsidR="00143179" w:rsidRPr="002265A4" w:rsidRDefault="00143179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1 упр. Выполнить композицию из трех-четырех предметов натюрморт</w:t>
      </w:r>
      <w:proofErr w:type="gramStart"/>
      <w:r w:rsidRPr="002265A4">
        <w:rPr>
          <w:rFonts w:cstheme="minorHAnsi"/>
          <w:sz w:val="24"/>
          <w:szCs w:val="24"/>
        </w:rPr>
        <w:t>а(</w:t>
      </w:r>
      <w:proofErr w:type="gramEnd"/>
      <w:r w:rsidRPr="002265A4">
        <w:rPr>
          <w:rFonts w:cstheme="minorHAnsi"/>
          <w:sz w:val="24"/>
          <w:szCs w:val="24"/>
        </w:rPr>
        <w:t xml:space="preserve"> вырезанных из картона, разные по тону) на статическое равновесие/ динамическое равновесие.</w:t>
      </w:r>
    </w:p>
    <w:p w:rsidR="00143179" w:rsidRPr="002265A4" w:rsidRDefault="00143179" w:rsidP="002265A4">
      <w:pPr>
        <w:ind w:firstLine="708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2 упр. На картинке узоры остались только у одной бабочки</w:t>
      </w:r>
      <w:proofErr w:type="gramStart"/>
      <w:r w:rsidRPr="002265A4">
        <w:rPr>
          <w:rFonts w:cstheme="minorHAnsi"/>
          <w:sz w:val="24"/>
          <w:szCs w:val="24"/>
        </w:rPr>
        <w:t xml:space="preserve"> .</w:t>
      </w:r>
      <w:proofErr w:type="gramEnd"/>
      <w:r w:rsidRPr="002265A4">
        <w:rPr>
          <w:rFonts w:cstheme="minorHAnsi"/>
          <w:sz w:val="24"/>
          <w:szCs w:val="24"/>
        </w:rPr>
        <w:t xml:space="preserve"> Придумай  узоры для остальных бабочек и раскрась их.</w:t>
      </w:r>
    </w:p>
    <w:p w:rsidR="00143179" w:rsidRPr="002265A4" w:rsidRDefault="00143179" w:rsidP="002265A4">
      <w:pPr>
        <w:pStyle w:val="a4"/>
        <w:ind w:left="530" w:firstLine="0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3 упр. Выразительные средства графики – линия, пятно, точка. Лист бумаги А4 разделен на несколько квадратов</w:t>
      </w:r>
      <w:proofErr w:type="gramStart"/>
      <w:r w:rsidRPr="002265A4">
        <w:rPr>
          <w:rFonts w:cstheme="minorHAnsi"/>
          <w:sz w:val="24"/>
          <w:szCs w:val="24"/>
        </w:rPr>
        <w:t xml:space="preserve"> .</w:t>
      </w:r>
      <w:proofErr w:type="gramEnd"/>
      <w:r w:rsidRPr="002265A4">
        <w:rPr>
          <w:rFonts w:cstheme="minorHAnsi"/>
          <w:sz w:val="24"/>
          <w:szCs w:val="24"/>
        </w:rPr>
        <w:t xml:space="preserve"> Нужно заполнить эти квадраты , используя линии</w:t>
      </w:r>
      <w:r w:rsidR="00D96308" w:rsidRPr="002265A4">
        <w:rPr>
          <w:rFonts w:cstheme="minorHAnsi"/>
          <w:sz w:val="24"/>
          <w:szCs w:val="24"/>
        </w:rPr>
        <w:t>, пятна и точки.</w:t>
      </w:r>
    </w:p>
    <w:p w:rsidR="00D96308" w:rsidRPr="002265A4" w:rsidRDefault="00D96308" w:rsidP="002265A4">
      <w:pPr>
        <w:pStyle w:val="a4"/>
        <w:ind w:left="530" w:firstLine="0"/>
        <w:outlineLvl w:val="0"/>
        <w:rPr>
          <w:rFonts w:cstheme="minorHAnsi"/>
          <w:b/>
          <w:sz w:val="24"/>
          <w:szCs w:val="24"/>
        </w:rPr>
      </w:pPr>
    </w:p>
    <w:p w:rsidR="00D96308" w:rsidRPr="002265A4" w:rsidRDefault="00D96308" w:rsidP="002265A4">
      <w:pPr>
        <w:pStyle w:val="a4"/>
        <w:ind w:left="530" w:firstLine="0"/>
        <w:outlineLvl w:val="0"/>
        <w:rPr>
          <w:rFonts w:cstheme="minorHAnsi"/>
          <w:b/>
          <w:sz w:val="24"/>
          <w:szCs w:val="24"/>
        </w:rPr>
      </w:pPr>
    </w:p>
    <w:p w:rsidR="00D96308" w:rsidRPr="002265A4" w:rsidRDefault="00D96308" w:rsidP="002265A4">
      <w:pPr>
        <w:pStyle w:val="a4"/>
        <w:ind w:left="530" w:firstLine="0"/>
        <w:outlineLvl w:val="0"/>
        <w:rPr>
          <w:rFonts w:cstheme="minorHAnsi"/>
          <w:b/>
          <w:sz w:val="24"/>
          <w:szCs w:val="24"/>
        </w:rPr>
      </w:pPr>
    </w:p>
    <w:p w:rsidR="00D96308" w:rsidRPr="002265A4" w:rsidRDefault="00227BBB" w:rsidP="002265A4">
      <w:pPr>
        <w:pStyle w:val="a4"/>
        <w:ind w:left="530" w:firstLine="0"/>
        <w:outlineLvl w:val="0"/>
        <w:rPr>
          <w:rFonts w:cstheme="minorHAnsi"/>
          <w:b/>
          <w:sz w:val="24"/>
          <w:szCs w:val="24"/>
        </w:rPr>
      </w:pPr>
      <w:r w:rsidRPr="002265A4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0" allowOverlap="1" wp14:anchorId="38D80938" wp14:editId="52E67DDD">
            <wp:simplePos x="0" y="0"/>
            <wp:positionH relativeFrom="column">
              <wp:posOffset>215265</wp:posOffset>
            </wp:positionH>
            <wp:positionV relativeFrom="paragraph">
              <wp:posOffset>443865</wp:posOffset>
            </wp:positionV>
            <wp:extent cx="1334770" cy="1095375"/>
            <wp:effectExtent l="19050" t="0" r="0" b="0"/>
            <wp:wrapTopAndBottom/>
            <wp:docPr id="2" name="Рисунок 2" descr="Картинки\0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\09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5A4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0" allowOverlap="1" wp14:anchorId="6F775CED" wp14:editId="5134E18A">
            <wp:simplePos x="0" y="0"/>
            <wp:positionH relativeFrom="column">
              <wp:posOffset>1793875</wp:posOffset>
            </wp:positionH>
            <wp:positionV relativeFrom="paragraph">
              <wp:posOffset>1686560</wp:posOffset>
            </wp:positionV>
            <wp:extent cx="1093470" cy="1285240"/>
            <wp:effectExtent l="19050" t="0" r="0" b="0"/>
            <wp:wrapTopAndBottom/>
            <wp:docPr id="5" name="Рисунок 5" descr="Картинки\1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\10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308" w:rsidRPr="002265A4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74BD4545" wp14:editId="1C17559D">
            <wp:simplePos x="0" y="0"/>
            <wp:positionH relativeFrom="column">
              <wp:posOffset>1682115</wp:posOffset>
            </wp:positionH>
            <wp:positionV relativeFrom="paragraph">
              <wp:posOffset>443865</wp:posOffset>
            </wp:positionV>
            <wp:extent cx="1533525" cy="1035050"/>
            <wp:effectExtent l="19050" t="0" r="9525" b="0"/>
            <wp:wrapTopAndBottom/>
            <wp:docPr id="3" name="Рисунок 3" descr="Картинки\0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\09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308" w:rsidRPr="002265A4">
        <w:rPr>
          <w:rFonts w:cstheme="minorHAnsi"/>
          <w:b/>
          <w:sz w:val="24"/>
          <w:szCs w:val="24"/>
        </w:rPr>
        <w:t>3.Физкультминутка</w:t>
      </w:r>
    </w:p>
    <w:p w:rsidR="00D96308" w:rsidRPr="002265A4" w:rsidRDefault="00227BBB" w:rsidP="002265A4">
      <w:pPr>
        <w:pStyle w:val="a4"/>
        <w:ind w:left="530" w:firstLine="0"/>
        <w:outlineLvl w:val="0"/>
        <w:rPr>
          <w:rFonts w:cstheme="minorHAnsi"/>
          <w:b/>
          <w:sz w:val="24"/>
          <w:szCs w:val="24"/>
        </w:rPr>
      </w:pPr>
      <w:r w:rsidRPr="002265A4">
        <w:rPr>
          <w:rFonts w:cstheme="minorHAnsi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0" allowOverlap="1" wp14:anchorId="463C3117" wp14:editId="0E341D05">
            <wp:simplePos x="0" y="0"/>
            <wp:positionH relativeFrom="column">
              <wp:posOffset>351790</wp:posOffset>
            </wp:positionH>
            <wp:positionV relativeFrom="paragraph">
              <wp:posOffset>1486535</wp:posOffset>
            </wp:positionV>
            <wp:extent cx="1146810" cy="1146810"/>
            <wp:effectExtent l="0" t="0" r="0" b="0"/>
            <wp:wrapTopAndBottom/>
            <wp:docPr id="4" name="Рисунок 4" descr="Картинки\1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\10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BBB" w:rsidRPr="002265A4" w:rsidRDefault="00D96308" w:rsidP="002265A4">
      <w:pPr>
        <w:ind w:firstLine="0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b/>
          <w:sz w:val="24"/>
          <w:szCs w:val="24"/>
          <w:u w:val="single"/>
        </w:rPr>
        <w:t>4.Практическая работа (выполнение творческой работы</w:t>
      </w:r>
      <w:r w:rsidRPr="002265A4">
        <w:rPr>
          <w:rFonts w:cstheme="minorHAnsi"/>
          <w:b/>
          <w:sz w:val="24"/>
          <w:szCs w:val="24"/>
        </w:rPr>
        <w:t>).</w:t>
      </w:r>
    </w:p>
    <w:p w:rsidR="00227BBB" w:rsidRPr="002265A4" w:rsidRDefault="00227BBB" w:rsidP="002265A4">
      <w:pPr>
        <w:ind w:firstLine="0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>Дети приступают к работе.</w:t>
      </w:r>
      <w:r w:rsidR="00AF5BCE" w:rsidRPr="002265A4">
        <w:rPr>
          <w:rFonts w:cstheme="minorHAnsi"/>
          <w:sz w:val="24"/>
          <w:szCs w:val="24"/>
        </w:rPr>
        <w:t xml:space="preserve"> Выполненные композиции в первом упражнении могут быть эскизами к творческой работе.</w:t>
      </w:r>
    </w:p>
    <w:p w:rsidR="00AF5BCE" w:rsidRPr="002265A4" w:rsidRDefault="00AF5BCE" w:rsidP="002265A4">
      <w:pPr>
        <w:ind w:firstLine="0"/>
        <w:outlineLvl w:val="0"/>
        <w:rPr>
          <w:rFonts w:cstheme="minorHAnsi"/>
          <w:sz w:val="24"/>
          <w:szCs w:val="24"/>
        </w:rPr>
      </w:pPr>
      <w:r w:rsidRPr="002265A4">
        <w:rPr>
          <w:rFonts w:cstheme="minorHAnsi"/>
          <w:sz w:val="24"/>
          <w:szCs w:val="24"/>
        </w:rPr>
        <w:t xml:space="preserve">- Ребята, сначала </w:t>
      </w:r>
      <w:proofErr w:type="gramStart"/>
      <w:r w:rsidRPr="002265A4">
        <w:rPr>
          <w:rFonts w:cstheme="minorHAnsi"/>
          <w:sz w:val="24"/>
          <w:szCs w:val="24"/>
        </w:rPr>
        <w:t>подумайте</w:t>
      </w:r>
      <w:proofErr w:type="gramEnd"/>
      <w:r w:rsidRPr="002265A4">
        <w:rPr>
          <w:rFonts w:cstheme="minorHAnsi"/>
          <w:sz w:val="24"/>
          <w:szCs w:val="24"/>
        </w:rPr>
        <w:t xml:space="preserve"> как расположить лист бумаги, где будут располагаться предметы. Их можно наметить сначала простым карандашом.</w:t>
      </w:r>
    </w:p>
    <w:p w:rsidR="00D96308" w:rsidRPr="002265A4" w:rsidRDefault="00AF5BCE" w:rsidP="002265A4">
      <w:pPr>
        <w:pStyle w:val="a4"/>
        <w:ind w:left="530" w:firstLine="0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Во время самостоятельной работы педагог обходит детей, оказывает помощь учащимся, испытывающим затруднения, проверяет объем выполненной работы, правильность  приемов и этапов ее ведения</w:t>
      </w:r>
    </w:p>
    <w:p w:rsidR="00AF5BCE" w:rsidRPr="002265A4" w:rsidRDefault="00AF5BCE" w:rsidP="002265A4">
      <w:pPr>
        <w:pStyle w:val="a4"/>
        <w:ind w:left="530" w:firstLine="0"/>
        <w:outlineLvl w:val="0"/>
        <w:rPr>
          <w:rFonts w:cstheme="minorHAnsi"/>
          <w:b/>
          <w:color w:val="000000"/>
          <w:sz w:val="24"/>
          <w:szCs w:val="24"/>
        </w:rPr>
      </w:pPr>
      <w:r w:rsidRPr="002265A4">
        <w:rPr>
          <w:rFonts w:cstheme="minorHAnsi"/>
          <w:b/>
          <w:color w:val="000000"/>
          <w:sz w:val="24"/>
          <w:szCs w:val="24"/>
        </w:rPr>
        <w:t>5. Итог.</w:t>
      </w:r>
    </w:p>
    <w:p w:rsidR="00AF5BCE" w:rsidRPr="002265A4" w:rsidRDefault="00AF5BCE" w:rsidP="002265A4">
      <w:pPr>
        <w:pStyle w:val="a4"/>
        <w:ind w:left="0" w:right="0" w:firstLine="0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– Давайте расставим работы на мольбертах и обсудим результаты.</w:t>
      </w:r>
    </w:p>
    <w:p w:rsidR="00AF5BCE" w:rsidRPr="002265A4" w:rsidRDefault="00AF5BCE" w:rsidP="002265A4">
      <w:pPr>
        <w:pStyle w:val="a4"/>
        <w:ind w:left="0" w:right="0" w:firstLine="0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Наводящие вопросы:</w:t>
      </w:r>
    </w:p>
    <w:p w:rsidR="00AF5BCE" w:rsidRPr="002265A4" w:rsidRDefault="00AF5BCE" w:rsidP="002265A4">
      <w:pPr>
        <w:pStyle w:val="a4"/>
        <w:ind w:left="0" w:right="0" w:firstLine="0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-Какими средствами  решали поставленную задачу?</w:t>
      </w:r>
    </w:p>
    <w:p w:rsidR="002265A4" w:rsidRPr="002265A4" w:rsidRDefault="002265A4" w:rsidP="002265A4">
      <w:pPr>
        <w:pStyle w:val="a4"/>
        <w:ind w:left="0" w:right="0" w:firstLine="0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-Все ли удалось?</w:t>
      </w:r>
    </w:p>
    <w:p w:rsidR="002265A4" w:rsidRPr="002265A4" w:rsidRDefault="002265A4" w:rsidP="002265A4">
      <w:pPr>
        <w:pStyle w:val="a4"/>
        <w:ind w:left="0" w:right="0" w:firstLine="0"/>
        <w:outlineLvl w:val="0"/>
        <w:rPr>
          <w:rFonts w:cstheme="minorHAnsi"/>
          <w:color w:val="000000"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-В чем испытывали трудность?</w:t>
      </w:r>
    </w:p>
    <w:p w:rsidR="002265A4" w:rsidRPr="002265A4" w:rsidRDefault="002265A4" w:rsidP="002265A4">
      <w:pPr>
        <w:pStyle w:val="a4"/>
        <w:ind w:left="0" w:right="0" w:firstLine="0"/>
        <w:outlineLvl w:val="0"/>
        <w:rPr>
          <w:rFonts w:cstheme="minorHAnsi"/>
          <w:b/>
          <w:sz w:val="24"/>
          <w:szCs w:val="24"/>
        </w:rPr>
      </w:pPr>
      <w:r w:rsidRPr="002265A4">
        <w:rPr>
          <w:rFonts w:cstheme="minorHAnsi"/>
          <w:color w:val="000000"/>
          <w:sz w:val="24"/>
          <w:szCs w:val="24"/>
        </w:rPr>
        <w:t>-Какие работы вы считаете наиболее удачными? Почему?</w:t>
      </w:r>
    </w:p>
    <w:p w:rsidR="00143179" w:rsidRDefault="00143179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p w:rsidR="00575E74" w:rsidRDefault="00575E74" w:rsidP="002265A4">
      <w:pPr>
        <w:ind w:firstLine="708"/>
        <w:outlineLvl w:val="0"/>
        <w:rPr>
          <w:sz w:val="28"/>
          <w:szCs w:val="28"/>
        </w:rPr>
      </w:pPr>
    </w:p>
    <w:sectPr w:rsidR="00575E74" w:rsidSect="0098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9AC"/>
    <w:multiLevelType w:val="hybridMultilevel"/>
    <w:tmpl w:val="EDE89248"/>
    <w:lvl w:ilvl="0" w:tplc="A1608514">
      <w:start w:val="1"/>
      <w:numFmt w:val="decimal"/>
      <w:lvlText w:val="%1."/>
      <w:lvlJc w:val="left"/>
      <w:pPr>
        <w:ind w:left="5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F9"/>
    <w:rsid w:val="001052B0"/>
    <w:rsid w:val="00143179"/>
    <w:rsid w:val="002265A4"/>
    <w:rsid w:val="00227BBB"/>
    <w:rsid w:val="00386D8D"/>
    <w:rsid w:val="003A4C51"/>
    <w:rsid w:val="004B29E6"/>
    <w:rsid w:val="005517D3"/>
    <w:rsid w:val="00575E74"/>
    <w:rsid w:val="005F51CB"/>
    <w:rsid w:val="0074712A"/>
    <w:rsid w:val="008E37EE"/>
    <w:rsid w:val="00981641"/>
    <w:rsid w:val="00996A9E"/>
    <w:rsid w:val="00A1578D"/>
    <w:rsid w:val="00AF5BCE"/>
    <w:rsid w:val="00B91E1A"/>
    <w:rsid w:val="00BC3FF9"/>
    <w:rsid w:val="00C94F14"/>
    <w:rsid w:val="00CB4880"/>
    <w:rsid w:val="00D96308"/>
    <w:rsid w:val="00E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70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C51"/>
  </w:style>
  <w:style w:type="character" w:styleId="a3">
    <w:name w:val="Strong"/>
    <w:basedOn w:val="a0"/>
    <w:uiPriority w:val="22"/>
    <w:qFormat/>
    <w:rsid w:val="003A4C51"/>
    <w:rPr>
      <w:b/>
      <w:bCs/>
    </w:rPr>
  </w:style>
  <w:style w:type="paragraph" w:styleId="a4">
    <w:name w:val="List Paragraph"/>
    <w:basedOn w:val="a"/>
    <w:uiPriority w:val="34"/>
    <w:qFormat/>
    <w:rsid w:val="00E823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712A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75E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91E1A"/>
    <w:pPr>
      <w:spacing w:line="240" w:lineRule="auto"/>
      <w:ind w:right="0" w:firstLine="0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91E1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70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C51"/>
  </w:style>
  <w:style w:type="character" w:styleId="a3">
    <w:name w:val="Strong"/>
    <w:basedOn w:val="a0"/>
    <w:uiPriority w:val="22"/>
    <w:qFormat/>
    <w:rsid w:val="003A4C51"/>
    <w:rPr>
      <w:b/>
      <w:bCs/>
    </w:rPr>
  </w:style>
  <w:style w:type="paragraph" w:styleId="a4">
    <w:name w:val="List Paragraph"/>
    <w:basedOn w:val="a"/>
    <w:uiPriority w:val="34"/>
    <w:qFormat/>
    <w:rsid w:val="00E823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712A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75E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91E1A"/>
    <w:pPr>
      <w:spacing w:line="240" w:lineRule="auto"/>
      <w:ind w:right="0" w:firstLine="0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91E1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Maria</cp:lastModifiedBy>
  <cp:revision>3</cp:revision>
  <dcterms:created xsi:type="dcterms:W3CDTF">2015-06-22T15:39:00Z</dcterms:created>
  <dcterms:modified xsi:type="dcterms:W3CDTF">2015-06-23T20:46:00Z</dcterms:modified>
</cp:coreProperties>
</file>