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ED" w:rsidRDefault="00DC09ED" w:rsidP="00DC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C09ED" w:rsidRDefault="00DC09ED" w:rsidP="00DC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Козловская средняя общеобразовательная школа</w:t>
      </w:r>
    </w:p>
    <w:p w:rsidR="00DC09ED" w:rsidRDefault="00DC09ED" w:rsidP="00DC09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DC09ED" w:rsidRDefault="00DC09ED" w:rsidP="00DC09ED">
      <w:pPr>
        <w:jc w:val="center"/>
        <w:rPr>
          <w:b/>
          <w:sz w:val="28"/>
          <w:szCs w:val="28"/>
        </w:rPr>
      </w:pPr>
    </w:p>
    <w:p w:rsidR="00DC09ED" w:rsidRDefault="00DC09ED" w:rsidP="00DC09ED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3260"/>
        <w:gridCol w:w="2977"/>
      </w:tblGrid>
      <w:tr w:rsidR="00DC09ED" w:rsidTr="000A6218">
        <w:trPr>
          <w:trHeight w:val="20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Рассмотрено </w:t>
            </w:r>
          </w:p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>на заседании МО</w:t>
            </w:r>
          </w:p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>Протокол №___от «___»____2013</w:t>
            </w:r>
            <w:r>
              <w:rPr>
                <w:rFonts w:cs="Calibri"/>
              </w:rPr>
              <w:t>г.</w:t>
            </w:r>
          </w:p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руководитель МО </w:t>
            </w:r>
            <w:proofErr w:type="spellStart"/>
            <w:r>
              <w:rPr>
                <w:rFonts w:cs="Calibri"/>
              </w:rPr>
              <w:t>Нетёсова</w:t>
            </w:r>
            <w:proofErr w:type="spellEnd"/>
            <w:r>
              <w:rPr>
                <w:rFonts w:cs="Calibri"/>
              </w:rPr>
              <w:t xml:space="preserve"> Г</w:t>
            </w:r>
            <w:r>
              <w:rPr>
                <w:rFonts w:cs="Calibri"/>
              </w:rPr>
              <w:t>.Н.</w:t>
            </w:r>
          </w:p>
          <w:p w:rsidR="00DC09ED" w:rsidRDefault="00DC09ED" w:rsidP="000A6218">
            <w:r>
              <w:rPr>
                <w:rFonts w:cs="Calibri"/>
              </w:rPr>
              <w:t>________________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>Согласовано:</w:t>
            </w:r>
          </w:p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>Заместитель директора по ВР</w:t>
            </w:r>
          </w:p>
          <w:p w:rsidR="00DC09ED" w:rsidRDefault="00DC09ED" w:rsidP="000A6218">
            <w:pPr>
              <w:pBdr>
                <w:bottom w:val="single" w:sz="12" w:space="1" w:color="auto"/>
              </w:pBd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Недомолкина</w:t>
            </w:r>
            <w:proofErr w:type="spellEnd"/>
            <w:r>
              <w:rPr>
                <w:rFonts w:cs="Calibri"/>
              </w:rPr>
              <w:t xml:space="preserve"> Е.А.</w:t>
            </w:r>
          </w:p>
          <w:p w:rsidR="00DC09ED" w:rsidRDefault="00DC09ED" w:rsidP="000A6218">
            <w:pPr>
              <w:pBdr>
                <w:bottom w:val="single" w:sz="12" w:space="1" w:color="auto"/>
              </w:pBdr>
              <w:jc w:val="center"/>
              <w:rPr>
                <w:rFonts w:cs="Calibri"/>
              </w:rPr>
            </w:pPr>
          </w:p>
          <w:p w:rsidR="00DC09ED" w:rsidRDefault="00DC09ED" w:rsidP="000A6218">
            <w:r>
              <w:rPr>
                <w:rFonts w:cs="Calibri"/>
              </w:rPr>
              <w:t>от «___»_________2013</w:t>
            </w:r>
            <w:r>
              <w:rPr>
                <w:rFonts w:cs="Calibri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Утверждаю. </w:t>
            </w:r>
          </w:p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 xml:space="preserve">Директор школы </w:t>
            </w:r>
          </w:p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>Раковский В.С.</w:t>
            </w:r>
          </w:p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>Приказ №_________</w:t>
            </w:r>
          </w:p>
          <w:p w:rsidR="00DC09ED" w:rsidRDefault="00DC09ED" w:rsidP="000A6218">
            <w:pPr>
              <w:rPr>
                <w:rFonts w:cs="Calibri"/>
              </w:rPr>
            </w:pPr>
            <w:r>
              <w:rPr>
                <w:rFonts w:cs="Calibri"/>
              </w:rPr>
              <w:t>От «___» _______2013</w:t>
            </w:r>
            <w:r>
              <w:rPr>
                <w:rFonts w:cs="Calibri"/>
              </w:rPr>
              <w:t xml:space="preserve"> г.</w:t>
            </w:r>
          </w:p>
          <w:p w:rsidR="00DC09ED" w:rsidRDefault="00DC09ED" w:rsidP="000A6218">
            <w:r>
              <w:rPr>
                <w:rFonts w:cs="Calibri"/>
              </w:rPr>
              <w:t>_______________</w:t>
            </w:r>
          </w:p>
        </w:tc>
      </w:tr>
    </w:tbl>
    <w:p w:rsidR="00DC09ED" w:rsidRDefault="00DC09ED" w:rsidP="00DC09ED">
      <w:pPr>
        <w:rPr>
          <w:sz w:val="28"/>
          <w:szCs w:val="28"/>
        </w:rPr>
      </w:pPr>
    </w:p>
    <w:p w:rsidR="00DC09ED" w:rsidRPr="00DC09ED" w:rsidRDefault="00DC09ED" w:rsidP="00DC09ED">
      <w:pPr>
        <w:rPr>
          <w:sz w:val="28"/>
          <w:szCs w:val="28"/>
        </w:rPr>
      </w:pPr>
    </w:p>
    <w:p w:rsidR="00DC09ED" w:rsidRDefault="00DC09ED" w:rsidP="00DC0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                                                           КУРСА ВНЕУРОЧНОЙ ДЕЯТЕЛЬНОСТИ                              </w:t>
      </w:r>
      <w:r>
        <w:rPr>
          <w:b/>
          <w:color w:val="000000"/>
          <w:spacing w:val="-1"/>
          <w:sz w:val="32"/>
          <w:szCs w:val="32"/>
        </w:rPr>
        <w:t>«КРАЕВЕДЕНИЕ</w:t>
      </w:r>
      <w:r w:rsidRPr="00BD1443">
        <w:rPr>
          <w:b/>
          <w:color w:val="000000"/>
          <w:spacing w:val="-1"/>
          <w:sz w:val="32"/>
          <w:szCs w:val="32"/>
        </w:rPr>
        <w:t>»</w:t>
      </w:r>
    </w:p>
    <w:p w:rsidR="00DC09ED" w:rsidRDefault="00DC09ED" w:rsidP="00DC09ED">
      <w:pPr>
        <w:jc w:val="center"/>
        <w:rPr>
          <w:b/>
          <w:sz w:val="32"/>
          <w:szCs w:val="32"/>
        </w:rPr>
      </w:pPr>
    </w:p>
    <w:p w:rsidR="00300897" w:rsidRDefault="00300897" w:rsidP="00DC09ED">
      <w:pPr>
        <w:jc w:val="center"/>
        <w:rPr>
          <w:b/>
          <w:sz w:val="32"/>
          <w:szCs w:val="32"/>
        </w:rPr>
      </w:pPr>
    </w:p>
    <w:p w:rsidR="00300897" w:rsidRDefault="00300897" w:rsidP="00DC09ED">
      <w:pPr>
        <w:jc w:val="center"/>
        <w:rPr>
          <w:b/>
          <w:sz w:val="32"/>
          <w:szCs w:val="32"/>
        </w:rPr>
      </w:pPr>
    </w:p>
    <w:p w:rsidR="00DC09ED" w:rsidRDefault="00DC09ED" w:rsidP="00DC0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Возраст детей</w:t>
      </w:r>
      <w:r w:rsidR="00300897">
        <w:rPr>
          <w:b/>
          <w:sz w:val="32"/>
          <w:szCs w:val="32"/>
        </w:rPr>
        <w:t xml:space="preserve"> 8- 9</w:t>
      </w:r>
      <w:r>
        <w:rPr>
          <w:b/>
          <w:sz w:val="32"/>
          <w:szCs w:val="32"/>
        </w:rPr>
        <w:t xml:space="preserve">  лет.</w:t>
      </w:r>
    </w:p>
    <w:p w:rsidR="00DC09ED" w:rsidRPr="00311687" w:rsidRDefault="00DC09ED" w:rsidP="00DC09ED">
      <w:pPr>
        <w:rPr>
          <w:b/>
          <w:sz w:val="28"/>
          <w:szCs w:val="28"/>
        </w:rPr>
      </w:pPr>
      <w:r w:rsidRPr="00311687">
        <w:rPr>
          <w:b/>
          <w:sz w:val="28"/>
          <w:szCs w:val="28"/>
        </w:rPr>
        <w:t>Срок реализации курса внеурочной деятельности – 1 учебный год.</w:t>
      </w:r>
    </w:p>
    <w:p w:rsidR="00DC09ED" w:rsidRDefault="00DC09ED" w:rsidP="00DC09ED">
      <w:pPr>
        <w:rPr>
          <w:b/>
          <w:sz w:val="32"/>
          <w:szCs w:val="32"/>
        </w:rPr>
      </w:pPr>
    </w:p>
    <w:p w:rsidR="00DC09ED" w:rsidRDefault="00DC09ED" w:rsidP="00DC09ED">
      <w:pPr>
        <w:rPr>
          <w:b/>
          <w:sz w:val="32"/>
          <w:szCs w:val="32"/>
        </w:rPr>
      </w:pPr>
    </w:p>
    <w:p w:rsidR="00300897" w:rsidRDefault="00300897" w:rsidP="00DC09ED">
      <w:pPr>
        <w:rPr>
          <w:b/>
          <w:sz w:val="32"/>
          <w:szCs w:val="32"/>
        </w:rPr>
      </w:pPr>
    </w:p>
    <w:p w:rsidR="00DC09ED" w:rsidRDefault="00DC09ED" w:rsidP="00DC09E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Автор: учитель начальных классов</w:t>
      </w:r>
    </w:p>
    <w:p w:rsidR="00DC09ED" w:rsidRDefault="00300897" w:rsidP="00DC09ED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Личковаха</w:t>
      </w:r>
      <w:proofErr w:type="spellEnd"/>
      <w:r>
        <w:rPr>
          <w:b/>
          <w:sz w:val="32"/>
          <w:szCs w:val="32"/>
        </w:rPr>
        <w:t xml:space="preserve"> Светлана Владимировна</w:t>
      </w:r>
    </w:p>
    <w:p w:rsidR="00300897" w:rsidRDefault="00300897" w:rsidP="00DC09ED">
      <w:pPr>
        <w:jc w:val="right"/>
        <w:rPr>
          <w:b/>
          <w:sz w:val="32"/>
          <w:szCs w:val="32"/>
        </w:rPr>
      </w:pPr>
    </w:p>
    <w:p w:rsidR="00300897" w:rsidRDefault="00300897" w:rsidP="00DC09ED">
      <w:pPr>
        <w:jc w:val="right"/>
        <w:rPr>
          <w:b/>
          <w:sz w:val="32"/>
          <w:szCs w:val="32"/>
        </w:rPr>
      </w:pPr>
    </w:p>
    <w:p w:rsidR="00300897" w:rsidRDefault="00300897" w:rsidP="00DC09ED">
      <w:pPr>
        <w:jc w:val="right"/>
        <w:rPr>
          <w:b/>
          <w:sz w:val="32"/>
          <w:szCs w:val="32"/>
        </w:rPr>
      </w:pPr>
    </w:p>
    <w:p w:rsidR="00300897" w:rsidRDefault="00300897" w:rsidP="00DC09ED">
      <w:pPr>
        <w:jc w:val="right"/>
        <w:rPr>
          <w:b/>
          <w:sz w:val="32"/>
          <w:szCs w:val="32"/>
        </w:rPr>
      </w:pPr>
    </w:p>
    <w:p w:rsidR="00300897" w:rsidRDefault="00300897" w:rsidP="00DC09ED">
      <w:pPr>
        <w:jc w:val="right"/>
        <w:rPr>
          <w:b/>
          <w:sz w:val="32"/>
          <w:szCs w:val="32"/>
        </w:rPr>
      </w:pPr>
    </w:p>
    <w:p w:rsidR="00300897" w:rsidRDefault="00300897" w:rsidP="00DC09ED">
      <w:pPr>
        <w:jc w:val="right"/>
        <w:rPr>
          <w:b/>
          <w:sz w:val="32"/>
          <w:szCs w:val="32"/>
        </w:rPr>
      </w:pPr>
    </w:p>
    <w:p w:rsidR="00300897" w:rsidRDefault="00300897" w:rsidP="00DC09ED">
      <w:pPr>
        <w:jc w:val="right"/>
        <w:rPr>
          <w:b/>
          <w:sz w:val="32"/>
          <w:szCs w:val="32"/>
        </w:rPr>
      </w:pPr>
    </w:p>
    <w:p w:rsidR="00DC09ED" w:rsidRDefault="00DC09ED" w:rsidP="00DC09ED">
      <w:pPr>
        <w:jc w:val="right"/>
        <w:rPr>
          <w:b/>
          <w:sz w:val="32"/>
          <w:szCs w:val="32"/>
        </w:rPr>
      </w:pPr>
    </w:p>
    <w:p w:rsidR="00DC09ED" w:rsidRDefault="00DC09ED" w:rsidP="00DC09ED">
      <w:pPr>
        <w:rPr>
          <w:b/>
          <w:sz w:val="32"/>
          <w:szCs w:val="32"/>
        </w:rPr>
      </w:pPr>
    </w:p>
    <w:p w:rsidR="00DC09ED" w:rsidRDefault="00DC09ED" w:rsidP="00DC09E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Козловка</w:t>
      </w:r>
      <w:proofErr w:type="spellEnd"/>
    </w:p>
    <w:p w:rsidR="00DC09ED" w:rsidRDefault="00DC09ED" w:rsidP="00DC09E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Бутурлиновского</w:t>
      </w:r>
      <w:proofErr w:type="spellEnd"/>
      <w:r>
        <w:rPr>
          <w:b/>
          <w:sz w:val="32"/>
          <w:szCs w:val="32"/>
        </w:rPr>
        <w:t xml:space="preserve"> муниципального района</w:t>
      </w:r>
    </w:p>
    <w:p w:rsidR="00DC09ED" w:rsidRDefault="00300897" w:rsidP="00DC0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</w:t>
      </w:r>
      <w:r w:rsidR="00DC09ED">
        <w:rPr>
          <w:b/>
          <w:sz w:val="32"/>
          <w:szCs w:val="32"/>
        </w:rPr>
        <w:t xml:space="preserve"> г.</w:t>
      </w:r>
    </w:p>
    <w:p w:rsidR="00DC09ED" w:rsidRDefault="00DC09ED" w:rsidP="00300897">
      <w:pPr>
        <w:rPr>
          <w:b/>
        </w:rPr>
      </w:pPr>
    </w:p>
    <w:p w:rsidR="00300897" w:rsidRDefault="00300897" w:rsidP="00300897">
      <w:pPr>
        <w:rPr>
          <w:b/>
        </w:rPr>
      </w:pPr>
    </w:p>
    <w:p w:rsidR="00DC09ED" w:rsidRDefault="00DC09ED" w:rsidP="0088472D">
      <w:pPr>
        <w:jc w:val="center"/>
        <w:rPr>
          <w:b/>
        </w:rPr>
      </w:pPr>
    </w:p>
    <w:p w:rsidR="002C3B79" w:rsidRPr="00DC09ED" w:rsidRDefault="002C3B79" w:rsidP="0088472D">
      <w:pPr>
        <w:jc w:val="center"/>
        <w:rPr>
          <w:b/>
        </w:rPr>
      </w:pPr>
      <w:r w:rsidRPr="00DC09ED">
        <w:rPr>
          <w:b/>
        </w:rPr>
        <w:lastRenderedPageBreak/>
        <w:t>Пояснительная записка</w:t>
      </w:r>
    </w:p>
    <w:p w:rsidR="002C3B79" w:rsidRPr="00DC09ED" w:rsidRDefault="002C3B79" w:rsidP="0088472D">
      <w:r w:rsidRPr="00DC09ED">
        <w:t xml:space="preserve">Данная программа актуальна в современное время. Российский академик Д. </w:t>
      </w:r>
      <w:proofErr w:type="spellStart"/>
      <w:r w:rsidRPr="00DC09ED">
        <w:t>С.</w:t>
      </w:r>
      <w:proofErr w:type="gramStart"/>
      <w:r w:rsidRPr="00DC09ED">
        <w:t>Лихачёв</w:t>
      </w:r>
      <w:proofErr w:type="spellEnd"/>
      <w:proofErr w:type="gramEnd"/>
      <w:r w:rsidRPr="00DC09ED">
        <w:t xml:space="preserve"> верно отметил, что только “любовь к родному краю, знание его истории - основа, на которой и может существовать рост духовной культуры всего общества”.</w:t>
      </w:r>
      <w:r w:rsidR="0088472D" w:rsidRPr="00DC09ED">
        <w:t xml:space="preserve"> </w:t>
      </w:r>
      <w:r w:rsidRPr="00DC09ED">
        <w:t xml:space="preserve">Воспитать настоящих граждан – патриотов своей Родины невозможно без изучения истории. Именно поэтому в настоящее время наблюдается повышенный интерес к изучению родного края, к его истории, культуре, традициям. 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 </w:t>
      </w:r>
    </w:p>
    <w:p w:rsidR="00456F6F" w:rsidRPr="00DC09ED" w:rsidRDefault="00456F6F" w:rsidP="00456F6F">
      <w:pPr>
        <w:jc w:val="center"/>
      </w:pPr>
      <w:r w:rsidRPr="00DC09ED">
        <w:rPr>
          <w:b/>
          <w:bCs/>
        </w:rPr>
        <w:t xml:space="preserve">Актуальность </w:t>
      </w:r>
      <w:r w:rsidR="00CB77FD" w:rsidRPr="00DC09ED">
        <w:rPr>
          <w:b/>
          <w:bCs/>
        </w:rPr>
        <w:t xml:space="preserve"> </w:t>
      </w:r>
      <w:r w:rsidR="002C3B79" w:rsidRPr="00DC09ED">
        <w:rPr>
          <w:b/>
        </w:rPr>
        <w:t>программы</w:t>
      </w:r>
    </w:p>
    <w:p w:rsidR="00456F6F" w:rsidRPr="00DC09ED" w:rsidRDefault="002C3B79" w:rsidP="0088472D">
      <w:r w:rsidRPr="00DC09ED">
        <w:t>Данная рабочая программа сориентирована не на запоминание школьниками предоставленной информации, а на активное участие самих школьников в процессе её приобретения. Программа обладает перспективой для дальнейшей работы и имеет все условия для системы преемственности краеведческой деятельности школьников в начальной и средней школе.</w:t>
      </w:r>
    </w:p>
    <w:p w:rsidR="002C3B79" w:rsidRPr="00DC09ED" w:rsidRDefault="002C3B79" w:rsidP="0088472D">
      <w:r w:rsidRPr="00DC09ED">
        <w:t xml:space="preserve"> </w:t>
      </w:r>
    </w:p>
    <w:p w:rsidR="00CB77FD" w:rsidRPr="00DC09ED" w:rsidRDefault="00DC09ED" w:rsidP="0088472D">
      <w:pPr>
        <w:rPr>
          <w:b/>
          <w:bCs/>
        </w:rPr>
      </w:pPr>
      <w:r>
        <w:rPr>
          <w:b/>
          <w:bCs/>
        </w:rPr>
        <w:t xml:space="preserve">       </w:t>
      </w:r>
      <w:r w:rsidR="002C3B79" w:rsidRPr="00DC09ED">
        <w:rPr>
          <w:b/>
          <w:bCs/>
        </w:rPr>
        <w:t>Цели</w:t>
      </w:r>
      <w:r w:rsidR="00CB77FD" w:rsidRPr="00DC09ED">
        <w:rPr>
          <w:b/>
          <w:bCs/>
        </w:rPr>
        <w:t xml:space="preserve"> </w:t>
      </w:r>
      <w:r w:rsidR="002C3B79" w:rsidRPr="00DC09ED">
        <w:t>реализации программы:</w:t>
      </w:r>
      <w:r w:rsidR="00CB77FD" w:rsidRPr="00DC09ED">
        <w:t xml:space="preserve"> </w:t>
      </w:r>
      <w:r w:rsidR="002C3B79" w:rsidRPr="00DC09ED">
        <w:t>формирование гражданско-патриотических ценностей, экологической культуры и бережного отношения к историческому и культурному наследию своей малой Родины.</w:t>
      </w:r>
      <w:r w:rsidR="002C3B79" w:rsidRPr="00DC09ED">
        <w:rPr>
          <w:b/>
          <w:bCs/>
        </w:rPr>
        <w:t xml:space="preserve"> </w:t>
      </w:r>
    </w:p>
    <w:p w:rsidR="00DD7E72" w:rsidRPr="00DC09ED" w:rsidRDefault="00DD7E72" w:rsidP="00DD7E72">
      <w:pPr>
        <w:spacing w:line="264" w:lineRule="auto"/>
        <w:ind w:firstLine="425"/>
        <w:jc w:val="both"/>
      </w:pPr>
      <w:r w:rsidRPr="00DC09ED">
        <w:rPr>
          <w:b/>
        </w:rPr>
        <w:t>Основная цель</w:t>
      </w:r>
      <w:r w:rsidRPr="00DC09ED">
        <w:t xml:space="preserve"> – расширение кругозора учащихся, пополнение знаний об истории Воронежской области, ее выдающихся людях, литературе и искусстве родного края.</w:t>
      </w:r>
    </w:p>
    <w:p w:rsidR="002C3B79" w:rsidRPr="00DC09ED" w:rsidRDefault="002C3B79" w:rsidP="0088472D">
      <w:pPr>
        <w:rPr>
          <w:b/>
          <w:bCs/>
        </w:rPr>
      </w:pPr>
      <w:r w:rsidRPr="00DC09ED">
        <w:rPr>
          <w:b/>
        </w:rPr>
        <w:t xml:space="preserve">Содержание предполагает решение следующих </w:t>
      </w:r>
      <w:r w:rsidRPr="00DC09ED">
        <w:rPr>
          <w:b/>
          <w:bCs/>
        </w:rPr>
        <w:t>задач</w:t>
      </w:r>
      <w:r w:rsidRPr="00DC09ED">
        <w:rPr>
          <w:b/>
        </w:rPr>
        <w:t>:</w:t>
      </w:r>
    </w:p>
    <w:p w:rsidR="002C3B79" w:rsidRPr="00DC09ED" w:rsidRDefault="002C3B79" w:rsidP="0088472D">
      <w:pPr>
        <w:rPr>
          <w:b/>
          <w:i/>
          <w:iCs/>
        </w:rPr>
      </w:pPr>
      <w:r w:rsidRPr="00DC09ED">
        <w:rPr>
          <w:b/>
          <w:i/>
          <w:iCs/>
        </w:rPr>
        <w:t>Обучающие:</w:t>
      </w:r>
    </w:p>
    <w:p w:rsidR="002C3B79" w:rsidRPr="00DC09ED" w:rsidRDefault="002C3B79" w:rsidP="0088472D">
      <w:pPr>
        <w:rPr>
          <w:i/>
          <w:iCs/>
        </w:rPr>
      </w:pPr>
      <w:r w:rsidRPr="00DC09ED">
        <w:rPr>
          <w:i/>
          <w:iCs/>
        </w:rPr>
        <w:t xml:space="preserve"> </w:t>
      </w:r>
      <w:proofErr w:type="gramStart"/>
      <w:r w:rsidRPr="00DC09ED">
        <w:rPr>
          <w:i/>
          <w:iCs/>
        </w:rPr>
        <w:t>-</w:t>
      </w:r>
      <w:r w:rsidRPr="00DC09ED">
        <w:t>формировать у обучающихся представления об историческом п</w:t>
      </w:r>
      <w:r w:rsidR="00456F6F" w:rsidRPr="00DC09ED">
        <w:t>рошлом и настоящем нашего края</w:t>
      </w:r>
      <w:r w:rsidRPr="00DC09ED">
        <w:t>; о личностях, оставивших заметный след в истории; о вкладе, который внесли соотечественники в историческое и культурное наследие города, края, страны;</w:t>
      </w:r>
      <w:proofErr w:type="gramEnd"/>
    </w:p>
    <w:p w:rsidR="002C3B79" w:rsidRPr="00DC09ED" w:rsidRDefault="002C3B79" w:rsidP="0088472D">
      <w:r w:rsidRPr="00DC09ED">
        <w:t>-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его;</w:t>
      </w:r>
    </w:p>
    <w:p w:rsidR="002C3B79" w:rsidRPr="00DC09ED" w:rsidRDefault="002C3B79" w:rsidP="0088472D">
      <w:pPr>
        <w:rPr>
          <w:b/>
          <w:i/>
          <w:iCs/>
        </w:rPr>
      </w:pPr>
      <w:r w:rsidRPr="00DC09ED">
        <w:rPr>
          <w:b/>
          <w:i/>
          <w:iCs/>
        </w:rPr>
        <w:t>Развивающие:</w:t>
      </w:r>
    </w:p>
    <w:p w:rsidR="002C3B79" w:rsidRPr="00DC09ED" w:rsidRDefault="002C3B79" w:rsidP="0088472D">
      <w:r w:rsidRPr="00DC09ED">
        <w:t>- развивать коммуникативные навыки и умения в процессе общения, учить работать в группах, координировать деятельность, учить анализу и самоанализу:</w:t>
      </w:r>
    </w:p>
    <w:p w:rsidR="002C3B79" w:rsidRPr="00DC09ED" w:rsidRDefault="002C3B79" w:rsidP="0088472D">
      <w:r w:rsidRPr="00DC09ED">
        <w:t>- способствовать развитию психических процессов: воображения, памяти, мышления, речи;</w:t>
      </w:r>
    </w:p>
    <w:p w:rsidR="002C3B79" w:rsidRPr="00DC09ED" w:rsidRDefault="002C3B79" w:rsidP="0088472D">
      <w:r w:rsidRPr="00DC09ED">
        <w:t>- расширять исторический и экологический кругозор учащихся;</w:t>
      </w:r>
    </w:p>
    <w:p w:rsidR="002C3B79" w:rsidRPr="00DC09ED" w:rsidRDefault="002C3B79" w:rsidP="0088472D">
      <w:pPr>
        <w:rPr>
          <w:b/>
          <w:i/>
          <w:iCs/>
        </w:rPr>
      </w:pPr>
      <w:r w:rsidRPr="00DC09ED">
        <w:rPr>
          <w:b/>
          <w:i/>
          <w:iCs/>
        </w:rPr>
        <w:t>Воспитательные:</w:t>
      </w:r>
    </w:p>
    <w:p w:rsidR="002C3B79" w:rsidRPr="00DC09ED" w:rsidRDefault="002C3B79" w:rsidP="0088472D">
      <w:r w:rsidRPr="00DC09ED">
        <w:t>- способствовать пробуждению интереса и бережного отношения к историческим, культурным и природным ценностям города;</w:t>
      </w:r>
    </w:p>
    <w:p w:rsidR="002C3B79" w:rsidRPr="00DC09ED" w:rsidRDefault="002C3B79" w:rsidP="0088472D">
      <w:r w:rsidRPr="00DC09ED">
        <w:t>- воспитывать умение строить позитивные межличностные отношения со сверстниками и старшеклассниками;</w:t>
      </w:r>
    </w:p>
    <w:p w:rsidR="002C3B79" w:rsidRPr="00DC09ED" w:rsidRDefault="002C3B79" w:rsidP="0088472D">
      <w:r w:rsidRPr="00DC09ED">
        <w:t>- содействовать формированию социально активной, нравственной личности с гражданским самосознанием.</w:t>
      </w:r>
    </w:p>
    <w:p w:rsidR="002C3B79" w:rsidRPr="00DC09ED" w:rsidRDefault="002C3B79" w:rsidP="0088472D">
      <w:r w:rsidRPr="00DC09ED">
        <w:rPr>
          <w:b/>
        </w:rPr>
        <w:t xml:space="preserve">Рабочая программа внеурочной деятельности школьников основана на следующих </w:t>
      </w:r>
      <w:r w:rsidRPr="00DC09ED">
        <w:rPr>
          <w:b/>
          <w:bCs/>
        </w:rPr>
        <w:t>принципах</w:t>
      </w:r>
      <w:r w:rsidRPr="00DC09ED">
        <w:t>:</w:t>
      </w:r>
    </w:p>
    <w:p w:rsidR="002C3B79" w:rsidRPr="00DC09ED" w:rsidRDefault="002C3B79" w:rsidP="0088472D">
      <w:r w:rsidRPr="00DC09ED">
        <w:rPr>
          <w:i/>
          <w:iCs/>
        </w:rPr>
        <w:t xml:space="preserve">- </w:t>
      </w:r>
      <w:r w:rsidRPr="00DC09ED">
        <w:rPr>
          <w:b/>
          <w:i/>
          <w:iCs/>
        </w:rPr>
        <w:t xml:space="preserve">Принцип </w:t>
      </w:r>
      <w:proofErr w:type="spellStart"/>
      <w:r w:rsidRPr="00DC09ED">
        <w:rPr>
          <w:b/>
          <w:i/>
          <w:iCs/>
        </w:rPr>
        <w:t>природосообразности</w:t>
      </w:r>
      <w:proofErr w:type="spellEnd"/>
      <w:r w:rsidRPr="00DC09ED">
        <w:t xml:space="preserve"> предполагает, что краеведческая деятельность школьников должна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себя;</w:t>
      </w:r>
    </w:p>
    <w:p w:rsidR="002C3B79" w:rsidRPr="00DC09ED" w:rsidRDefault="002C3B79" w:rsidP="0088472D">
      <w:r w:rsidRPr="00DC09ED">
        <w:rPr>
          <w:i/>
          <w:iCs/>
        </w:rPr>
        <w:t xml:space="preserve">- </w:t>
      </w:r>
      <w:r w:rsidRPr="00DC09ED">
        <w:rPr>
          <w:b/>
          <w:i/>
          <w:iCs/>
        </w:rPr>
        <w:t xml:space="preserve">Принцип </w:t>
      </w:r>
      <w:proofErr w:type="spellStart"/>
      <w:r w:rsidRPr="00DC09ED">
        <w:rPr>
          <w:b/>
          <w:i/>
          <w:iCs/>
        </w:rPr>
        <w:t>культуросообразности</w:t>
      </w:r>
      <w:proofErr w:type="spellEnd"/>
      <w:r w:rsidRPr="00DC09ED">
        <w:t xml:space="preserve"> предполагает, что деятельность школьников должна основываться на общечеловеческих ценностях культуры и строиться в соответствии с ценностями и нормами национальной культуры;</w:t>
      </w:r>
    </w:p>
    <w:p w:rsidR="002C3B79" w:rsidRPr="00DC09ED" w:rsidRDefault="002C3B79" w:rsidP="0088472D">
      <w:proofErr w:type="gramStart"/>
      <w:r w:rsidRPr="00DC09ED">
        <w:rPr>
          <w:i/>
          <w:iCs/>
        </w:rPr>
        <w:lastRenderedPageBreak/>
        <w:t xml:space="preserve">- </w:t>
      </w:r>
      <w:r w:rsidRPr="00DC09ED">
        <w:rPr>
          <w:b/>
          <w:i/>
          <w:iCs/>
        </w:rPr>
        <w:t>Принцип коллективности</w:t>
      </w:r>
      <w:r w:rsidRPr="00DC09ED">
        <w:t xml:space="preserve"> предполагает, что краеведческая деятельность детей, осуществляясь в </w:t>
      </w:r>
      <w:r w:rsidRPr="00DC09ED">
        <w:rPr>
          <w:i/>
          <w:iCs/>
        </w:rPr>
        <w:t>детско-взрослых коллективах различного типа</w:t>
      </w:r>
      <w:r w:rsidRPr="00DC09ED">
        <w:t>, даёт школьнику опыт жизни в обществе, опыт взаимодействия с окружающими, может создавать условия для позитивно направленных гражданского самопознания, самоопределения и самореализации;</w:t>
      </w:r>
      <w:proofErr w:type="gramEnd"/>
    </w:p>
    <w:p w:rsidR="002C3B79" w:rsidRPr="00DC09ED" w:rsidRDefault="002C3B79" w:rsidP="0088472D">
      <w:proofErr w:type="gramStart"/>
      <w:r w:rsidRPr="00DC09ED">
        <w:rPr>
          <w:i/>
          <w:iCs/>
        </w:rPr>
        <w:t xml:space="preserve">- </w:t>
      </w:r>
      <w:r w:rsidRPr="00DC09ED">
        <w:rPr>
          <w:b/>
          <w:i/>
          <w:iCs/>
        </w:rPr>
        <w:t>Принцип диалогичности</w:t>
      </w:r>
      <w:r w:rsidRPr="00DC09ED">
        <w:t xml:space="preserve"> предполагает, что духовно-ценностная ориентация детей и их развитие осуществляются в процессе тесного взаимодействия педагога и учащихся в социальном творчестве, содержанием которого является обмен гражданскими ценностями (ценностями, выработанными историей культуры конкретного общества; ценностями, свойственными субъектам образования как представителям различных поколений и субкультур; индивидуальными ценностями конкретных субъектов образования), а также совместное продуцирование гражданских ценностей;</w:t>
      </w:r>
      <w:proofErr w:type="gramEnd"/>
    </w:p>
    <w:p w:rsidR="002C3B79" w:rsidRPr="00DC09ED" w:rsidRDefault="002C3B79" w:rsidP="0088472D">
      <w:r w:rsidRPr="00DC09ED">
        <w:rPr>
          <w:i/>
          <w:iCs/>
        </w:rPr>
        <w:t xml:space="preserve">- </w:t>
      </w:r>
      <w:r w:rsidRPr="00DC09ED">
        <w:rPr>
          <w:b/>
          <w:i/>
          <w:iCs/>
        </w:rPr>
        <w:t>Принцип патриотической направленности</w:t>
      </w:r>
      <w:r w:rsidRPr="00DC09ED">
        <w:t xml:space="preserve"> предусматривает обеспечение в процессе социального творчества субъективной значимости для школьников идентификации себя с Россией, народами России, российской культурой и историей. Реализация принципа патриотической направленности в программе внеурочной деятельности предполагает использование эмоционально окрашенных представлений (образы политических, этнокультурных, исторических, гражданско-политических явлений и предметов, собственных действий по отношению к Отечеству; стимулирование переживаний, которые выступают регуляторами конкретных действий, ориентируют субъекта на действия, приносящие благо Отечеству;</w:t>
      </w:r>
    </w:p>
    <w:p w:rsidR="002C3B79" w:rsidRPr="00DC09ED" w:rsidRDefault="002C3B79" w:rsidP="0088472D">
      <w:r w:rsidRPr="00DC09ED">
        <w:rPr>
          <w:i/>
          <w:iCs/>
        </w:rPr>
        <w:t xml:space="preserve">- </w:t>
      </w:r>
      <w:r w:rsidRPr="00DC09ED">
        <w:rPr>
          <w:b/>
          <w:i/>
          <w:iCs/>
        </w:rPr>
        <w:t xml:space="preserve">Принцип </w:t>
      </w:r>
      <w:proofErr w:type="spellStart"/>
      <w:r w:rsidRPr="00DC09ED">
        <w:rPr>
          <w:b/>
          <w:i/>
          <w:iCs/>
        </w:rPr>
        <w:t>проектности</w:t>
      </w:r>
      <w:proofErr w:type="spellEnd"/>
      <w:r w:rsidRPr="00DC09ED">
        <w:t xml:space="preserve"> предполагает последовательную ориентацию всей деятельности педагога на подготовку и “выведение” школьника в самостоятельное проектное действие, разворачивающееся в логике замысел – реализация – рефлексия. В ходе проектирования перед человеком всегда стоит задача представить себе ещё не существующее, но желаемое и будучи осуществлённое в результате его активности. Это может быть и событие, и предмет, - главное, что ученик должен себе представить, что это должно быть и чем это должно быть для него. В логике действия данного принципа в программе предусматриваются исследовательские и социальные проекты школьников.</w:t>
      </w:r>
    </w:p>
    <w:p w:rsidR="002C3B79" w:rsidRPr="00DC09ED" w:rsidRDefault="002C3B79" w:rsidP="0088472D">
      <w:r w:rsidRPr="00DC09ED">
        <w:rPr>
          <w:i/>
          <w:iCs/>
        </w:rPr>
        <w:t xml:space="preserve">- </w:t>
      </w:r>
      <w:r w:rsidRPr="00DC09ED">
        <w:rPr>
          <w:b/>
          <w:i/>
          <w:iCs/>
        </w:rPr>
        <w:t>Принцип поддержки самоопределения воспитанника</w:t>
      </w:r>
      <w:r w:rsidRPr="00DC09ED">
        <w:rPr>
          <w:i/>
          <w:iCs/>
        </w:rPr>
        <w:t>.</w:t>
      </w:r>
      <w:r w:rsidRPr="00DC09ED">
        <w:t xml:space="preserve"> Самоопределение - процесс формировани</w:t>
      </w:r>
      <w:r w:rsidR="00367AF5" w:rsidRPr="00DC09ED">
        <w:t>я личностью собственного осмысле</w:t>
      </w:r>
      <w:r w:rsidRPr="00DC09ED">
        <w:t>нного и ответственного отношения к социальной действительности. Приобретение школьниками опыта социального самоопределения происходит в совместной с взрослыми и сверстниками социально значимой деятельности.</w:t>
      </w:r>
    </w:p>
    <w:p w:rsidR="00367AF5" w:rsidRPr="00DC09ED" w:rsidRDefault="00367AF5" w:rsidP="00367AF5">
      <w:pPr>
        <w:shd w:val="clear" w:color="auto" w:fill="FFFFFF"/>
        <w:spacing w:line="294" w:lineRule="exact"/>
        <w:ind w:left="5" w:right="5"/>
        <w:jc w:val="both"/>
        <w:rPr>
          <w:spacing w:val="-5"/>
        </w:rPr>
      </w:pPr>
      <w:r w:rsidRPr="00DC09ED">
        <w:rPr>
          <w:b/>
        </w:rPr>
        <w:t xml:space="preserve"> </w:t>
      </w:r>
      <w:r w:rsidRPr="00DC09ED">
        <w:rPr>
          <w:b/>
        </w:rPr>
        <w:t xml:space="preserve"> Программа кружка  «Краеведение</w:t>
      </w:r>
      <w:r w:rsidRPr="00DC09ED">
        <w:rPr>
          <w:b/>
        </w:rPr>
        <w:t>» рассчитана на учащихся начальных  классов.</w:t>
      </w:r>
    </w:p>
    <w:p w:rsidR="00367AF5" w:rsidRPr="00DC09ED" w:rsidRDefault="00367AF5" w:rsidP="00367AF5">
      <w:pPr>
        <w:rPr>
          <w:b/>
        </w:rPr>
      </w:pPr>
      <w:r w:rsidRPr="00DC09ED">
        <w:rPr>
          <w:b/>
        </w:rPr>
        <w:t>Срок реализации данной программы. Формы и режим занятий.</w:t>
      </w:r>
    </w:p>
    <w:p w:rsidR="00367AF5" w:rsidRPr="00DC09ED" w:rsidRDefault="00367AF5" w:rsidP="00367AF5">
      <w:pPr>
        <w:rPr>
          <w:b/>
        </w:rPr>
      </w:pPr>
      <w:r w:rsidRPr="00DC09ED">
        <w:rPr>
          <w:b/>
        </w:rPr>
        <w:t>Занятия проводятся по 1 часу,    1 раз в неделю:</w:t>
      </w:r>
    </w:p>
    <w:p w:rsidR="00367AF5" w:rsidRPr="00DC09ED" w:rsidRDefault="00367AF5" w:rsidP="00367AF5">
      <w:r w:rsidRPr="00DC09ED">
        <w:rPr>
          <w:b/>
        </w:rPr>
        <w:t>1 класс -  1 год – 33 часа.</w:t>
      </w:r>
    </w:p>
    <w:p w:rsidR="00367AF5" w:rsidRPr="00DC09ED" w:rsidRDefault="00367AF5" w:rsidP="00367AF5">
      <w:pPr>
        <w:rPr>
          <w:b/>
        </w:rPr>
      </w:pPr>
      <w:r w:rsidRPr="00DC09ED">
        <w:rPr>
          <w:b/>
        </w:rPr>
        <w:t xml:space="preserve">2 класс – 1 год – 34 часа. </w:t>
      </w:r>
    </w:p>
    <w:p w:rsidR="00367AF5" w:rsidRPr="00DC09ED" w:rsidRDefault="00367AF5" w:rsidP="00367AF5">
      <w:pPr>
        <w:rPr>
          <w:b/>
        </w:rPr>
      </w:pPr>
      <w:r w:rsidRPr="00DC09ED">
        <w:rPr>
          <w:b/>
        </w:rPr>
        <w:t>3 класс – 1 год – 34 часа.</w:t>
      </w:r>
    </w:p>
    <w:p w:rsidR="00367AF5" w:rsidRPr="00DC09ED" w:rsidRDefault="00367AF5" w:rsidP="0088472D">
      <w:pPr>
        <w:rPr>
          <w:b/>
        </w:rPr>
      </w:pPr>
      <w:r w:rsidRPr="00DC09ED">
        <w:rPr>
          <w:b/>
        </w:rPr>
        <w:t xml:space="preserve">4 класс – 1 год -  34  часа.  </w:t>
      </w:r>
    </w:p>
    <w:p w:rsidR="002C3B79" w:rsidRPr="00DC09ED" w:rsidRDefault="002C3B79" w:rsidP="0088472D">
      <w:pPr>
        <w:rPr>
          <w:b/>
          <w:bCs/>
        </w:rPr>
      </w:pPr>
      <w:r w:rsidRPr="00DC09ED">
        <w:rPr>
          <w:b/>
          <w:bCs/>
        </w:rPr>
        <w:t>Возрастная группа учащихся</w:t>
      </w:r>
    </w:p>
    <w:p w:rsidR="002C3B79" w:rsidRPr="00DC09ED" w:rsidRDefault="002C3B79" w:rsidP="0088472D">
      <w:r w:rsidRPr="00DC09ED">
        <w:t>на которых ориентированы занятия: программа рассчитана на проведение теоретических и</w:t>
      </w:r>
      <w:r w:rsidR="00300897">
        <w:t xml:space="preserve"> практических занятий с детьми 6</w:t>
      </w:r>
      <w:r w:rsidRPr="00DC09ED">
        <w:t xml:space="preserve"> – 11 лет в течение четырёх лет обучения. Предусмотренные программой занятия проводятся как на базе одного отдельно взятого класса, так и в группах при участии учащихся шефствующего класса,</w:t>
      </w:r>
      <w:r w:rsidR="00367AF5" w:rsidRPr="00DC09ED">
        <w:t xml:space="preserve"> </w:t>
      </w:r>
      <w:r w:rsidRPr="00DC09ED">
        <w:t xml:space="preserve">социальных партнёров, родителей учащихся. На изучение курса выделено </w:t>
      </w:r>
      <w:r w:rsidRPr="00DC09ED">
        <w:rPr>
          <w:b/>
          <w:bCs/>
        </w:rPr>
        <w:t>135 часов</w:t>
      </w:r>
      <w:r w:rsidRPr="00DC09ED">
        <w:t xml:space="preserve"> на четыре года обучения, каждый из которых предполагает организацию определённого направления </w:t>
      </w:r>
      <w:proofErr w:type="spellStart"/>
      <w:r w:rsidRPr="00DC09ED">
        <w:t>историк</w:t>
      </w:r>
      <w:proofErr w:type="gramStart"/>
      <w:r w:rsidRPr="00DC09ED">
        <w:t>о</w:t>
      </w:r>
      <w:proofErr w:type="spellEnd"/>
      <w:r w:rsidRPr="00DC09ED">
        <w:t>–</w:t>
      </w:r>
      <w:proofErr w:type="gramEnd"/>
      <w:r w:rsidRPr="00DC09ED">
        <w:t xml:space="preserve"> краеведческой работы и преемственность обучения. Программа рассчитана на проведение еженедельных занятий из расчета </w:t>
      </w:r>
      <w:r w:rsidRPr="00DC09ED">
        <w:rPr>
          <w:b/>
          <w:bCs/>
        </w:rPr>
        <w:t>1 час</w:t>
      </w:r>
      <w:r w:rsidRPr="00DC09ED">
        <w:t xml:space="preserve"> в неделю продолжительностью </w:t>
      </w:r>
      <w:r w:rsidRPr="00DC09ED">
        <w:rPr>
          <w:b/>
          <w:bCs/>
        </w:rPr>
        <w:t>35–45</w:t>
      </w:r>
      <w:r w:rsidRPr="00DC09ED">
        <w:t xml:space="preserve"> </w:t>
      </w:r>
      <w:r w:rsidRPr="00DC09ED">
        <w:rPr>
          <w:b/>
          <w:bCs/>
        </w:rPr>
        <w:t>минут</w:t>
      </w:r>
      <w:r w:rsidRPr="00DC09ED">
        <w:t>. При проведении встреч с интересными людьми,</w:t>
      </w:r>
      <w:r w:rsidR="00367AF5" w:rsidRPr="00DC09ED">
        <w:t xml:space="preserve"> </w:t>
      </w:r>
      <w:r w:rsidRPr="00DC09ED">
        <w:t>экскурсий, слётов несколько занятий объединяются в одно с увеличением количества часов.</w:t>
      </w:r>
    </w:p>
    <w:p w:rsidR="00367AF5" w:rsidRPr="00DC09ED" w:rsidRDefault="002C3B79" w:rsidP="0088472D">
      <w:r w:rsidRPr="00DC09ED">
        <w:lastRenderedPageBreak/>
        <w:t>Программа реализуется образовательным учреждением в постоянном взаимодействии и тесном сотрудничестве с семьями учащихся</w:t>
      </w:r>
      <w:r w:rsidR="00367AF5" w:rsidRPr="00DC09ED">
        <w:t xml:space="preserve">. </w:t>
      </w:r>
    </w:p>
    <w:p w:rsidR="00367AF5" w:rsidRPr="00DC09ED" w:rsidRDefault="00367AF5" w:rsidP="0088472D">
      <w:r w:rsidRPr="00DC09ED">
        <w:rPr>
          <w:b/>
        </w:rPr>
        <w:t xml:space="preserve">    </w:t>
      </w:r>
      <w:r w:rsidR="002C3B79" w:rsidRPr="00DC09ED">
        <w:rPr>
          <w:b/>
        </w:rPr>
        <w:t>Для реализации программы внеурочной деятельности предусмотрены следующие</w:t>
      </w:r>
      <w:r w:rsidR="002C3B79" w:rsidRPr="00DC09ED">
        <w:t xml:space="preserve"> </w:t>
      </w:r>
      <w:r w:rsidR="002C3B79" w:rsidRPr="00DC09ED">
        <w:rPr>
          <w:b/>
          <w:bCs/>
        </w:rPr>
        <w:t>формы работы</w:t>
      </w:r>
      <w:r w:rsidR="002C3B79" w:rsidRPr="00DC09ED">
        <w:t xml:space="preserve">: рассказ, сообщение, беседа, экскурсия, </w:t>
      </w:r>
      <w:hyperlink r:id="rId6" w:history="1">
        <w:r w:rsidR="002C3B79" w:rsidRPr="00DC09ED">
          <w:t>презентация</w:t>
        </w:r>
      </w:hyperlink>
      <w:r w:rsidR="002C3B79" w:rsidRPr="00DC09ED">
        <w:t xml:space="preserve">, практические </w:t>
      </w:r>
      <w:r w:rsidRPr="00DC09ED">
        <w:t xml:space="preserve"> </w:t>
      </w:r>
      <w:r w:rsidR="002C3B79" w:rsidRPr="00DC09ED">
        <w:t>занятия,</w:t>
      </w:r>
      <w:r w:rsidRPr="00DC09ED">
        <w:t xml:space="preserve"> </w:t>
      </w:r>
      <w:r w:rsidR="002C3B79" w:rsidRPr="00DC09ED">
        <w:t xml:space="preserve">продуктивные игры, изготовление объектов демонстрации (газеты, выставки, летописи), мини </w:t>
      </w:r>
      <w:proofErr w:type="gramStart"/>
      <w:r w:rsidR="002C3B79" w:rsidRPr="00DC09ED">
        <w:t>–п</w:t>
      </w:r>
      <w:proofErr w:type="gramEnd"/>
      <w:r w:rsidR="002C3B79" w:rsidRPr="00DC09ED">
        <w:t>редставления и концерты, ярмарки,</w:t>
      </w:r>
      <w:r w:rsidRPr="00DC09ED">
        <w:t xml:space="preserve"> </w:t>
      </w:r>
      <w:r w:rsidR="002C3B79" w:rsidRPr="00DC09ED">
        <w:t>исследовательские проекты, конференции,</w:t>
      </w:r>
      <w:r w:rsidRPr="00DC09ED">
        <w:t xml:space="preserve"> </w:t>
      </w:r>
      <w:r w:rsidR="002C3B79" w:rsidRPr="00DC09ED">
        <w:t>фотовыставки и фотоотчёты, написание очерков и статей в школьную и городскую газеты,</w:t>
      </w:r>
      <w:r w:rsidRPr="00DC09ED">
        <w:t xml:space="preserve"> </w:t>
      </w:r>
      <w:r w:rsidR="002C3B79" w:rsidRPr="00DC09ED">
        <w:t>составление и разгадывание кроссвордов, конкурс исторических хроник, “круглые столы</w:t>
      </w:r>
      <w:r w:rsidRPr="00DC09ED">
        <w:t xml:space="preserve">. </w:t>
      </w:r>
    </w:p>
    <w:p w:rsidR="00DD7E72" w:rsidRPr="00DC09ED" w:rsidRDefault="00367AF5" w:rsidP="0088472D">
      <w:r w:rsidRPr="00DC09ED">
        <w:t xml:space="preserve">         </w:t>
      </w:r>
      <w:r w:rsidR="002C3B79" w:rsidRPr="00DC09ED">
        <w:t>Программа предполагает как проведение регулярных еженедельных внеурочных занятий со школьниками, так и возможность организовывать занятия крупными блоками – слётами, экскурсиями,</w:t>
      </w:r>
      <w:r w:rsidRPr="00DC09ED">
        <w:t xml:space="preserve"> </w:t>
      </w:r>
      <w:r w:rsidR="002C3B79" w:rsidRPr="00DC09ED">
        <w:t>походами. Место проведения занятий определяется спецификой тем: теоретические и практические занятия могут проходить как в школе, так и в музеях</w:t>
      </w:r>
      <w:r w:rsidRPr="00DC09ED">
        <w:t>, библиотеках, учреждениях сел</w:t>
      </w:r>
      <w:r w:rsidR="002C3B79" w:rsidRPr="00DC09ED">
        <w:t xml:space="preserve">а и на открытом пространстве. </w:t>
      </w:r>
    </w:p>
    <w:p w:rsidR="002C3B79" w:rsidRDefault="00DD7E72" w:rsidP="0088472D">
      <w:r w:rsidRPr="00DC09ED">
        <w:t xml:space="preserve">     </w:t>
      </w:r>
      <w:r w:rsidR="002C3B79" w:rsidRPr="00DC09ED">
        <w:t xml:space="preserve">Для реализации программы запланированы следующие </w:t>
      </w:r>
      <w:r w:rsidR="002C3B79" w:rsidRPr="00DC09ED">
        <w:rPr>
          <w:b/>
          <w:bCs/>
        </w:rPr>
        <w:t>виды внеурочной деятельности</w:t>
      </w:r>
      <w:r w:rsidR="002C3B79" w:rsidRPr="00DC09ED">
        <w:t>: игровая деятельность,</w:t>
      </w:r>
      <w:r w:rsidR="00367AF5" w:rsidRPr="00DC09ED">
        <w:t xml:space="preserve"> </w:t>
      </w:r>
      <w:r w:rsidR="002C3B79" w:rsidRPr="00DC09ED">
        <w:t>познавательная деятельность,</w:t>
      </w:r>
      <w:r w:rsidR="00367AF5" w:rsidRPr="00DC09ED">
        <w:t xml:space="preserve"> </w:t>
      </w:r>
      <w:r w:rsidR="002C3B79" w:rsidRPr="00DC09ED">
        <w:t>проблемно-ценностное общение,</w:t>
      </w:r>
      <w:r w:rsidR="00367AF5" w:rsidRPr="00DC09ED">
        <w:t xml:space="preserve"> </w:t>
      </w:r>
      <w:r w:rsidR="002C3B79" w:rsidRPr="00DC09ED">
        <w:t>досугово-развлекательная деятельность</w:t>
      </w:r>
      <w:r w:rsidRPr="00DC09ED">
        <w:t xml:space="preserve"> </w:t>
      </w:r>
      <w:r w:rsidR="002C3B79" w:rsidRPr="00DC09ED">
        <w:t>(досуговое общение), художественное творчество,</w:t>
      </w:r>
      <w:r w:rsidR="00367AF5" w:rsidRPr="00DC09ED">
        <w:t xml:space="preserve"> </w:t>
      </w:r>
      <w:r w:rsidR="002C3B79" w:rsidRPr="00DC09ED">
        <w:t>социальное творчество (социально значимая волонтерская деятельность)</w:t>
      </w:r>
      <w:proofErr w:type="gramStart"/>
      <w:r w:rsidR="002C3B79" w:rsidRPr="00DC09ED">
        <w:t>,с</w:t>
      </w:r>
      <w:proofErr w:type="gramEnd"/>
      <w:r w:rsidR="002C3B79" w:rsidRPr="00DC09ED">
        <w:t>портивно-оздоровительная деятельность,</w:t>
      </w:r>
      <w:r w:rsidR="00367AF5" w:rsidRPr="00DC09ED">
        <w:t xml:space="preserve"> </w:t>
      </w:r>
      <w:r w:rsidR="002C3B79" w:rsidRPr="00DC09ED">
        <w:t>туристско-краеведческая деятельность.</w:t>
      </w:r>
    </w:p>
    <w:p w:rsidR="00DC09ED" w:rsidRPr="00DC09ED" w:rsidRDefault="00DC09ED" w:rsidP="00DC09ED">
      <w:pPr>
        <w:jc w:val="center"/>
        <w:rPr>
          <w:b/>
        </w:rPr>
      </w:pPr>
      <w:r w:rsidRPr="00DC09ED">
        <w:rPr>
          <w:b/>
        </w:rPr>
        <w:t>Ожидаемые результаты.</w:t>
      </w:r>
    </w:p>
    <w:p w:rsidR="002C3B79" w:rsidRPr="00300897" w:rsidRDefault="002C3B79" w:rsidP="0088472D">
      <w:pPr>
        <w:rPr>
          <w:b/>
        </w:rPr>
      </w:pPr>
      <w:r w:rsidRPr="00DC09ED">
        <w:rPr>
          <w:b/>
        </w:rPr>
        <w:t xml:space="preserve">Данная программа предоставляет возможность планомерно достигать ожидаемых </w:t>
      </w:r>
      <w:r w:rsidRPr="00DC09ED">
        <w:rPr>
          <w:b/>
          <w:bCs/>
        </w:rPr>
        <w:t>воспитательных результатов разного уровня</w:t>
      </w:r>
      <w:r w:rsidRPr="00DC09ED">
        <w:t xml:space="preserve"> </w:t>
      </w:r>
      <w:r w:rsidRPr="00300897">
        <w:rPr>
          <w:b/>
        </w:rPr>
        <w:t>исторической и краеведческой деятельности.</w:t>
      </w:r>
    </w:p>
    <w:p w:rsidR="002C3B79" w:rsidRPr="00DC09ED" w:rsidRDefault="002C3B79" w:rsidP="0088472D">
      <w:pPr>
        <w:rPr>
          <w:b/>
          <w:bCs/>
        </w:rPr>
      </w:pPr>
      <w:r w:rsidRPr="00DC09ED">
        <w:rPr>
          <w:b/>
          <w:bCs/>
        </w:rPr>
        <w:t>Результаты первого уровня</w:t>
      </w:r>
    </w:p>
    <w:p w:rsidR="002C3B79" w:rsidRPr="00DC09ED" w:rsidRDefault="002C3B79" w:rsidP="0088472D">
      <w:r w:rsidRPr="00DC09ED">
        <w:t>(</w:t>
      </w:r>
      <w:r w:rsidRPr="00DC09ED">
        <w:rPr>
          <w:i/>
          <w:iCs/>
        </w:rPr>
        <w:t>приобретение школьниками социальных знаний, понимания социальной реальности и повседневной жизни</w:t>
      </w:r>
      <w:r w:rsidRPr="00DC09ED">
        <w:t xml:space="preserve">) – </w:t>
      </w:r>
      <w:r w:rsidRPr="00DC09ED">
        <w:rPr>
          <w:i/>
          <w:iCs/>
        </w:rPr>
        <w:t>1класс.</w:t>
      </w:r>
      <w:r w:rsidRPr="00DC09ED">
        <w:t xml:space="preserve"> </w:t>
      </w:r>
    </w:p>
    <w:p w:rsidR="002C3B79" w:rsidRPr="00DC09ED" w:rsidRDefault="002C3B79" w:rsidP="0088472D">
      <w:r w:rsidRPr="00DC09ED">
        <w:t>Элементарные социальные знания школьники получают уже тогда, когда только начинают осваивать историческую и краеведческую деятельность. Они узнают о достопримечательностях родного города,</w:t>
      </w:r>
      <w:r w:rsidR="00367AF5" w:rsidRPr="00DC09ED">
        <w:t xml:space="preserve"> </w:t>
      </w:r>
      <w:r w:rsidRPr="00DC09ED">
        <w:t>постигают этику поведения в музее, архиве,</w:t>
      </w:r>
      <w:r w:rsidR="00367AF5" w:rsidRPr="00DC09ED">
        <w:t xml:space="preserve"> </w:t>
      </w:r>
      <w:r w:rsidRPr="00DC09ED">
        <w:t>читальном зале, расширяют представление о себе как о жителе города. Дети знакомятся с окружающим их социальным миром и с жизнью людей, встречаются с очевидцами исторических событий,</w:t>
      </w:r>
      <w:r w:rsidR="00367AF5" w:rsidRPr="00DC09ED">
        <w:t xml:space="preserve"> </w:t>
      </w:r>
      <w:r w:rsidRPr="00DC09ED">
        <w:t>представителями музеев, библиотек и других предприятий. Также школьники приобретают знания о принятых в обществе нормах отношения к природе,</w:t>
      </w:r>
      <w:r w:rsidR="00367AF5" w:rsidRPr="00DC09ED">
        <w:t xml:space="preserve"> </w:t>
      </w:r>
      <w:r w:rsidRPr="00DC09ED">
        <w:t>о памятниках истории и культуры, о традициях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литературе.</w:t>
      </w:r>
    </w:p>
    <w:p w:rsidR="002C3B79" w:rsidRPr="00DC09ED" w:rsidRDefault="002C3B79" w:rsidP="0088472D">
      <w:pPr>
        <w:rPr>
          <w:b/>
          <w:bCs/>
        </w:rPr>
      </w:pPr>
      <w:r w:rsidRPr="00DC09ED">
        <w:rPr>
          <w:b/>
          <w:bCs/>
        </w:rPr>
        <w:t>Результаты второго уровня</w:t>
      </w:r>
    </w:p>
    <w:p w:rsidR="002C3B79" w:rsidRPr="00DC09ED" w:rsidRDefault="002C3B79" w:rsidP="0088472D">
      <w:r w:rsidRPr="00DC09ED">
        <w:t>(</w:t>
      </w:r>
      <w:r w:rsidRPr="00DC09ED">
        <w:rPr>
          <w:i/>
          <w:iCs/>
        </w:rPr>
        <w:t>получение школьниками опыта переживания и позитивного отношения к базовым ценностям общества) - 2, 3класс</w:t>
      </w:r>
      <w:r w:rsidRPr="00DC09ED">
        <w:t xml:space="preserve">. 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В различных ситуациях у детей появляется возможность проявить себя с лучшей стороны, сохранив веру в себя и уважение к другим членам коллектива.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 </w:t>
      </w:r>
    </w:p>
    <w:p w:rsidR="002C3B79" w:rsidRPr="00DC09ED" w:rsidRDefault="002C3B79" w:rsidP="0088472D">
      <w:pPr>
        <w:rPr>
          <w:b/>
          <w:bCs/>
        </w:rPr>
      </w:pPr>
      <w:r w:rsidRPr="00DC09ED">
        <w:rPr>
          <w:b/>
          <w:bCs/>
        </w:rPr>
        <w:t>Результаты третьего уровня</w:t>
      </w:r>
    </w:p>
    <w:p w:rsidR="002C3B79" w:rsidRPr="00DC09ED" w:rsidRDefault="002C3B79" w:rsidP="0088472D">
      <w:r w:rsidRPr="00DC09ED">
        <w:rPr>
          <w:i/>
          <w:iCs/>
        </w:rPr>
        <w:t>(приобретение школьниками опыта самостоятельного социального действия) – 4-й класс.</w:t>
      </w:r>
      <w:r w:rsidRPr="00DC09ED">
        <w:t xml:space="preserve"> 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приобретение необходимых внутренних качеств. Учащиеся приобретают опыт исследовательской и проектной деятельности, готовят публичные выступления по </w:t>
      </w:r>
      <w:r w:rsidRPr="00DC09ED">
        <w:lastRenderedPageBreak/>
        <w:t>проблемным вопросам, участвуют в исследовательских конференциях, осуществляют благотворительную деятельность. Они имеют первоначальный опыт эстетического,</w:t>
      </w:r>
      <w:r w:rsidR="00367AF5" w:rsidRPr="00DC09ED">
        <w:t xml:space="preserve"> </w:t>
      </w:r>
      <w:r w:rsidRPr="00DC09ED">
        <w:t xml:space="preserve">эмоционально-нравственного отношения к природе и опыт участия в природоохранной деятельности в школе, на пришкольном участке, по месту жительства. </w:t>
      </w:r>
    </w:p>
    <w:p w:rsidR="002C3B79" w:rsidRPr="00DC09ED" w:rsidRDefault="002C3B79" w:rsidP="0088472D">
      <w:r w:rsidRPr="00DC09ED">
        <w:t xml:space="preserve">Достижение всех трех уровней результатов деятельности увеличивает вероятность появления </w:t>
      </w:r>
      <w:r w:rsidRPr="00DC09ED">
        <w:rPr>
          <w:b/>
          <w:bCs/>
          <w:i/>
          <w:iCs/>
        </w:rPr>
        <w:t>образовательных эффектов</w:t>
      </w:r>
      <w:r w:rsidRPr="00DC09ED">
        <w:t xml:space="preserve"> этой деятельности (эффектов воспитания и социализации детей), в частности: </w:t>
      </w:r>
    </w:p>
    <w:p w:rsidR="002C3B79" w:rsidRPr="00DC09ED" w:rsidRDefault="0088472D" w:rsidP="0088472D">
      <w:r w:rsidRPr="00DC09ED">
        <w:t>-</w:t>
      </w:r>
      <w:r w:rsidR="002C3B79" w:rsidRPr="00DC09ED">
        <w:t>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:rsidR="002C3B79" w:rsidRPr="00DC09ED" w:rsidRDefault="0088472D" w:rsidP="0088472D">
      <w:r w:rsidRPr="00DC09ED">
        <w:t>-</w:t>
      </w:r>
      <w:r w:rsidR="002C3B79" w:rsidRPr="00DC09ED">
        <w:t xml:space="preserve">формирования у детей социокультурной идентичности: </w:t>
      </w:r>
      <w:proofErr w:type="spellStart"/>
      <w:r w:rsidR="002C3B79" w:rsidRPr="00DC09ED">
        <w:t>страновой</w:t>
      </w:r>
      <w:proofErr w:type="spellEnd"/>
      <w:r w:rsidR="00367AF5" w:rsidRPr="00DC09ED">
        <w:t xml:space="preserve"> </w:t>
      </w:r>
      <w:r w:rsidR="002C3B79" w:rsidRPr="00DC09ED">
        <w:t xml:space="preserve"> (российской), этнической, культурной, гендерной и др.</w:t>
      </w:r>
    </w:p>
    <w:p w:rsidR="002C3B79" w:rsidRPr="00DC09ED" w:rsidRDefault="002C3B79" w:rsidP="0088472D">
      <w:r w:rsidRPr="00DC09ED">
        <w:t xml:space="preserve">В результате освоения содержания программы у учащихся предполагается формирование </w:t>
      </w:r>
      <w:r w:rsidRPr="00DC09ED">
        <w:rPr>
          <w:b/>
          <w:bCs/>
        </w:rPr>
        <w:t>универсальных учебных действий</w:t>
      </w:r>
      <w:r w:rsidR="00367AF5" w:rsidRPr="00DC09ED">
        <w:rPr>
          <w:b/>
          <w:bCs/>
        </w:rPr>
        <w:t xml:space="preserve"> </w:t>
      </w:r>
      <w:r w:rsidRPr="00DC09ED">
        <w:t>(личностных, регулятивных, познавательных,</w:t>
      </w:r>
      <w:r w:rsidR="00367AF5" w:rsidRPr="00DC09ED">
        <w:t xml:space="preserve"> </w:t>
      </w:r>
      <w:r w:rsidRPr="00DC09ED">
        <w:t>коммуникативных), позволяющих достигать предметных,</w:t>
      </w:r>
      <w:r w:rsidR="00367AF5" w:rsidRPr="00DC09ED">
        <w:t xml:space="preserve"> </w:t>
      </w:r>
      <w:r w:rsidRPr="00DC09ED">
        <w:t xml:space="preserve"> </w:t>
      </w:r>
      <w:proofErr w:type="spellStart"/>
      <w:r w:rsidRPr="00DC09ED">
        <w:t>метапредметных</w:t>
      </w:r>
      <w:proofErr w:type="spellEnd"/>
      <w:r w:rsidRPr="00DC09ED">
        <w:t xml:space="preserve"> и личностных результатов.</w:t>
      </w:r>
    </w:p>
    <w:p w:rsidR="002C3B79" w:rsidRPr="00DC09ED" w:rsidRDefault="002C3B79" w:rsidP="0088472D">
      <w:r w:rsidRPr="00DC09ED">
        <w:t xml:space="preserve">При достижении </w:t>
      </w:r>
      <w:r w:rsidRPr="00DC09ED">
        <w:rPr>
          <w:b/>
          <w:bCs/>
        </w:rPr>
        <w:t>личностных результатов</w:t>
      </w:r>
      <w:r w:rsidRPr="00DC09ED">
        <w:t xml:space="preserve"> у школьника будут сформированы:</w:t>
      </w:r>
    </w:p>
    <w:p w:rsidR="002C3B79" w:rsidRPr="00DC09ED" w:rsidRDefault="0088472D" w:rsidP="0088472D">
      <w:r w:rsidRPr="00DC09ED">
        <w:t>-</w:t>
      </w:r>
      <w:r w:rsidR="002C3B79" w:rsidRPr="00DC09ED"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2C3B79" w:rsidRPr="00DC09ED" w:rsidRDefault="0088472D" w:rsidP="0088472D">
      <w:r w:rsidRPr="00DC09ED">
        <w:t>-</w:t>
      </w:r>
      <w:r w:rsidR="002C3B79" w:rsidRPr="00DC09ED">
        <w:t>познавательный интерес к новому материалу и способам решения новой задачи;</w:t>
      </w:r>
    </w:p>
    <w:p w:rsidR="002C3B79" w:rsidRPr="00DC09ED" w:rsidRDefault="0088472D" w:rsidP="0088472D">
      <w:r w:rsidRPr="00DC09ED">
        <w:t>-</w:t>
      </w:r>
      <w:r w:rsidR="002C3B79" w:rsidRPr="00DC09ED"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C3B79" w:rsidRPr="00DC09ED" w:rsidRDefault="0088472D" w:rsidP="0088472D">
      <w:r w:rsidRPr="00DC09ED">
        <w:t>-</w:t>
      </w:r>
      <w:r w:rsidR="002C3B79" w:rsidRPr="00DC09ED"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2C3B79" w:rsidRPr="00DC09ED" w:rsidRDefault="0088472D" w:rsidP="0088472D">
      <w:r w:rsidRPr="00DC09ED">
        <w:t>-</w:t>
      </w:r>
      <w:r w:rsidR="002C3B79" w:rsidRPr="00DC09ED">
        <w:t xml:space="preserve">ориентация в нравственном </w:t>
      </w:r>
      <w:proofErr w:type="gramStart"/>
      <w:r w:rsidR="002C3B79" w:rsidRPr="00DC09ED">
        <w:t>отношении</w:t>
      </w:r>
      <w:proofErr w:type="gramEnd"/>
      <w:r w:rsidR="002C3B79" w:rsidRPr="00DC09ED">
        <w:t xml:space="preserve"> как собственных поступков, так и поступков окружающих людей;</w:t>
      </w:r>
    </w:p>
    <w:p w:rsidR="002C3B79" w:rsidRPr="00DC09ED" w:rsidRDefault="0088472D" w:rsidP="0088472D">
      <w:r w:rsidRPr="00DC09ED">
        <w:t>-</w:t>
      </w:r>
      <w:r w:rsidR="002C3B79" w:rsidRPr="00DC09ED"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2C3B79" w:rsidRPr="00DC09ED" w:rsidRDefault="0088472D" w:rsidP="0088472D">
      <w:r w:rsidRPr="00DC09ED">
        <w:t>-</w:t>
      </w:r>
      <w:proofErr w:type="spellStart"/>
      <w:r w:rsidR="002C3B79" w:rsidRPr="00DC09ED">
        <w:t>эмпатия</w:t>
      </w:r>
      <w:proofErr w:type="spellEnd"/>
      <w:r w:rsidR="002C3B79" w:rsidRPr="00DC09ED">
        <w:t xml:space="preserve"> как понимание чувств людей и сопереживание им;</w:t>
      </w:r>
    </w:p>
    <w:p w:rsidR="002C3B79" w:rsidRPr="00DC09ED" w:rsidRDefault="0088472D" w:rsidP="0088472D">
      <w:r w:rsidRPr="00DC09ED">
        <w:t>-</w:t>
      </w:r>
      <w:r w:rsidR="002C3B79" w:rsidRPr="00DC09ED">
        <w:t xml:space="preserve">основы экологической культуры: принятие ценности природного мира, готовность следовать в своей деятельности нормам поведения в природе; </w:t>
      </w:r>
    </w:p>
    <w:p w:rsidR="002C3B79" w:rsidRPr="00DC09ED" w:rsidRDefault="0088472D" w:rsidP="0088472D">
      <w:r w:rsidRPr="00DC09ED">
        <w:t>-</w:t>
      </w:r>
      <w:r w:rsidR="002C3B79" w:rsidRPr="00DC09ED">
        <w:t>чувство прекрасного и эстетические чувства на основе знакомства с культурой города и края.</w:t>
      </w:r>
    </w:p>
    <w:p w:rsidR="002C3B79" w:rsidRPr="00DC09ED" w:rsidRDefault="002C3B79" w:rsidP="0088472D">
      <w:r w:rsidRPr="00DC09ED">
        <w:t xml:space="preserve">При достижении </w:t>
      </w:r>
      <w:proofErr w:type="spellStart"/>
      <w:r w:rsidRPr="00DC09ED">
        <w:rPr>
          <w:b/>
          <w:bCs/>
        </w:rPr>
        <w:t>метапредметных</w:t>
      </w:r>
      <w:proofErr w:type="spellEnd"/>
      <w:r w:rsidRPr="00DC09ED">
        <w:rPr>
          <w:b/>
          <w:bCs/>
        </w:rPr>
        <w:t xml:space="preserve"> </w:t>
      </w:r>
      <w:r w:rsidRPr="00DC09ED">
        <w:t xml:space="preserve">результатов у школьника будут сформированы следующие </w:t>
      </w:r>
      <w:r w:rsidRPr="00DC09ED">
        <w:rPr>
          <w:b/>
          <w:bCs/>
        </w:rPr>
        <w:t>УУ</w:t>
      </w:r>
      <w:proofErr w:type="gramStart"/>
      <w:r w:rsidRPr="00DC09ED">
        <w:rPr>
          <w:b/>
          <w:bCs/>
        </w:rPr>
        <w:t>Д</w:t>
      </w:r>
      <w:r w:rsidRPr="00DC09ED">
        <w:t>(</w:t>
      </w:r>
      <w:proofErr w:type="gramEnd"/>
      <w:r w:rsidRPr="00DC09ED">
        <w:rPr>
          <w:i/>
          <w:iCs/>
        </w:rPr>
        <w:t>регулятивные, познавательные, коммуникативные</w:t>
      </w:r>
      <w:r w:rsidRPr="00DC09ED">
        <w:t>):</w:t>
      </w:r>
    </w:p>
    <w:p w:rsidR="002C3B79" w:rsidRPr="00DC09ED" w:rsidRDefault="002C3B79" w:rsidP="0088472D">
      <w:pPr>
        <w:rPr>
          <w:b/>
          <w:bCs/>
        </w:rPr>
      </w:pPr>
      <w:r w:rsidRPr="00DC09ED">
        <w:rPr>
          <w:b/>
          <w:bCs/>
        </w:rPr>
        <w:t>Регулятивные универсальные учебные действия</w:t>
      </w:r>
    </w:p>
    <w:p w:rsidR="002C3B79" w:rsidRPr="00DC09ED" w:rsidRDefault="002C3B79" w:rsidP="0088472D">
      <w:pPr>
        <w:rPr>
          <w:i/>
          <w:iCs/>
        </w:rPr>
      </w:pPr>
      <w:r w:rsidRPr="00DC09ED">
        <w:rPr>
          <w:i/>
          <w:iCs/>
        </w:rPr>
        <w:t xml:space="preserve">Обучающийся научится: </w:t>
      </w:r>
    </w:p>
    <w:p w:rsidR="002C3B79" w:rsidRPr="00DC09ED" w:rsidRDefault="0088472D" w:rsidP="0088472D">
      <w:r w:rsidRPr="00DC09ED">
        <w:t>-</w:t>
      </w:r>
      <w:r w:rsidR="002C3B79" w:rsidRPr="00DC09ED">
        <w:t xml:space="preserve">планировать свои действия в соответствии с поставленной задачей и условиями ее реализации; </w:t>
      </w:r>
    </w:p>
    <w:p w:rsidR="002C3B79" w:rsidRPr="00DC09ED" w:rsidRDefault="0088472D" w:rsidP="0088472D">
      <w:r w:rsidRPr="00DC09ED">
        <w:t>-</w:t>
      </w:r>
      <w:r w:rsidR="002C3B79" w:rsidRPr="00DC09ED">
        <w:t>учитывать установленные правила в планировании и контроле способа решения;</w:t>
      </w:r>
    </w:p>
    <w:p w:rsidR="002C3B79" w:rsidRPr="00DC09ED" w:rsidRDefault="0088472D" w:rsidP="0088472D">
      <w:r w:rsidRPr="00DC09ED">
        <w:t>-</w:t>
      </w:r>
      <w:r w:rsidR="002C3B79" w:rsidRPr="00DC09ED">
        <w:t>осуществлять итоговый и пошаговый контроль по результату;</w:t>
      </w:r>
    </w:p>
    <w:p w:rsidR="002C3B79" w:rsidRPr="00DC09ED" w:rsidRDefault="0088472D" w:rsidP="0088472D">
      <w:r w:rsidRPr="00DC09ED">
        <w:t>-</w:t>
      </w:r>
      <w:r w:rsidR="002C3B79" w:rsidRPr="00DC09ED"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2C3B79" w:rsidRPr="00DC09ED" w:rsidRDefault="0088472D" w:rsidP="0088472D">
      <w:r w:rsidRPr="00DC09ED">
        <w:t>-</w:t>
      </w:r>
      <w:r w:rsidR="002C3B79" w:rsidRPr="00DC09ED">
        <w:t>адекватно воспринимать предложения и оценку учителей, товарищей, родителей и других субъектов;</w:t>
      </w:r>
    </w:p>
    <w:p w:rsidR="002C3B79" w:rsidRPr="00DC09ED" w:rsidRDefault="0088472D" w:rsidP="0088472D">
      <w:r w:rsidRPr="00DC09ED">
        <w:t>-</w:t>
      </w:r>
      <w:r w:rsidR="002C3B79" w:rsidRPr="00DC09ED">
        <w:t>различать способ и результат действия.</w:t>
      </w:r>
    </w:p>
    <w:p w:rsidR="002C3B79" w:rsidRPr="00DC09ED" w:rsidRDefault="002C3B79" w:rsidP="0088472D">
      <w:pPr>
        <w:rPr>
          <w:i/>
          <w:iCs/>
        </w:rPr>
      </w:pPr>
      <w:r w:rsidRPr="00DC09ED">
        <w:rPr>
          <w:i/>
          <w:iCs/>
        </w:rPr>
        <w:t xml:space="preserve">Выпускник получит возможность научиться: </w:t>
      </w:r>
    </w:p>
    <w:p w:rsidR="002C3B79" w:rsidRPr="00DC09ED" w:rsidRDefault="0088472D" w:rsidP="0088472D">
      <w:r w:rsidRPr="00DC09ED">
        <w:t>-</w:t>
      </w:r>
      <w:r w:rsidR="002C3B79" w:rsidRPr="00DC09ED">
        <w:t>в со</w:t>
      </w:r>
      <w:r w:rsidRPr="00DC09ED">
        <w:t xml:space="preserve">трудничестве с учителем ставить </w:t>
      </w:r>
      <w:r w:rsidR="002C3B79" w:rsidRPr="00DC09ED">
        <w:t>новые учебные задачи;</w:t>
      </w:r>
    </w:p>
    <w:p w:rsidR="002C3B79" w:rsidRPr="00DC09ED" w:rsidRDefault="0088472D" w:rsidP="0088472D">
      <w:r w:rsidRPr="00DC09ED">
        <w:lastRenderedPageBreak/>
        <w:t>-</w:t>
      </w:r>
      <w:r w:rsidR="002C3B79" w:rsidRPr="00DC09ED">
        <w:t>проявлять познавательную инициативу в сотрудничестве с другими субъектами социализации;</w:t>
      </w:r>
    </w:p>
    <w:p w:rsidR="002C3B79" w:rsidRPr="00DC09ED" w:rsidRDefault="0088472D" w:rsidP="0088472D">
      <w:r w:rsidRPr="00DC09ED">
        <w:t>-</w:t>
      </w:r>
      <w:r w:rsidR="002C3B79" w:rsidRPr="00DC09ED">
        <w:t>оценивать правильность выполнения заданий и вносить необходимые коррективы в его выполнение.</w:t>
      </w:r>
    </w:p>
    <w:p w:rsidR="002C3B79" w:rsidRPr="00DC09ED" w:rsidRDefault="002C3B79" w:rsidP="0088472D">
      <w:pPr>
        <w:rPr>
          <w:b/>
          <w:bCs/>
        </w:rPr>
      </w:pPr>
      <w:r w:rsidRPr="00DC09ED">
        <w:rPr>
          <w:b/>
          <w:bCs/>
        </w:rPr>
        <w:t>Познавательные универсальные учебные действия</w:t>
      </w:r>
    </w:p>
    <w:p w:rsidR="002C3B79" w:rsidRPr="00DC09ED" w:rsidRDefault="002C3B79" w:rsidP="0088472D">
      <w:pPr>
        <w:rPr>
          <w:i/>
          <w:iCs/>
        </w:rPr>
      </w:pPr>
      <w:r w:rsidRPr="00DC09ED">
        <w:rPr>
          <w:i/>
          <w:iCs/>
        </w:rPr>
        <w:t xml:space="preserve">Обучающийся научится: </w:t>
      </w:r>
    </w:p>
    <w:p w:rsidR="002C3B79" w:rsidRPr="00DC09ED" w:rsidRDefault="0088472D" w:rsidP="0088472D">
      <w:r w:rsidRPr="00DC09ED">
        <w:t>-</w:t>
      </w:r>
      <w:r w:rsidR="002C3B79" w:rsidRPr="00DC09ED"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2C3B79" w:rsidRPr="00DC09ED" w:rsidRDefault="0088472D" w:rsidP="0088472D">
      <w:r w:rsidRPr="00DC09ED">
        <w:t>-</w:t>
      </w:r>
      <w:r w:rsidR="002C3B79" w:rsidRPr="00DC09ED">
        <w:t>осуществлять запись выборочной информации о себе и окружающем мире, в том числе с помощью ИКТ;</w:t>
      </w:r>
    </w:p>
    <w:p w:rsidR="002C3B79" w:rsidRPr="00DC09ED" w:rsidRDefault="0088472D" w:rsidP="0088472D">
      <w:r w:rsidRPr="00DC09ED">
        <w:t>-</w:t>
      </w:r>
      <w:r w:rsidR="002C3B79" w:rsidRPr="00DC09ED">
        <w:t xml:space="preserve">выражать речь в устной и письменной форме; </w:t>
      </w:r>
    </w:p>
    <w:p w:rsidR="002C3B79" w:rsidRPr="00DC09ED" w:rsidRDefault="0088472D" w:rsidP="0088472D">
      <w:r w:rsidRPr="00DC09ED">
        <w:t>-</w:t>
      </w:r>
      <w:r w:rsidR="002C3B79" w:rsidRPr="00DC09ED">
        <w:t>проводить анализ, сравнение и классификацию тем или явлений, устанавливать причинно-следственные связи;</w:t>
      </w:r>
    </w:p>
    <w:p w:rsidR="002C3B79" w:rsidRPr="00DC09ED" w:rsidRDefault="002C3B79" w:rsidP="0088472D">
      <w:pPr>
        <w:rPr>
          <w:i/>
          <w:iCs/>
        </w:rPr>
      </w:pPr>
      <w:proofErr w:type="gramStart"/>
      <w:r w:rsidRPr="00DC09ED">
        <w:rPr>
          <w:i/>
          <w:iCs/>
        </w:rPr>
        <w:t>Обучающийся</w:t>
      </w:r>
      <w:proofErr w:type="gramEnd"/>
      <w:r w:rsidRPr="00DC09ED">
        <w:rPr>
          <w:i/>
          <w:iCs/>
        </w:rPr>
        <w:t xml:space="preserve"> получит возможность научиться: </w:t>
      </w:r>
    </w:p>
    <w:p w:rsidR="002C3B79" w:rsidRPr="00DC09ED" w:rsidRDefault="0088472D" w:rsidP="0088472D">
      <w:r w:rsidRPr="00DC09ED">
        <w:t>-</w:t>
      </w:r>
      <w:r w:rsidR="002C3B79" w:rsidRPr="00DC09ED">
        <w:t xml:space="preserve">осуществлять расширенный поиск информации с использованием ресурсов библиотек и сети Интернет; </w:t>
      </w:r>
    </w:p>
    <w:p w:rsidR="002C3B79" w:rsidRPr="00DC09ED" w:rsidRDefault="0088472D" w:rsidP="0088472D">
      <w:r w:rsidRPr="00DC09ED">
        <w:t>-</w:t>
      </w:r>
      <w:r w:rsidR="002C3B79" w:rsidRPr="00DC09ED">
        <w:t>записывать, фиксировать информацию об окружающем мире с помощью ИКТ;</w:t>
      </w:r>
    </w:p>
    <w:p w:rsidR="002C3B79" w:rsidRPr="00DC09ED" w:rsidRDefault="0088472D" w:rsidP="0088472D">
      <w:r w:rsidRPr="00DC09ED">
        <w:t>-</w:t>
      </w:r>
      <w:r w:rsidR="002C3B79" w:rsidRPr="00DC09ED">
        <w:t>осуществлять выбор наиболее эффективных способов решения задач в зависимости от конкретных условий;</w:t>
      </w:r>
    </w:p>
    <w:p w:rsidR="002C3B79" w:rsidRPr="00DC09ED" w:rsidRDefault="0088472D" w:rsidP="0088472D">
      <w:r w:rsidRPr="00DC09ED">
        <w:t>-</w:t>
      </w:r>
      <w:r w:rsidR="002C3B79" w:rsidRPr="00DC09ED"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C3B79" w:rsidRPr="00DC09ED" w:rsidRDefault="0088472D" w:rsidP="0088472D">
      <w:r w:rsidRPr="00DC09ED">
        <w:t>-</w:t>
      </w:r>
      <w:r w:rsidR="002C3B79" w:rsidRPr="00DC09ED">
        <w:t xml:space="preserve">строить </w:t>
      </w:r>
      <w:proofErr w:type="gramStart"/>
      <w:r w:rsidR="002C3B79" w:rsidRPr="00DC09ED">
        <w:t>логическое рассуждение</w:t>
      </w:r>
      <w:proofErr w:type="gramEnd"/>
      <w:r w:rsidR="002C3B79" w:rsidRPr="00DC09ED">
        <w:t>, включающее установление причинно-следственных связей.</w:t>
      </w:r>
    </w:p>
    <w:p w:rsidR="002C3B79" w:rsidRPr="00DC09ED" w:rsidRDefault="002C3B79" w:rsidP="0088472D">
      <w:pPr>
        <w:rPr>
          <w:b/>
          <w:bCs/>
        </w:rPr>
      </w:pPr>
      <w:r w:rsidRPr="00DC09ED">
        <w:rPr>
          <w:b/>
          <w:bCs/>
        </w:rPr>
        <w:t>Коммуникативные универсальные учебные действия</w:t>
      </w:r>
    </w:p>
    <w:p w:rsidR="002C3B79" w:rsidRPr="00DC09ED" w:rsidRDefault="002C3B79" w:rsidP="0088472D">
      <w:pPr>
        <w:rPr>
          <w:i/>
          <w:iCs/>
        </w:rPr>
      </w:pPr>
      <w:r w:rsidRPr="00DC09ED">
        <w:rPr>
          <w:i/>
          <w:iCs/>
        </w:rPr>
        <w:t xml:space="preserve">Обучающийся научится: </w:t>
      </w:r>
    </w:p>
    <w:p w:rsidR="002C3B79" w:rsidRPr="00DC09ED" w:rsidRDefault="0088472D" w:rsidP="0088472D">
      <w:r w:rsidRPr="00DC09ED">
        <w:t>-</w:t>
      </w:r>
      <w:r w:rsidR="002C3B79" w:rsidRPr="00DC09ED"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2C3B79" w:rsidRPr="00DC09ED" w:rsidRDefault="0088472D" w:rsidP="0088472D">
      <w:r w:rsidRPr="00DC09ED">
        <w:t>-</w:t>
      </w:r>
      <w:r w:rsidR="002C3B79" w:rsidRPr="00DC09ED"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2C3B79" w:rsidRPr="00DC09ED" w:rsidRDefault="0088472D" w:rsidP="0088472D">
      <w:r w:rsidRPr="00DC09ED">
        <w:t>-</w:t>
      </w:r>
      <w:r w:rsidR="002C3B79" w:rsidRPr="00DC09ED">
        <w:t>учитывать разные мнения и стремиться к координации различных позиций в сотрудничестве;</w:t>
      </w:r>
    </w:p>
    <w:p w:rsidR="002C3B79" w:rsidRPr="00DC09ED" w:rsidRDefault="0088472D" w:rsidP="0088472D">
      <w:r w:rsidRPr="00DC09ED">
        <w:t>-</w:t>
      </w:r>
      <w:r w:rsidR="002C3B79" w:rsidRPr="00DC09ED">
        <w:t>формулировать собственное мнение и позицию;</w:t>
      </w:r>
    </w:p>
    <w:p w:rsidR="002C3B79" w:rsidRPr="00DC09ED" w:rsidRDefault="0088472D" w:rsidP="0088472D">
      <w:r w:rsidRPr="00DC09ED">
        <w:t>-</w:t>
      </w:r>
      <w:r w:rsidR="002C3B79" w:rsidRPr="00DC09ED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C3B79" w:rsidRPr="00DC09ED" w:rsidRDefault="0088472D" w:rsidP="0088472D">
      <w:r w:rsidRPr="00DC09ED">
        <w:t>-</w:t>
      </w:r>
      <w:r w:rsidR="002C3B79" w:rsidRPr="00DC09ED">
        <w:t>задавать вопросы, необходимые для совместной работы с партнёрами;</w:t>
      </w:r>
    </w:p>
    <w:p w:rsidR="002C3B79" w:rsidRPr="00DC09ED" w:rsidRDefault="0088472D" w:rsidP="0088472D">
      <w:r w:rsidRPr="00DC09ED">
        <w:t>-</w:t>
      </w:r>
      <w:r w:rsidR="002C3B79" w:rsidRPr="00DC09ED">
        <w:t>адекватно использовать речь для планирования и регуляции своей деятельности.</w:t>
      </w:r>
    </w:p>
    <w:p w:rsidR="002C3B79" w:rsidRPr="00DC09ED" w:rsidRDefault="002C3B79" w:rsidP="0088472D">
      <w:pPr>
        <w:rPr>
          <w:i/>
          <w:iCs/>
        </w:rPr>
      </w:pPr>
      <w:proofErr w:type="gramStart"/>
      <w:r w:rsidRPr="00DC09ED">
        <w:rPr>
          <w:i/>
          <w:iCs/>
        </w:rPr>
        <w:t>Обучающийся</w:t>
      </w:r>
      <w:proofErr w:type="gramEnd"/>
      <w:r w:rsidRPr="00DC09ED">
        <w:rPr>
          <w:i/>
          <w:iCs/>
        </w:rPr>
        <w:t xml:space="preserve"> получит возможность научиться: </w:t>
      </w:r>
    </w:p>
    <w:p w:rsidR="002C3B79" w:rsidRPr="00DC09ED" w:rsidRDefault="0088472D" w:rsidP="0088472D">
      <w:r w:rsidRPr="00DC09ED">
        <w:t>-</w:t>
      </w:r>
      <w:r w:rsidR="002C3B79" w:rsidRPr="00DC09ED">
        <w:t>учитывать и координировать в сотрудничестве позиции других людей;</w:t>
      </w:r>
    </w:p>
    <w:p w:rsidR="002C3B79" w:rsidRPr="00DC09ED" w:rsidRDefault="0088472D" w:rsidP="0088472D">
      <w:r w:rsidRPr="00DC09ED">
        <w:t>-</w:t>
      </w:r>
      <w:r w:rsidR="002C3B79" w:rsidRPr="00DC09ED">
        <w:t>учитывать разные мнения и интересы и обосновывать собственную позицию;</w:t>
      </w:r>
    </w:p>
    <w:p w:rsidR="002C3B79" w:rsidRPr="00DC09ED" w:rsidRDefault="0088472D" w:rsidP="0088472D">
      <w:r w:rsidRPr="00DC09ED">
        <w:t>-</w:t>
      </w:r>
      <w:r w:rsidR="002C3B79" w:rsidRPr="00DC09ED">
        <w:t>понимать относительность мнений и подходов к решению проблемы;</w:t>
      </w:r>
    </w:p>
    <w:p w:rsidR="002C3B79" w:rsidRPr="00DC09ED" w:rsidRDefault="0088472D" w:rsidP="0088472D">
      <w:r w:rsidRPr="00DC09ED">
        <w:t>-</w:t>
      </w:r>
      <w:r w:rsidR="002C3B79" w:rsidRPr="00DC09ED"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C3B79" w:rsidRPr="00DC09ED" w:rsidRDefault="0088472D" w:rsidP="0088472D">
      <w:r w:rsidRPr="00DC09ED">
        <w:t>-</w:t>
      </w:r>
      <w:r w:rsidR="002C3B79" w:rsidRPr="00DC09ED">
        <w:t>содействовать разрешению конфликтов на основе учёта интересов и позиций всех участников;</w:t>
      </w:r>
    </w:p>
    <w:p w:rsidR="002C3B79" w:rsidRPr="00DC09ED" w:rsidRDefault="0088472D" w:rsidP="0088472D">
      <w:r w:rsidRPr="00DC09ED">
        <w:t>-</w:t>
      </w:r>
      <w:r w:rsidR="002C3B79" w:rsidRPr="00DC09ED">
        <w:t>точно, последовательно и полно передавать партнёру необходимую информацию как ориентир для построения действий;</w:t>
      </w:r>
    </w:p>
    <w:p w:rsidR="002C3B79" w:rsidRPr="00DC09ED" w:rsidRDefault="0088472D" w:rsidP="0088472D">
      <w:r w:rsidRPr="00DC09ED">
        <w:t>-</w:t>
      </w:r>
      <w:r w:rsidR="002C3B79" w:rsidRPr="00DC09ED">
        <w:t>осуществлять взаимный контроль и оказывать в сотрудничестве необходимую взаимопомощь;</w:t>
      </w:r>
    </w:p>
    <w:p w:rsidR="002C3B79" w:rsidRDefault="0088472D" w:rsidP="0088472D">
      <w:r w:rsidRPr="00DC09ED">
        <w:t>-</w:t>
      </w:r>
      <w:r w:rsidR="002C3B79" w:rsidRPr="00DC09ED">
        <w:t>адекватно использовать речевые средства для эффективного решения разнообразных коммуникативных задач.</w:t>
      </w:r>
    </w:p>
    <w:p w:rsidR="00DC09ED" w:rsidRPr="00DC09ED" w:rsidRDefault="00DC09ED" w:rsidP="0088472D"/>
    <w:p w:rsidR="002C3B79" w:rsidRPr="00DC09ED" w:rsidRDefault="002C3B79" w:rsidP="0088472D">
      <w:pPr>
        <w:rPr>
          <w:b/>
          <w:bCs/>
        </w:rPr>
      </w:pPr>
      <w:r w:rsidRPr="00DC09ED">
        <w:rPr>
          <w:b/>
          <w:bCs/>
        </w:rPr>
        <w:lastRenderedPageBreak/>
        <w:t>Система оценки результативности</w:t>
      </w:r>
    </w:p>
    <w:p w:rsidR="002C3B79" w:rsidRPr="00DC09ED" w:rsidRDefault="002C3B79" w:rsidP="0088472D">
      <w:r w:rsidRPr="00DC09ED">
        <w:t>внеурочной деятельности является комплексной и предусматривает:</w:t>
      </w:r>
    </w:p>
    <w:p w:rsidR="002C3B79" w:rsidRPr="00DC09ED" w:rsidRDefault="002C3B79" w:rsidP="0088472D">
      <w:pPr>
        <w:pStyle w:val="a3"/>
        <w:numPr>
          <w:ilvl w:val="0"/>
          <w:numId w:val="17"/>
        </w:numPr>
        <w:rPr>
          <w:i/>
          <w:iCs/>
        </w:rPr>
      </w:pPr>
      <w:r w:rsidRPr="00DC09ED">
        <w:rPr>
          <w:i/>
          <w:iCs/>
        </w:rPr>
        <w:t>уровень (1класс):</w:t>
      </w:r>
    </w:p>
    <w:p w:rsidR="002C3B79" w:rsidRPr="00DC09ED" w:rsidRDefault="0088472D" w:rsidP="0088472D">
      <w:r w:rsidRPr="00DC09ED">
        <w:t>-</w:t>
      </w:r>
      <w:r w:rsidR="002C3B79" w:rsidRPr="00DC09ED">
        <w:t>оценка достижений обучающихся (портфолио) происходит на каждом уровне реализации программы. В каждый “портфель достижений” обучающего входят дневники наблюдений, исследования, проект</w:t>
      </w:r>
      <w:r w:rsidR="00367AF5" w:rsidRPr="00DC09ED">
        <w:t>ы, интервью, творческие работы</w:t>
      </w:r>
      <w:r w:rsidR="002C3B79" w:rsidRPr="00DC09ED">
        <w:t>;</w:t>
      </w:r>
    </w:p>
    <w:p w:rsidR="002C3B79" w:rsidRPr="00DC09ED" w:rsidRDefault="0088472D" w:rsidP="0088472D">
      <w:r w:rsidRPr="00DC09ED">
        <w:t>-</w:t>
      </w:r>
      <w:r w:rsidR="002C3B79" w:rsidRPr="00DC09ED">
        <w:t xml:space="preserve">создание исследовательских мини – проектов </w:t>
      </w:r>
      <w:r w:rsidR="00367AF5" w:rsidRPr="00DC09ED">
        <w:t>совместно с учащимися – шефами</w:t>
      </w:r>
      <w:r w:rsidR="002C3B79" w:rsidRPr="00DC09ED">
        <w:t>;</w:t>
      </w:r>
    </w:p>
    <w:p w:rsidR="002C3B79" w:rsidRPr="00DC09ED" w:rsidRDefault="002C3B79" w:rsidP="0088472D">
      <w:pPr>
        <w:pStyle w:val="a3"/>
        <w:numPr>
          <w:ilvl w:val="0"/>
          <w:numId w:val="17"/>
        </w:numPr>
        <w:rPr>
          <w:i/>
          <w:iCs/>
        </w:rPr>
      </w:pPr>
      <w:r w:rsidRPr="00DC09ED">
        <w:rPr>
          <w:i/>
          <w:iCs/>
        </w:rPr>
        <w:t>уровень (2-3 классы):</w:t>
      </w:r>
    </w:p>
    <w:p w:rsidR="002C3B79" w:rsidRPr="00DC09ED" w:rsidRDefault="0088472D" w:rsidP="0088472D">
      <w:r w:rsidRPr="00DC09ED">
        <w:t>-</w:t>
      </w:r>
      <w:r w:rsidR="002C3B79" w:rsidRPr="00DC09ED">
        <w:t>оценка достижений обучающихся (портфолио);</w:t>
      </w:r>
    </w:p>
    <w:p w:rsidR="002C3B79" w:rsidRPr="00DC09ED" w:rsidRDefault="0088472D" w:rsidP="0088472D">
      <w:r w:rsidRPr="00DC09ED">
        <w:t>-</w:t>
      </w:r>
      <w:r w:rsidR="002C3B79" w:rsidRPr="00DC09ED">
        <w:t>создание и защита собственных проектов;</w:t>
      </w:r>
    </w:p>
    <w:p w:rsidR="002C3B79" w:rsidRPr="00DC09ED" w:rsidRDefault="0088472D" w:rsidP="0088472D">
      <w:r w:rsidRPr="00DC09ED">
        <w:t>-</w:t>
      </w:r>
      <w:r w:rsidR="002C3B79" w:rsidRPr="00DC09ED">
        <w:t>создание и защита презентаций – представлений по изученной теме (Приложение 14);</w:t>
      </w:r>
    </w:p>
    <w:p w:rsidR="002C3B79" w:rsidRPr="00DC09ED" w:rsidRDefault="002C3B79" w:rsidP="0088472D">
      <w:pPr>
        <w:pStyle w:val="a3"/>
        <w:numPr>
          <w:ilvl w:val="0"/>
          <w:numId w:val="17"/>
        </w:numPr>
        <w:rPr>
          <w:i/>
          <w:iCs/>
        </w:rPr>
      </w:pPr>
      <w:r w:rsidRPr="00DC09ED">
        <w:rPr>
          <w:i/>
          <w:iCs/>
        </w:rPr>
        <w:t>уровень:</w:t>
      </w:r>
    </w:p>
    <w:p w:rsidR="002C3B79" w:rsidRPr="00DC09ED" w:rsidRDefault="0088472D" w:rsidP="0088472D">
      <w:r w:rsidRPr="00DC09ED">
        <w:t>-</w:t>
      </w:r>
      <w:r w:rsidR="002C3B79" w:rsidRPr="00DC09ED">
        <w:t>участие в конкурсах и конференциях исследовательских работ школьного, городского, всероссийского уровня;</w:t>
      </w:r>
    </w:p>
    <w:p w:rsidR="002C3B79" w:rsidRPr="00DC09ED" w:rsidRDefault="0088472D" w:rsidP="0088472D">
      <w:r w:rsidRPr="00DC09ED">
        <w:t>-</w:t>
      </w:r>
      <w:r w:rsidR="002C3B79" w:rsidRPr="00DC09ED">
        <w:t>представление коллективного результата деятельности обучающихся в форме исследовательских проектов с последующей передачей фото и видеоматериалов в школьный музей;</w:t>
      </w:r>
    </w:p>
    <w:p w:rsidR="002C3B79" w:rsidRPr="00DC09ED" w:rsidRDefault="0088472D" w:rsidP="0088472D">
      <w:r w:rsidRPr="00DC09ED">
        <w:t>-</w:t>
      </w:r>
      <w:r w:rsidR="002C3B79" w:rsidRPr="00DC09ED">
        <w:t>составление викторин, игр, разгадывание кроссвордов и ребусов;</w:t>
      </w:r>
    </w:p>
    <w:p w:rsidR="002C3B79" w:rsidRPr="00DC09ED" w:rsidRDefault="0088472D" w:rsidP="0088472D">
      <w:r w:rsidRPr="00DC09ED">
        <w:t>-</w:t>
      </w:r>
      <w:r w:rsidR="002C3B79" w:rsidRPr="00DC09ED">
        <w:t xml:space="preserve">создание и защита собственного проекта; </w:t>
      </w:r>
    </w:p>
    <w:p w:rsidR="002C3B79" w:rsidRPr="00DC09ED" w:rsidRDefault="0088472D" w:rsidP="0088472D">
      <w:r w:rsidRPr="00DC09ED">
        <w:t>-</w:t>
      </w:r>
      <w:r w:rsidR="002C3B79" w:rsidRPr="00DC09ED">
        <w:t>создание презентаций - представлений по изученной теме;</w:t>
      </w:r>
    </w:p>
    <w:p w:rsidR="002C3B79" w:rsidRPr="00DC09ED" w:rsidRDefault="0088472D" w:rsidP="0088472D">
      <w:r w:rsidRPr="00DC09ED">
        <w:t>-</w:t>
      </w:r>
      <w:r w:rsidR="002C3B79" w:rsidRPr="00DC09ED">
        <w:t>организация и проведение конкурсов исследовательских работ-соревнований, имеющих целью выявить лучших из числа всех участников;</w:t>
      </w:r>
    </w:p>
    <w:p w:rsidR="002C3B79" w:rsidRPr="00DC09ED" w:rsidRDefault="0088472D" w:rsidP="0088472D">
      <w:r w:rsidRPr="00DC09ED">
        <w:t>-</w:t>
      </w:r>
      <w:r w:rsidR="002C3B79" w:rsidRPr="00DC09ED">
        <w:t>участие в конференциях и конкурсах городского, регионального, всероссийского уровней</w:t>
      </w:r>
    </w:p>
    <w:p w:rsidR="00367AF5" w:rsidRPr="00DC09ED" w:rsidRDefault="00367AF5" w:rsidP="00367AF5">
      <w:pPr>
        <w:rPr>
          <w:b/>
        </w:rPr>
      </w:pPr>
      <w:r w:rsidRPr="00DC09ED">
        <w:rPr>
          <w:b/>
        </w:rPr>
        <w:t>Формы подведения итогов реализации дополнительной образовательной программы.</w:t>
      </w:r>
    </w:p>
    <w:p w:rsidR="00367AF5" w:rsidRPr="00DC09ED" w:rsidRDefault="00367AF5" w:rsidP="00367AF5">
      <w:pPr>
        <w:spacing w:line="264" w:lineRule="auto"/>
        <w:ind w:firstLine="425"/>
        <w:jc w:val="both"/>
      </w:pPr>
      <w:r w:rsidRPr="00DC09ED">
        <w:t>Проведение  экскурсий</w:t>
      </w:r>
      <w:r w:rsidRPr="00DC09ED">
        <w:t xml:space="preserve">, составление схем, выпуск стенных газет, оформление тематических альбомов, ведение журналов, </w:t>
      </w:r>
      <w:proofErr w:type="spellStart"/>
      <w:r w:rsidRPr="00DC09ED">
        <w:t>инсценирование</w:t>
      </w:r>
      <w:proofErr w:type="spellEnd"/>
      <w:r w:rsidRPr="00DC09ED">
        <w:t xml:space="preserve"> сказок, заучивание стихотворений.</w:t>
      </w:r>
    </w:p>
    <w:p w:rsidR="00DC09ED" w:rsidRPr="00DC09ED" w:rsidRDefault="00DC09ED" w:rsidP="00DC09ED">
      <w:pPr>
        <w:spacing w:line="264" w:lineRule="auto"/>
        <w:jc w:val="center"/>
        <w:rPr>
          <w:b/>
        </w:rPr>
      </w:pPr>
      <w:r w:rsidRPr="00DC09ED">
        <w:rPr>
          <w:b/>
        </w:rPr>
        <w:t xml:space="preserve">Содержание </w:t>
      </w:r>
      <w:r w:rsidRPr="00DC09ED">
        <w:rPr>
          <w:b/>
        </w:rPr>
        <w:t>программы</w:t>
      </w:r>
    </w:p>
    <w:p w:rsidR="00DC09ED" w:rsidRPr="00DC09ED" w:rsidRDefault="00DC09ED" w:rsidP="00DC09ED">
      <w:pPr>
        <w:spacing w:line="264" w:lineRule="auto"/>
        <w:jc w:val="center"/>
        <w:rPr>
          <w:b/>
        </w:rPr>
      </w:pPr>
      <w:r w:rsidRPr="00DC09ED">
        <w:rPr>
          <w:b/>
        </w:rPr>
        <w:t>1 четверть (9 ч)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1. Вводный урок. </w:t>
      </w:r>
      <w:r w:rsidRPr="00DC09ED">
        <w:t xml:space="preserve">Знакомство с правилами ведения тематических журналов, оформлением и изданием детских журналов.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Работа над оформлением и созданием классного детского журнала.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2. Люди творчества. Кто они? </w:t>
      </w:r>
      <w:r w:rsidRPr="00DC09ED">
        <w:t xml:space="preserve">Содержание понятий «творчество», «искусство», «просвещение».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Работа в группах  над иллюстрациями.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3. И.С. Никитин. Очерк жизни и творчества. </w:t>
      </w:r>
      <w:r w:rsidRPr="00DC09ED">
        <w:t xml:space="preserve">Жизнь и литературная деятельность И.С. Никитина.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Подготовка рефератов.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4. Экскурсия к памятнику И.С. Никитина. Дом-музей И.С. Никитина. </w:t>
      </w:r>
      <w:r w:rsidRPr="00DC09ED">
        <w:t>Экскурсия по выбору учителя.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5. Литературная гостиная. </w:t>
      </w:r>
      <w:r w:rsidRPr="00DC09ED">
        <w:t xml:space="preserve">Художественное чтение стихов.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Разучивание понравившихся стихотворений.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6. Библиотека имени И.С. Никитина. </w:t>
      </w:r>
      <w:r w:rsidRPr="00DC09ED">
        <w:t>Знакомство с библиотекой, ее фондами, краеведческим отделом.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7. Воронежская школа.</w:t>
      </w:r>
      <w:r w:rsidRPr="00DC09ED">
        <w:t xml:space="preserve"> Распространение грамотности в Воронежском крае. Народные училища. Домашнее обучение детей дворянства. Частные школы на дому.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Работа в группах.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lastRenderedPageBreak/>
        <w:t xml:space="preserve">Тема 8. Воронежская школа. </w:t>
      </w:r>
      <w:r w:rsidRPr="00DC09ED">
        <w:t xml:space="preserve">Губернская гимназия. Уездные училища. Приходские училища. Пансионы. Частные школы. Начальное образование.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Подготовка авторефератов.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9. Экскурсия к зданиям, в которых располагались школы </w:t>
      </w:r>
      <w:r w:rsidRPr="00DC09ED">
        <w:t>(Мариинская женская гимназия, женская гимназия Кожевниковой, реальное училище, духовная семинария и др.). Экскурсия по выбору учителя.</w:t>
      </w:r>
    </w:p>
    <w:p w:rsidR="00DC09ED" w:rsidRPr="00DC09ED" w:rsidRDefault="00DC09ED" w:rsidP="00DC09ED">
      <w:pPr>
        <w:spacing w:line="264" w:lineRule="auto"/>
        <w:jc w:val="center"/>
        <w:rPr>
          <w:b/>
        </w:rPr>
      </w:pPr>
      <w:r w:rsidRPr="00DC09ED">
        <w:rPr>
          <w:b/>
        </w:rPr>
        <w:t>2 четверть (7 ч)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10. Фольклор – духовное богатство народа.</w:t>
      </w:r>
      <w:r w:rsidRPr="00DC09ED">
        <w:t xml:space="preserve"> Что такое фольклор? Жанры и виды русского народного творчества.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Оформление альбома «Местный фольклор».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11. Календарные обряды. Религиозный праздник Казанской Богоматери.</w:t>
      </w:r>
      <w:r w:rsidRPr="00DC09ED">
        <w:t xml:space="preserve"> Обрядовая культура. Знакомство с церковными основами праздника.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Проведение праздника Казанской Богоматери.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12. Как сказки попали в книгу</w:t>
      </w:r>
      <w:r w:rsidRPr="00DC09ED">
        <w:t xml:space="preserve">. Истоки сказок. Чтение сказок и их анализ.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Конкурс рисунков «Моя любимая сказка».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13. Русские народные сказители Воронежского края. А.Н. </w:t>
      </w:r>
      <w:proofErr w:type="spellStart"/>
      <w:r w:rsidRPr="00DC09ED">
        <w:rPr>
          <w:b/>
        </w:rPr>
        <w:t>Королькова</w:t>
      </w:r>
      <w:proofErr w:type="spellEnd"/>
      <w:r w:rsidRPr="00DC09ED">
        <w:rPr>
          <w:b/>
        </w:rPr>
        <w:t>.</w:t>
      </w:r>
      <w:r w:rsidRPr="00DC09ED">
        <w:t xml:space="preserve"> Сказки А.Н. Корольковой.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«Сочиняем сказку».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14. Русские народные сказители. А.К. Барышникова.  </w:t>
      </w:r>
      <w:r w:rsidRPr="00DC09ED">
        <w:t xml:space="preserve"> Сказки А.К. Барышниковой.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Чтение сказки А.К. Барышниковой «</w:t>
      </w:r>
      <w:proofErr w:type="spellStart"/>
      <w:r w:rsidRPr="00DC09ED">
        <w:t>Куприяниха</w:t>
      </w:r>
      <w:proofErr w:type="spellEnd"/>
      <w:r w:rsidRPr="00DC09ED">
        <w:t>».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15. Обобщающий урок</w:t>
      </w:r>
      <w:r w:rsidRPr="00DC09ED">
        <w:t xml:space="preserve"> (вид, структура урока, содержание по усмотрению учителя).</w:t>
      </w:r>
    </w:p>
    <w:p w:rsidR="00DC09ED" w:rsidRPr="00DC09ED" w:rsidRDefault="00DC09ED" w:rsidP="00DC09ED">
      <w:pPr>
        <w:spacing w:line="264" w:lineRule="auto"/>
        <w:jc w:val="center"/>
        <w:rPr>
          <w:b/>
        </w:rPr>
      </w:pPr>
      <w:r w:rsidRPr="00DC09ED">
        <w:rPr>
          <w:b/>
        </w:rPr>
        <w:t>3 четверть (10 ч)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16. Творческий путь А.В. Кольцова. А.В. Кольцов и русская литература</w:t>
      </w:r>
      <w:r w:rsidRPr="00DC09ED">
        <w:t xml:space="preserve">. Начало творческого пути. Ранние произведения. А.В. Кольцов и русская литература.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Подготовка рефератов.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17. Экскурсия в дом-музей А.В. Кольцова. Памятник А.В. Кольцову</w:t>
      </w:r>
      <w:r w:rsidRPr="00DC09ED">
        <w:t>. Экскурсия по выбору учителя.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18. А.В. Кольцов как один из крупнейших создателей русской песни</w:t>
      </w:r>
      <w:r w:rsidRPr="00DC09ED">
        <w:t xml:space="preserve">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t>Практическая работа. Работа над детским журналом «Сочиняем стихи».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19. Воронеж песенный</w:t>
      </w:r>
      <w:r w:rsidRPr="00DC09ED">
        <w:t xml:space="preserve">. Ансамбли «Воронежские девчата», «Весенние зори». Знакомство с песенными и танцевальными коллективами.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Разучивание русских народных танцев.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</w:t>
      </w:r>
      <w:smartTag w:uri="urn:schemas-microsoft-com:office:smarttags" w:element="metricconverter">
        <w:smartTagPr>
          <w:attr w:name="ProductID" w:val="20. М"/>
        </w:smartTagPr>
        <w:r w:rsidRPr="00DC09ED">
          <w:rPr>
            <w:b/>
          </w:rPr>
          <w:t>20. М</w:t>
        </w:r>
      </w:smartTag>
      <w:r w:rsidRPr="00DC09ED">
        <w:rPr>
          <w:b/>
        </w:rPr>
        <w:t>.Е. Пятницкий – собиратель русской песни</w:t>
      </w:r>
      <w:r w:rsidRPr="00DC09ED">
        <w:t xml:space="preserve">. Жизнь и творчество М.Е. Пятницкого.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Экскурсия к памятнику М.Е. Пятницкого.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21. Воронежский государственный русский народный хор. М. Мордасова, Е. </w:t>
      </w:r>
      <w:proofErr w:type="spellStart"/>
      <w:r w:rsidRPr="00DC09ED">
        <w:rPr>
          <w:b/>
        </w:rPr>
        <w:t>Молодцова</w:t>
      </w:r>
      <w:proofErr w:type="spellEnd"/>
      <w:r w:rsidRPr="00DC09ED">
        <w:rPr>
          <w:b/>
        </w:rPr>
        <w:t xml:space="preserve"> – голоса русской песни.</w:t>
      </w:r>
      <w:r w:rsidRPr="00DC09ED">
        <w:t xml:space="preserve"> Создание Воронежского государственного русского народного хора. Хор и война. М. Мордасова – народная артистка СССР. Е. </w:t>
      </w:r>
      <w:proofErr w:type="spellStart"/>
      <w:r w:rsidRPr="00DC09ED">
        <w:t>Молодцова</w:t>
      </w:r>
      <w:proofErr w:type="spellEnd"/>
      <w:r w:rsidRPr="00DC09ED">
        <w:t xml:space="preserve"> – заслуженная артистка России.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Разучивание частушек и песен Воронежского края.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22. Театр драмы имени А.В. Кольцова. </w:t>
      </w:r>
      <w:r w:rsidRPr="00DC09ED">
        <w:t xml:space="preserve">Старый театр – памятник культуры. Театр и великие актеры прошлого. (М. Щепкин, П. Мочалов, В. Комиссаржевская, Е. Мартынов). Новый театр и его постановки.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Подготовка масок, костюмов, декораций к предстоящей театрализации.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23. Театр юного зрителя. Театр оперы и балета. </w:t>
      </w:r>
      <w:r w:rsidRPr="00DC09ED">
        <w:t xml:space="preserve">Поход в театр.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lastRenderedPageBreak/>
        <w:t xml:space="preserve">Тема 24. Театрализованное представление. </w:t>
      </w:r>
      <w:r w:rsidRPr="00DC09ED">
        <w:t xml:space="preserve">Разыгрывание отрывков из обрядовых праздников, сценок </w:t>
      </w:r>
      <w:proofErr w:type="gramStart"/>
      <w:r w:rsidRPr="00DC09ED">
        <w:t>потешников</w:t>
      </w:r>
      <w:proofErr w:type="gramEnd"/>
      <w:r w:rsidRPr="00DC09ED">
        <w:t>, кукольных инсценировок.</w:t>
      </w:r>
    </w:p>
    <w:p w:rsidR="00DC09ED" w:rsidRPr="00DC09ED" w:rsidRDefault="00DC09ED" w:rsidP="00DC09ED">
      <w:pPr>
        <w:spacing w:line="264" w:lineRule="auto"/>
        <w:jc w:val="center"/>
        <w:rPr>
          <w:b/>
        </w:rPr>
      </w:pPr>
      <w:r w:rsidRPr="00DC09ED">
        <w:rPr>
          <w:b/>
        </w:rPr>
        <w:t>4 четверть (8 ч)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</w:t>
      </w:r>
      <w:smartTag w:uri="urn:schemas-microsoft-com:office:smarttags" w:element="metricconverter">
        <w:smartTagPr>
          <w:attr w:name="ProductID" w:val="25. Г"/>
        </w:smartTagPr>
        <w:r w:rsidRPr="00DC09ED">
          <w:rPr>
            <w:b/>
          </w:rPr>
          <w:t>25. Г</w:t>
        </w:r>
      </w:smartTag>
      <w:r w:rsidRPr="00DC09ED">
        <w:rPr>
          <w:b/>
        </w:rPr>
        <w:t xml:space="preserve">. </w:t>
      </w:r>
      <w:proofErr w:type="spellStart"/>
      <w:r w:rsidRPr="00DC09ED">
        <w:rPr>
          <w:b/>
        </w:rPr>
        <w:t>Троепольский</w:t>
      </w:r>
      <w:proofErr w:type="spellEnd"/>
      <w:r w:rsidRPr="00DC09ED">
        <w:rPr>
          <w:b/>
        </w:rPr>
        <w:t>. Жизнь и творческий путь писателя.</w:t>
      </w:r>
      <w:r w:rsidRPr="00DC09ED">
        <w:t xml:space="preserve"> Г. </w:t>
      </w:r>
      <w:proofErr w:type="spellStart"/>
      <w:r w:rsidRPr="00DC09ED">
        <w:t>Троепольский</w:t>
      </w:r>
      <w:proofErr w:type="spellEnd"/>
      <w:r w:rsidRPr="00DC09ED">
        <w:t>. Жизнь и творческий путь писателя. «</w:t>
      </w:r>
      <w:proofErr w:type="gramStart"/>
      <w:r w:rsidRPr="00DC09ED">
        <w:t>Белый</w:t>
      </w:r>
      <w:proofErr w:type="gramEnd"/>
      <w:r w:rsidRPr="00DC09ED">
        <w:t xml:space="preserve"> Бим Черное Ухо».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Чтение отрывков из повести «</w:t>
      </w:r>
      <w:proofErr w:type="gramStart"/>
      <w:r w:rsidRPr="00DC09ED">
        <w:t>Белый</w:t>
      </w:r>
      <w:proofErr w:type="gramEnd"/>
      <w:r w:rsidRPr="00DC09ED">
        <w:t xml:space="preserve"> Бим Черное Ухо».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>Тема 26. Поэты родного края.</w:t>
      </w:r>
      <w:r w:rsidRPr="00DC09ED">
        <w:t xml:space="preserve"> Конкурсное чтение стихотворений местных поэтов.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Заучивание стихов.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27. Встреча с местными литераторами. </w:t>
      </w:r>
      <w:r w:rsidRPr="00DC09ED">
        <w:t xml:space="preserve">Встреча с местными литераторами.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«Нарисуй, что ты представлял, слушая стихи поэта».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28. Знакомство с газетами города Воронежа. </w:t>
      </w:r>
      <w:r w:rsidRPr="00DC09ED">
        <w:t xml:space="preserve">Знакомство со средствами массовой информации города или районов области (по выбору учителя). «Воронежские губернские ведомости».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Подготовка газеты «Наш класс».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29. Экскурсия в редакцию газеты. </w:t>
      </w:r>
      <w:r w:rsidRPr="00DC09ED">
        <w:t xml:space="preserve">Работа редакции газеты.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Подготовка и выпуск газеты «Наш класс».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b/>
        </w:rPr>
        <w:t xml:space="preserve">Тема 30. Выдающиеся люди Воронежского края. </w:t>
      </w:r>
      <w:r w:rsidRPr="00DC09ED">
        <w:t xml:space="preserve">И.Н. Крамской – великий русский художник. С.Я. Маршак – детский писатель. К.П. Феоктистов, А.В. Филипченко – наши земляки-космонавты. </w:t>
      </w:r>
    </w:p>
    <w:p w:rsidR="00DC09ED" w:rsidRPr="00DC09ED" w:rsidRDefault="00DC09ED" w:rsidP="00DC09ED">
      <w:pPr>
        <w:spacing w:line="264" w:lineRule="auto"/>
        <w:ind w:firstLine="425"/>
        <w:jc w:val="both"/>
      </w:pPr>
      <w:r w:rsidRPr="00DC09ED">
        <w:rPr>
          <w:i/>
        </w:rPr>
        <w:t>Практическая работа.</w:t>
      </w:r>
      <w:r w:rsidRPr="00DC09ED">
        <w:t xml:space="preserve"> Подготовка реферата о деятельности одного из знаменитых людей.</w:t>
      </w:r>
    </w:p>
    <w:p w:rsidR="00DC09ED" w:rsidRPr="00DC09ED" w:rsidRDefault="00DC09ED" w:rsidP="00DC09ED">
      <w:pPr>
        <w:spacing w:line="264" w:lineRule="auto"/>
        <w:ind w:firstLine="425"/>
        <w:jc w:val="both"/>
        <w:rPr>
          <w:b/>
        </w:rPr>
      </w:pPr>
      <w:r w:rsidRPr="00DC09ED">
        <w:rPr>
          <w:b/>
        </w:rPr>
        <w:t>Тема 31. Обобщающий урок-викторина «Знаете ли вы их имена?»</w:t>
      </w:r>
    </w:p>
    <w:p w:rsidR="002C3B79" w:rsidRPr="00DC09ED" w:rsidRDefault="002C3B79" w:rsidP="00DC09ED">
      <w:pPr>
        <w:spacing w:line="264" w:lineRule="auto"/>
        <w:jc w:val="both"/>
      </w:pPr>
    </w:p>
    <w:p w:rsidR="002C3B79" w:rsidRPr="00DC09ED" w:rsidRDefault="002C3B79" w:rsidP="002C3B79">
      <w:pPr>
        <w:spacing w:line="264" w:lineRule="auto"/>
        <w:ind w:firstLine="425"/>
        <w:jc w:val="both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DC09ED" w:rsidRDefault="00DC09ED" w:rsidP="00DC09ED">
      <w:pPr>
        <w:spacing w:line="264" w:lineRule="auto"/>
      </w:pPr>
    </w:p>
    <w:p w:rsidR="002C3B79" w:rsidRPr="00DC09ED" w:rsidRDefault="006A6B72" w:rsidP="00DC09ED">
      <w:pPr>
        <w:spacing w:line="264" w:lineRule="auto"/>
        <w:jc w:val="center"/>
        <w:rPr>
          <w:b/>
          <w:i/>
        </w:rPr>
      </w:pPr>
      <w:r w:rsidRPr="00DC09ED">
        <w:rPr>
          <w:b/>
          <w:i/>
        </w:rPr>
        <w:lastRenderedPageBreak/>
        <w:t>3 класс.</w:t>
      </w:r>
      <w:r w:rsidRPr="00DC09ED">
        <w:t xml:space="preserve"> </w:t>
      </w:r>
      <w:r w:rsidR="002C3B79" w:rsidRPr="00DC09ED">
        <w:rPr>
          <w:b/>
          <w:i/>
        </w:rPr>
        <w:t>Учебно-тематический план</w:t>
      </w:r>
      <w:r w:rsidRPr="00DC09ED">
        <w:rPr>
          <w:b/>
          <w:i/>
        </w:rPr>
        <w:t>- 34 часа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992"/>
        <w:gridCol w:w="993"/>
        <w:gridCol w:w="992"/>
      </w:tblGrid>
      <w:tr w:rsidR="00DC09ED" w:rsidRPr="00DC09ED" w:rsidTr="00DC09ED">
        <w:trPr>
          <w:trHeight w:val="345"/>
        </w:trPr>
        <w:tc>
          <w:tcPr>
            <w:tcW w:w="851" w:type="dxa"/>
            <w:vMerge w:val="restart"/>
          </w:tcPr>
          <w:p w:rsidR="001375D8" w:rsidRPr="00DC09ED" w:rsidRDefault="001375D8" w:rsidP="001375D8">
            <w:pPr>
              <w:spacing w:line="264" w:lineRule="auto"/>
              <w:jc w:val="center"/>
              <w:rPr>
                <w:b/>
              </w:rPr>
            </w:pPr>
            <w:r w:rsidRPr="00DC09ED">
              <w:rPr>
                <w:b/>
              </w:rPr>
              <w:t>№</w:t>
            </w:r>
          </w:p>
        </w:tc>
        <w:tc>
          <w:tcPr>
            <w:tcW w:w="6662" w:type="dxa"/>
            <w:vMerge w:val="restart"/>
          </w:tcPr>
          <w:p w:rsidR="001375D8" w:rsidRPr="00DC09ED" w:rsidRDefault="001375D8" w:rsidP="001375D8">
            <w:pPr>
              <w:spacing w:line="264" w:lineRule="auto"/>
              <w:jc w:val="center"/>
              <w:rPr>
                <w:b/>
              </w:rPr>
            </w:pPr>
            <w:r w:rsidRPr="00DC09ED">
              <w:rPr>
                <w:b/>
              </w:rPr>
              <w:t>Тема</w:t>
            </w:r>
          </w:p>
        </w:tc>
        <w:tc>
          <w:tcPr>
            <w:tcW w:w="992" w:type="dxa"/>
            <w:vMerge w:val="restart"/>
          </w:tcPr>
          <w:p w:rsidR="001375D8" w:rsidRPr="00DC09ED" w:rsidRDefault="001375D8" w:rsidP="001375D8">
            <w:pPr>
              <w:spacing w:line="264" w:lineRule="auto"/>
              <w:jc w:val="center"/>
              <w:rPr>
                <w:b/>
              </w:rPr>
            </w:pPr>
            <w:r w:rsidRPr="00DC09ED">
              <w:rPr>
                <w:b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1375D8" w:rsidRPr="00DC09ED" w:rsidRDefault="001375D8" w:rsidP="001375D8">
            <w:pPr>
              <w:spacing w:line="264" w:lineRule="auto"/>
              <w:jc w:val="center"/>
              <w:rPr>
                <w:b/>
              </w:rPr>
            </w:pPr>
            <w:r w:rsidRPr="00DC09ED">
              <w:rPr>
                <w:b/>
              </w:rPr>
              <w:t>Дата</w:t>
            </w:r>
          </w:p>
        </w:tc>
      </w:tr>
      <w:tr w:rsidR="00DC09ED" w:rsidRPr="00DC09ED" w:rsidTr="00DC09ED">
        <w:trPr>
          <w:trHeight w:val="210"/>
        </w:trPr>
        <w:tc>
          <w:tcPr>
            <w:tcW w:w="851" w:type="dxa"/>
            <w:vMerge/>
          </w:tcPr>
          <w:p w:rsidR="001375D8" w:rsidRPr="00DC09ED" w:rsidRDefault="001375D8" w:rsidP="001375D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6662" w:type="dxa"/>
            <w:vMerge/>
          </w:tcPr>
          <w:p w:rsidR="001375D8" w:rsidRPr="00DC09ED" w:rsidRDefault="001375D8" w:rsidP="001375D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375D8" w:rsidRPr="00DC09ED" w:rsidRDefault="001375D8" w:rsidP="001375D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375D8" w:rsidRPr="00DC09ED" w:rsidRDefault="001375D8" w:rsidP="001375D8">
            <w:pPr>
              <w:spacing w:line="264" w:lineRule="auto"/>
              <w:jc w:val="center"/>
              <w:rPr>
                <w:b/>
              </w:rPr>
            </w:pPr>
            <w:r w:rsidRPr="00DC09ED">
              <w:rPr>
                <w:b/>
              </w:rPr>
              <w:t>по плану</w:t>
            </w:r>
          </w:p>
        </w:tc>
        <w:tc>
          <w:tcPr>
            <w:tcW w:w="992" w:type="dxa"/>
          </w:tcPr>
          <w:p w:rsidR="001375D8" w:rsidRPr="00DC09ED" w:rsidRDefault="001375D8" w:rsidP="001375D8">
            <w:pPr>
              <w:spacing w:line="264" w:lineRule="auto"/>
              <w:jc w:val="center"/>
              <w:rPr>
                <w:b/>
              </w:rPr>
            </w:pPr>
            <w:r w:rsidRPr="00DC09ED">
              <w:rPr>
                <w:b/>
              </w:rPr>
              <w:t>фактически</w:t>
            </w: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1375D8" w:rsidP="00442339">
            <w:r w:rsidRPr="00DC09ED">
              <w:t>1.</w:t>
            </w:r>
          </w:p>
        </w:tc>
        <w:tc>
          <w:tcPr>
            <w:tcW w:w="6662" w:type="dxa"/>
          </w:tcPr>
          <w:p w:rsidR="001375D8" w:rsidRPr="00DC09ED" w:rsidRDefault="001375D8" w:rsidP="00442339">
            <w:r w:rsidRPr="00DC09ED">
              <w:t>Вводный урок. Знакомство с правилами ведения тематических журналов, оформлением и изданием детских журналов</w:t>
            </w:r>
          </w:p>
        </w:tc>
        <w:tc>
          <w:tcPr>
            <w:tcW w:w="992" w:type="dxa"/>
          </w:tcPr>
          <w:p w:rsidR="001375D8" w:rsidRPr="00DC09ED" w:rsidRDefault="001375D8" w:rsidP="00442339"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1375D8" w:rsidP="00C84866">
            <w:r w:rsidRPr="00DC09ED">
              <w:t>2.</w:t>
            </w:r>
          </w:p>
        </w:tc>
        <w:tc>
          <w:tcPr>
            <w:tcW w:w="6662" w:type="dxa"/>
          </w:tcPr>
          <w:p w:rsidR="001375D8" w:rsidRPr="00DC09ED" w:rsidRDefault="001375D8" w:rsidP="00C84866">
            <w:r w:rsidRPr="00DC09ED">
              <w:t>Люди творчества. Кто они?</w:t>
            </w:r>
          </w:p>
        </w:tc>
        <w:tc>
          <w:tcPr>
            <w:tcW w:w="992" w:type="dxa"/>
          </w:tcPr>
          <w:p w:rsidR="001375D8" w:rsidRPr="00DC09ED" w:rsidRDefault="001375D8" w:rsidP="00C84866"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1375D8" w:rsidP="00C2624E">
            <w:r w:rsidRPr="00DC09ED">
              <w:t>3.</w:t>
            </w:r>
          </w:p>
        </w:tc>
        <w:tc>
          <w:tcPr>
            <w:tcW w:w="6662" w:type="dxa"/>
          </w:tcPr>
          <w:p w:rsidR="001375D8" w:rsidRPr="00DC09ED" w:rsidRDefault="001375D8" w:rsidP="00C2624E">
            <w:r w:rsidRPr="00DC09ED">
              <w:t>И.С. Никитин. Очерк жизни и творчества</w:t>
            </w:r>
          </w:p>
        </w:tc>
        <w:tc>
          <w:tcPr>
            <w:tcW w:w="992" w:type="dxa"/>
          </w:tcPr>
          <w:p w:rsidR="001375D8" w:rsidRPr="00DC09ED" w:rsidRDefault="001375D8" w:rsidP="00C2624E"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1375D8" w:rsidP="00C2624E">
            <w:r w:rsidRPr="00DC09ED">
              <w:t>4.</w:t>
            </w:r>
          </w:p>
        </w:tc>
        <w:tc>
          <w:tcPr>
            <w:tcW w:w="6662" w:type="dxa"/>
          </w:tcPr>
          <w:p w:rsidR="001375D8" w:rsidRPr="00DC09ED" w:rsidRDefault="001375D8" w:rsidP="00C2624E">
            <w:r w:rsidRPr="00DC09ED">
              <w:t>Экскурсия к памятнику И.С. Никитина. Дом-музей И.С.  Никитина</w:t>
            </w:r>
          </w:p>
        </w:tc>
        <w:tc>
          <w:tcPr>
            <w:tcW w:w="992" w:type="dxa"/>
          </w:tcPr>
          <w:p w:rsidR="001375D8" w:rsidRPr="00DC09ED" w:rsidRDefault="001375D8" w:rsidP="00C2624E"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1375D8" w:rsidP="00C2624E">
            <w:r w:rsidRPr="00DC09ED">
              <w:t>5.</w:t>
            </w:r>
          </w:p>
        </w:tc>
        <w:tc>
          <w:tcPr>
            <w:tcW w:w="6662" w:type="dxa"/>
          </w:tcPr>
          <w:p w:rsidR="001375D8" w:rsidRPr="00DC09ED" w:rsidRDefault="001375D8" w:rsidP="00C2624E">
            <w:r w:rsidRPr="00DC09ED">
              <w:t>Литературная гостиная</w:t>
            </w:r>
          </w:p>
        </w:tc>
        <w:tc>
          <w:tcPr>
            <w:tcW w:w="992" w:type="dxa"/>
          </w:tcPr>
          <w:p w:rsidR="001375D8" w:rsidRPr="00DC09ED" w:rsidRDefault="001375D8" w:rsidP="00C2624E"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1375D8" w:rsidP="005763B9">
            <w:r w:rsidRPr="00DC09ED">
              <w:t>6.</w:t>
            </w:r>
          </w:p>
        </w:tc>
        <w:tc>
          <w:tcPr>
            <w:tcW w:w="6662" w:type="dxa"/>
          </w:tcPr>
          <w:p w:rsidR="001375D8" w:rsidRPr="00DC09ED" w:rsidRDefault="001375D8" w:rsidP="005763B9">
            <w:r w:rsidRPr="00DC09ED">
              <w:t>Библиотека имени И.С. Никитина</w:t>
            </w: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1375D8" w:rsidP="005763B9">
            <w:r w:rsidRPr="00DC09ED">
              <w:t>7-8</w:t>
            </w:r>
          </w:p>
        </w:tc>
        <w:tc>
          <w:tcPr>
            <w:tcW w:w="6662" w:type="dxa"/>
          </w:tcPr>
          <w:p w:rsidR="001375D8" w:rsidRPr="00DC09ED" w:rsidRDefault="001375D8" w:rsidP="005763B9">
            <w:r w:rsidRPr="00DC09ED">
              <w:t>Воронежская школа</w:t>
            </w: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  <w:r w:rsidRPr="00DC09ED">
              <w:t>2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1375D8" w:rsidP="00B70777">
            <w:r w:rsidRPr="00DC09ED">
              <w:t>9.</w:t>
            </w:r>
          </w:p>
        </w:tc>
        <w:tc>
          <w:tcPr>
            <w:tcW w:w="6662" w:type="dxa"/>
          </w:tcPr>
          <w:p w:rsidR="001375D8" w:rsidRPr="00DC09ED" w:rsidRDefault="001375D8" w:rsidP="00B70777">
            <w:r w:rsidRPr="00DC09ED">
              <w:t>Экскурсия к зданиям, в которых располагались школы (Мариинская женская гимназия, женская гимназия Кожевниковой, реальное училище, духовная семинария и др.)</w:t>
            </w: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10</w:t>
            </w:r>
          </w:p>
        </w:tc>
        <w:tc>
          <w:tcPr>
            <w:tcW w:w="666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  <w:r w:rsidRPr="00DC09ED">
              <w:t>Фольклор – духовное богатство народа</w:t>
            </w:r>
          </w:p>
        </w:tc>
        <w:tc>
          <w:tcPr>
            <w:tcW w:w="99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11</w:t>
            </w:r>
          </w:p>
        </w:tc>
        <w:tc>
          <w:tcPr>
            <w:tcW w:w="666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  <w:r w:rsidRPr="00DC09ED">
              <w:t>Календарные обряды. Религиозный праздник Казанской Богоматери</w:t>
            </w:r>
          </w:p>
        </w:tc>
        <w:tc>
          <w:tcPr>
            <w:tcW w:w="99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12</w:t>
            </w:r>
          </w:p>
        </w:tc>
        <w:tc>
          <w:tcPr>
            <w:tcW w:w="666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  <w:r w:rsidRPr="00DC09ED">
              <w:t>Как сказки попали в книгу</w:t>
            </w:r>
          </w:p>
        </w:tc>
        <w:tc>
          <w:tcPr>
            <w:tcW w:w="99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13</w:t>
            </w:r>
          </w:p>
        </w:tc>
        <w:tc>
          <w:tcPr>
            <w:tcW w:w="6662" w:type="dxa"/>
          </w:tcPr>
          <w:p w:rsidR="001375D8" w:rsidRPr="00DC09ED" w:rsidRDefault="001375D8" w:rsidP="001375D8">
            <w:pPr>
              <w:spacing w:line="264" w:lineRule="auto"/>
              <w:jc w:val="both"/>
            </w:pPr>
            <w:r w:rsidRPr="00DC09ED">
              <w:t>Русские народные сказители Воронежского края.</w:t>
            </w:r>
          </w:p>
          <w:p w:rsidR="001375D8" w:rsidRPr="00DC09ED" w:rsidRDefault="001375D8" w:rsidP="001375D8">
            <w:pPr>
              <w:spacing w:line="264" w:lineRule="auto"/>
              <w:jc w:val="both"/>
            </w:pPr>
            <w:r w:rsidRPr="00DC09ED">
              <w:t xml:space="preserve">А.Н. </w:t>
            </w:r>
            <w:proofErr w:type="spellStart"/>
            <w:r w:rsidRPr="00DC09ED">
              <w:t>Королькова</w:t>
            </w:r>
            <w:proofErr w:type="spellEnd"/>
          </w:p>
        </w:tc>
        <w:tc>
          <w:tcPr>
            <w:tcW w:w="99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14</w:t>
            </w:r>
          </w:p>
        </w:tc>
        <w:tc>
          <w:tcPr>
            <w:tcW w:w="6662" w:type="dxa"/>
          </w:tcPr>
          <w:p w:rsidR="001375D8" w:rsidRPr="00DC09ED" w:rsidRDefault="001375D8" w:rsidP="009B3C7A">
            <w:r w:rsidRPr="00DC09ED">
              <w:t>Русские народные сказители. А.К. Барышникова</w:t>
            </w:r>
          </w:p>
        </w:tc>
        <w:tc>
          <w:tcPr>
            <w:tcW w:w="99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15</w:t>
            </w:r>
          </w:p>
        </w:tc>
        <w:tc>
          <w:tcPr>
            <w:tcW w:w="6662" w:type="dxa"/>
          </w:tcPr>
          <w:p w:rsidR="001375D8" w:rsidRPr="00DC09ED" w:rsidRDefault="001375D8" w:rsidP="009B3C7A">
            <w:r w:rsidRPr="00DC09ED">
              <w:t>Обобщающий урок</w:t>
            </w:r>
          </w:p>
        </w:tc>
        <w:tc>
          <w:tcPr>
            <w:tcW w:w="99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16</w:t>
            </w:r>
          </w:p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666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Творческий путь А.В. Кольцова. А.В. Кольцов и русская литература</w:t>
            </w:r>
          </w:p>
        </w:tc>
        <w:tc>
          <w:tcPr>
            <w:tcW w:w="99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17</w:t>
            </w:r>
          </w:p>
        </w:tc>
        <w:tc>
          <w:tcPr>
            <w:tcW w:w="666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 xml:space="preserve">Заочная экскурсия в дом-музей </w:t>
            </w:r>
            <w:proofErr w:type="spellStart"/>
            <w:r w:rsidRPr="00DC09ED">
              <w:t>А.В.Кольцова</w:t>
            </w:r>
            <w:proofErr w:type="spellEnd"/>
            <w:r w:rsidRPr="00DC09ED">
              <w:t>. Памятник А.В. Кольцову</w:t>
            </w:r>
          </w:p>
        </w:tc>
        <w:tc>
          <w:tcPr>
            <w:tcW w:w="992" w:type="dxa"/>
          </w:tcPr>
          <w:p w:rsidR="001375D8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1375D8" w:rsidRPr="00DC09ED" w:rsidRDefault="001375D8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18</w:t>
            </w:r>
          </w:p>
        </w:tc>
        <w:tc>
          <w:tcPr>
            <w:tcW w:w="6662" w:type="dxa"/>
          </w:tcPr>
          <w:p w:rsidR="006A6B72" w:rsidRPr="00DC09ED" w:rsidRDefault="006A6B72" w:rsidP="00AB0BBE">
            <w:r w:rsidRPr="00DC09ED">
              <w:t>А.В. Кольцов как один из крупнейших создателей русской песни</w:t>
            </w: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19</w:t>
            </w:r>
          </w:p>
        </w:tc>
        <w:tc>
          <w:tcPr>
            <w:tcW w:w="6662" w:type="dxa"/>
          </w:tcPr>
          <w:p w:rsidR="006A6B72" w:rsidRPr="00DC09ED" w:rsidRDefault="006A6B72" w:rsidP="00AB0BBE">
            <w:r w:rsidRPr="00DC09ED">
              <w:t>Воронеж песенный. Ансамбль «Воронежские девчата»</w:t>
            </w: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rPr>
          <w:trHeight w:val="393"/>
        </w:trPr>
        <w:tc>
          <w:tcPr>
            <w:tcW w:w="851" w:type="dxa"/>
          </w:tcPr>
          <w:p w:rsidR="006A6B72" w:rsidRPr="00DC09ED" w:rsidRDefault="006A6B72" w:rsidP="00DC09ED">
            <w:pPr>
              <w:jc w:val="both"/>
            </w:pPr>
            <w:r w:rsidRPr="00DC09ED">
              <w:t>20</w:t>
            </w:r>
          </w:p>
        </w:tc>
        <w:tc>
          <w:tcPr>
            <w:tcW w:w="6662" w:type="dxa"/>
          </w:tcPr>
          <w:p w:rsidR="006A6B72" w:rsidRPr="00DC09ED" w:rsidRDefault="006A6B72" w:rsidP="00DC09ED">
            <w:r w:rsidRPr="00DC09ED">
              <w:t>М.Е. Пятницкий – собиратель русской песни</w:t>
            </w:r>
          </w:p>
        </w:tc>
        <w:tc>
          <w:tcPr>
            <w:tcW w:w="992" w:type="dxa"/>
          </w:tcPr>
          <w:p w:rsidR="006A6B72" w:rsidRPr="00DC09ED" w:rsidRDefault="00DC09ED" w:rsidP="00DC09ED">
            <w:pPr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21</w:t>
            </w:r>
          </w:p>
        </w:tc>
        <w:tc>
          <w:tcPr>
            <w:tcW w:w="6662" w:type="dxa"/>
          </w:tcPr>
          <w:p w:rsidR="006A6B72" w:rsidRPr="00DC09ED" w:rsidRDefault="006A6B72" w:rsidP="00AB0BBE">
            <w:r w:rsidRPr="00DC09ED">
              <w:t xml:space="preserve">Воронежский государственный русский народный хор. М. Мордасова, Е. </w:t>
            </w:r>
            <w:proofErr w:type="spellStart"/>
            <w:r w:rsidRPr="00DC09ED">
              <w:t>Молодцова</w:t>
            </w:r>
            <w:proofErr w:type="spellEnd"/>
            <w:r w:rsidRPr="00DC09ED">
              <w:t xml:space="preserve"> – голоса русской песни</w:t>
            </w: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22</w:t>
            </w:r>
          </w:p>
        </w:tc>
        <w:tc>
          <w:tcPr>
            <w:tcW w:w="6662" w:type="dxa"/>
          </w:tcPr>
          <w:p w:rsidR="006A6B72" w:rsidRPr="00DC09ED" w:rsidRDefault="006A6B72" w:rsidP="00145E74">
            <w:r w:rsidRPr="00DC09ED">
              <w:t>Театр драмы имени А.В. Кольцова (М. Щепкин, П. Мочалов, В. Комиссаржевская, Е. Мартынов)</w:t>
            </w: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23</w:t>
            </w:r>
          </w:p>
        </w:tc>
        <w:tc>
          <w:tcPr>
            <w:tcW w:w="6662" w:type="dxa"/>
          </w:tcPr>
          <w:p w:rsidR="006A6B72" w:rsidRPr="00DC09ED" w:rsidRDefault="006A6B72" w:rsidP="00145E74">
            <w:r w:rsidRPr="00DC09ED">
              <w:t>Театр юного зрителя. Театр оперы и балета</w:t>
            </w: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24</w:t>
            </w:r>
          </w:p>
        </w:tc>
        <w:tc>
          <w:tcPr>
            <w:tcW w:w="6662" w:type="dxa"/>
          </w:tcPr>
          <w:p w:rsidR="006A6B72" w:rsidRPr="00DC09ED" w:rsidRDefault="006A6B72" w:rsidP="00145E74">
            <w:r w:rsidRPr="00DC09ED">
              <w:t>Театрализованное представление</w:t>
            </w: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25</w:t>
            </w:r>
          </w:p>
        </w:tc>
        <w:tc>
          <w:tcPr>
            <w:tcW w:w="6662" w:type="dxa"/>
          </w:tcPr>
          <w:p w:rsidR="006A6B72" w:rsidRPr="00DC09ED" w:rsidRDefault="006A6B72" w:rsidP="00C21D7F">
            <w:r w:rsidRPr="00DC09ED">
              <w:t xml:space="preserve">Г. </w:t>
            </w:r>
            <w:proofErr w:type="spellStart"/>
            <w:r w:rsidRPr="00DC09ED">
              <w:t>Троепольский</w:t>
            </w:r>
            <w:proofErr w:type="spellEnd"/>
            <w:r w:rsidRPr="00DC09ED">
              <w:t>. Жизнь и творческий путь писателя</w:t>
            </w: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26-27</w:t>
            </w:r>
          </w:p>
        </w:tc>
        <w:tc>
          <w:tcPr>
            <w:tcW w:w="6662" w:type="dxa"/>
          </w:tcPr>
          <w:p w:rsidR="006A6B72" w:rsidRPr="00DC09ED" w:rsidRDefault="006A6B72" w:rsidP="00C21D7F">
            <w:r w:rsidRPr="00DC09ED">
              <w:t>Поэты родного края</w:t>
            </w: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2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28-29</w:t>
            </w:r>
          </w:p>
        </w:tc>
        <w:tc>
          <w:tcPr>
            <w:tcW w:w="6662" w:type="dxa"/>
          </w:tcPr>
          <w:p w:rsidR="006A6B72" w:rsidRPr="00DC09ED" w:rsidRDefault="006A6B72" w:rsidP="00C21D7F">
            <w:r w:rsidRPr="00DC09ED">
              <w:t>Встреча с местными литераторами</w:t>
            </w: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2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30</w:t>
            </w:r>
          </w:p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6662" w:type="dxa"/>
          </w:tcPr>
          <w:p w:rsidR="006A6B72" w:rsidRPr="00DC09ED" w:rsidRDefault="006A6B72" w:rsidP="000825E9">
            <w:r w:rsidRPr="00DC09ED">
              <w:t>Знакомство с газетами г. Воронежа</w:t>
            </w:r>
            <w:r w:rsidRPr="00DC09ED">
              <w:t xml:space="preserve"> и Бутурлиновки</w:t>
            </w:r>
            <w:r w:rsidRPr="00DC09ED">
              <w:t xml:space="preserve"> (по выбору учителя)</w:t>
            </w:r>
          </w:p>
        </w:tc>
        <w:tc>
          <w:tcPr>
            <w:tcW w:w="992" w:type="dxa"/>
          </w:tcPr>
          <w:p w:rsidR="006A6B72" w:rsidRPr="00DC09ED" w:rsidRDefault="00DC09ED" w:rsidP="002C3B79">
            <w:pPr>
              <w:spacing w:line="264" w:lineRule="auto"/>
              <w:jc w:val="both"/>
            </w:pPr>
            <w:r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31</w:t>
            </w:r>
          </w:p>
        </w:tc>
        <w:tc>
          <w:tcPr>
            <w:tcW w:w="6662" w:type="dxa"/>
          </w:tcPr>
          <w:p w:rsidR="006A6B72" w:rsidRPr="00DC09ED" w:rsidRDefault="006A6B72" w:rsidP="000825E9">
            <w:r w:rsidRPr="00DC09ED">
              <w:t>Экскурсия в редакцию газеты</w:t>
            </w:r>
          </w:p>
        </w:tc>
        <w:tc>
          <w:tcPr>
            <w:tcW w:w="992" w:type="dxa"/>
          </w:tcPr>
          <w:p w:rsidR="006A6B72" w:rsidRPr="00DC09ED" w:rsidRDefault="00DC09ED" w:rsidP="002C3B79">
            <w:pPr>
              <w:spacing w:line="264" w:lineRule="auto"/>
              <w:jc w:val="both"/>
            </w:pPr>
            <w:r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32-33</w:t>
            </w:r>
          </w:p>
        </w:tc>
        <w:tc>
          <w:tcPr>
            <w:tcW w:w="6662" w:type="dxa"/>
          </w:tcPr>
          <w:p w:rsidR="006A6B72" w:rsidRPr="00DC09ED" w:rsidRDefault="006A6B72" w:rsidP="000825E9">
            <w:r w:rsidRPr="00DC09ED">
              <w:t>Выдающиеся люди Воронежского края</w:t>
            </w:r>
          </w:p>
        </w:tc>
        <w:tc>
          <w:tcPr>
            <w:tcW w:w="992" w:type="dxa"/>
          </w:tcPr>
          <w:p w:rsidR="006A6B72" w:rsidRPr="00DC09ED" w:rsidRDefault="00DC09ED" w:rsidP="002C3B79">
            <w:pPr>
              <w:spacing w:line="264" w:lineRule="auto"/>
              <w:jc w:val="both"/>
            </w:pPr>
            <w:r>
              <w:t>2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  <w:tr w:rsidR="00DC09ED" w:rsidRPr="00DC09ED" w:rsidTr="00DC09ED">
        <w:tc>
          <w:tcPr>
            <w:tcW w:w="851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  <w:r w:rsidRPr="00DC09ED">
              <w:t>34</w:t>
            </w:r>
          </w:p>
        </w:tc>
        <w:tc>
          <w:tcPr>
            <w:tcW w:w="6662" w:type="dxa"/>
          </w:tcPr>
          <w:p w:rsidR="006A6B72" w:rsidRPr="00DC09ED" w:rsidRDefault="006A6B72" w:rsidP="000825E9">
            <w:r w:rsidRPr="00DC09ED">
              <w:t>Обобщающий урок-викторина «Знаете ли вы их имена?»</w:t>
            </w:r>
          </w:p>
        </w:tc>
        <w:tc>
          <w:tcPr>
            <w:tcW w:w="992" w:type="dxa"/>
          </w:tcPr>
          <w:p w:rsidR="006A6B72" w:rsidRPr="00DC09ED" w:rsidRDefault="00DC09ED" w:rsidP="002C3B79">
            <w:pPr>
              <w:spacing w:line="264" w:lineRule="auto"/>
              <w:jc w:val="both"/>
            </w:pPr>
            <w:r>
              <w:t>1</w:t>
            </w:r>
          </w:p>
        </w:tc>
        <w:tc>
          <w:tcPr>
            <w:tcW w:w="993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  <w:tc>
          <w:tcPr>
            <w:tcW w:w="992" w:type="dxa"/>
          </w:tcPr>
          <w:p w:rsidR="006A6B72" w:rsidRPr="00DC09ED" w:rsidRDefault="006A6B72" w:rsidP="002C3B79">
            <w:pPr>
              <w:spacing w:line="264" w:lineRule="auto"/>
              <w:jc w:val="both"/>
            </w:pPr>
          </w:p>
        </w:tc>
      </w:tr>
    </w:tbl>
    <w:p w:rsidR="002C3B79" w:rsidRPr="00DC09ED" w:rsidRDefault="002C3B79" w:rsidP="002C3B79">
      <w:pPr>
        <w:spacing w:line="264" w:lineRule="auto"/>
        <w:ind w:firstLine="425"/>
        <w:jc w:val="both"/>
      </w:pPr>
    </w:p>
    <w:p w:rsidR="002C3B79" w:rsidRPr="00DC09ED" w:rsidRDefault="002C3B79" w:rsidP="002C3B79">
      <w:pPr>
        <w:spacing w:line="266" w:lineRule="auto"/>
        <w:ind w:firstLine="425"/>
        <w:jc w:val="both"/>
      </w:pPr>
    </w:p>
    <w:p w:rsidR="002C3B79" w:rsidRPr="00DC09ED" w:rsidRDefault="002C3B79" w:rsidP="002C3B79">
      <w:pPr>
        <w:spacing w:line="266" w:lineRule="auto"/>
        <w:jc w:val="center"/>
        <w:rPr>
          <w:b/>
        </w:rPr>
      </w:pPr>
      <w:r w:rsidRPr="00DC09ED">
        <w:rPr>
          <w:b/>
        </w:rPr>
        <w:t xml:space="preserve">Л И Т Е </w:t>
      </w:r>
      <w:proofErr w:type="gramStart"/>
      <w:r w:rsidRPr="00DC09ED">
        <w:rPr>
          <w:b/>
        </w:rPr>
        <w:t>Р</w:t>
      </w:r>
      <w:proofErr w:type="gramEnd"/>
      <w:r w:rsidRPr="00DC09ED">
        <w:rPr>
          <w:b/>
        </w:rPr>
        <w:t xml:space="preserve"> А Т У Р А</w:t>
      </w:r>
    </w:p>
    <w:p w:rsidR="002C3B79" w:rsidRPr="00DC09ED" w:rsidRDefault="002C3B79" w:rsidP="002C3B79">
      <w:pPr>
        <w:spacing w:line="266" w:lineRule="auto"/>
        <w:ind w:firstLine="425"/>
        <w:jc w:val="both"/>
      </w:pP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t>Воронежский юбилейный сборник в память трехсотлетия г. Воронежа. – Воронеж, 1886.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Дмитриева В.И</w:t>
      </w:r>
      <w:r w:rsidRPr="00DC09ED">
        <w:t>. На родине Кольцова и Никитина. – М., 1988.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Дуров А</w:t>
      </w:r>
      <w:r w:rsidRPr="00DC09ED">
        <w:t>. В жизни и на арене. – М, 1984.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t>Воронежский край с древнейших времен и до конца Х</w:t>
      </w:r>
      <w:r w:rsidRPr="00DC09ED">
        <w:rPr>
          <w:lang w:val="en-US"/>
        </w:rPr>
        <w:t>VII</w:t>
      </w:r>
      <w:r w:rsidRPr="00DC09ED">
        <w:t xml:space="preserve"> века</w:t>
      </w:r>
      <w:proofErr w:type="gramStart"/>
      <w:r w:rsidRPr="00DC09ED">
        <w:t xml:space="preserve"> / С</w:t>
      </w:r>
      <w:proofErr w:type="gramEnd"/>
      <w:r w:rsidRPr="00DC09ED">
        <w:t>ост. В.П. Загоровский. – Воронеж, 1976.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t>Воронежский государственный драматический театр имени Алексея Кольцова. – Воронеж, 1977.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Загоровский В.П</w:t>
      </w:r>
      <w:r w:rsidRPr="00DC09ED">
        <w:t>. Воронежская историческая энциклопедия. – Воронеж, 1992.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Загоровский В.П</w:t>
      </w:r>
      <w:r w:rsidRPr="00DC09ED">
        <w:t>. История Воронежского края от А до Я. – Воронеж, 1982.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Загоровский В.П</w:t>
      </w:r>
      <w:r w:rsidRPr="00DC09ED">
        <w:t>. Воронеж: историческая хроника. – Воронеж, 1989.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Кольцов А.В</w:t>
      </w:r>
      <w:r w:rsidRPr="00DC09ED">
        <w:t>. Полное собрание сочинений. – СПб, 1913.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Кольцов А.В</w:t>
      </w:r>
      <w:r w:rsidRPr="00DC09ED">
        <w:t>. Стихотворения. Письма к В.Г. Белинскому. – Воронеж, 1984.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proofErr w:type="spellStart"/>
      <w:r w:rsidRPr="00DC09ED">
        <w:t>Кольцовские</w:t>
      </w:r>
      <w:proofErr w:type="spellEnd"/>
      <w:r w:rsidRPr="00DC09ED">
        <w:t xml:space="preserve"> и Никитинские места в Воронеже. – Воронеж, 1984.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Крамской И.Н</w:t>
      </w:r>
      <w:r w:rsidRPr="00DC09ED">
        <w:t>. Крамской в искусстве. – М., 1960.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t>Край Воронежский. – Воронеж, 1985.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proofErr w:type="spellStart"/>
      <w:r w:rsidRPr="00DC09ED">
        <w:rPr>
          <w:i/>
        </w:rPr>
        <w:t>Кретова</w:t>
      </w:r>
      <w:proofErr w:type="spellEnd"/>
      <w:r w:rsidRPr="00DC09ED">
        <w:rPr>
          <w:i/>
        </w:rPr>
        <w:t xml:space="preserve"> O.K</w:t>
      </w:r>
      <w:r w:rsidRPr="00DC09ED">
        <w:t>. Русский город Воронеж. – Воронеж, 1987.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t>Очерки литературной жизни Воронежского края XIX – начала XX века. – Воронеж, 1970.</w:t>
      </w:r>
    </w:p>
    <w:p w:rsidR="002C3B79" w:rsidRPr="00DC09ED" w:rsidRDefault="002C3B79" w:rsidP="002C3B79">
      <w:pPr>
        <w:spacing w:line="266" w:lineRule="auto"/>
        <w:ind w:left="-6" w:firstLine="312"/>
        <w:jc w:val="both"/>
        <w:rPr>
          <w:spacing w:val="-4"/>
        </w:rPr>
      </w:pPr>
      <w:proofErr w:type="spellStart"/>
      <w:r w:rsidRPr="00DC09ED">
        <w:rPr>
          <w:i/>
          <w:spacing w:val="-4"/>
        </w:rPr>
        <w:t>Ласунский</w:t>
      </w:r>
      <w:proofErr w:type="spellEnd"/>
      <w:r w:rsidRPr="00DC09ED">
        <w:rPr>
          <w:i/>
          <w:spacing w:val="-4"/>
        </w:rPr>
        <w:t xml:space="preserve"> О</w:t>
      </w:r>
      <w:r w:rsidRPr="00DC09ED">
        <w:rPr>
          <w:spacing w:val="-4"/>
        </w:rPr>
        <w:t>. Литературная прогулка по Воронежу. – Воронеж, 1985.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t>Народные русские сказки. – Воронеж, 1983.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Никитин И.С</w:t>
      </w:r>
      <w:r w:rsidRPr="00DC09ED">
        <w:t>. Собрание сочинений. – М., 1950.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Лебедев Л</w:t>
      </w:r>
      <w:r w:rsidRPr="00DC09ED">
        <w:t>.</w:t>
      </w:r>
      <w:r w:rsidRPr="00DC09ED">
        <w:rPr>
          <w:i/>
        </w:rPr>
        <w:t>, Лукьянов Б</w:t>
      </w:r>
      <w:r w:rsidRPr="00DC09ED">
        <w:t>. Сыны голубой планеты. – М, 1973.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Панова В.И</w:t>
      </w:r>
      <w:r w:rsidRPr="00DC09ED">
        <w:t>. История Воронежского края в курсе истории СССР. – Воронеж, 1999.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proofErr w:type="spellStart"/>
      <w:r w:rsidRPr="00DC09ED">
        <w:rPr>
          <w:i/>
        </w:rPr>
        <w:t>Пульвер</w:t>
      </w:r>
      <w:proofErr w:type="spellEnd"/>
      <w:r w:rsidRPr="00DC09ED">
        <w:rPr>
          <w:i/>
        </w:rPr>
        <w:t xml:space="preserve"> Е., </w:t>
      </w:r>
      <w:proofErr w:type="spellStart"/>
      <w:r w:rsidRPr="00DC09ED">
        <w:rPr>
          <w:i/>
        </w:rPr>
        <w:t>Пульвер</w:t>
      </w:r>
      <w:proofErr w:type="spellEnd"/>
      <w:r w:rsidRPr="00DC09ED">
        <w:rPr>
          <w:i/>
        </w:rPr>
        <w:t xml:space="preserve"> Ю</w:t>
      </w:r>
      <w:r w:rsidRPr="00DC09ED">
        <w:t>. Воронежская мозаика. – Воронеж, 1983.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Саплин А.И., Саплина Е.В</w:t>
      </w:r>
      <w:r w:rsidRPr="00DC09ED">
        <w:t>. Введение в историю. Тетрадь творческих заданий. – М, 2000.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Саплин А.И., Саплина Е.В</w:t>
      </w:r>
      <w:r w:rsidRPr="00DC09ED">
        <w:t>. Книга для учителя. – М, 1999.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proofErr w:type="spellStart"/>
      <w:r w:rsidRPr="00DC09ED">
        <w:rPr>
          <w:i/>
        </w:rPr>
        <w:t>Сидельников</w:t>
      </w:r>
      <w:proofErr w:type="spellEnd"/>
      <w:r w:rsidRPr="00DC09ED">
        <w:rPr>
          <w:i/>
        </w:rPr>
        <w:t xml:space="preserve"> В.М</w:t>
      </w:r>
      <w:r w:rsidRPr="00DC09ED">
        <w:t>. Лирические новеллы И.С. Никитина. – М, 1962.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Сафонов Л.Г</w:t>
      </w:r>
      <w:r w:rsidRPr="00DC09ED">
        <w:t>. Край песенный. – Воронеж, 1972.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Тонков В</w:t>
      </w:r>
      <w:r w:rsidRPr="00DC09ED">
        <w:t>. Никитин и народное творчество. – Воронеж, 1949.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Тонков В</w:t>
      </w:r>
      <w:r w:rsidRPr="00DC09ED">
        <w:t>. О Кольцове. – Воронеж, 1953.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rPr>
          <w:i/>
        </w:rPr>
        <w:t>Тонков В</w:t>
      </w:r>
      <w:r w:rsidRPr="00DC09ED">
        <w:t>. Кольцов и фольклор. – Воронеж, 1960.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proofErr w:type="spellStart"/>
      <w:r w:rsidRPr="00DC09ED">
        <w:rPr>
          <w:i/>
        </w:rPr>
        <w:t>Чубуркин</w:t>
      </w:r>
      <w:proofErr w:type="spellEnd"/>
      <w:r w:rsidRPr="00DC09ED">
        <w:rPr>
          <w:i/>
        </w:rPr>
        <w:t xml:space="preserve"> П.Ф</w:t>
      </w:r>
      <w:r w:rsidRPr="00DC09ED">
        <w:t>. Земля Воронежская. – Воронеж, 1984.</w:t>
      </w:r>
    </w:p>
    <w:p w:rsidR="002C3B79" w:rsidRPr="00DC09ED" w:rsidRDefault="002C3B79" w:rsidP="002C3B79">
      <w:pPr>
        <w:spacing w:line="266" w:lineRule="auto"/>
        <w:ind w:left="-6" w:firstLine="312"/>
        <w:jc w:val="both"/>
      </w:pPr>
      <w:r w:rsidRPr="00DC09ED">
        <w:t>«Я Руси сын</w:t>
      </w:r>
      <w:proofErr w:type="gramStart"/>
      <w:r w:rsidRPr="00DC09ED">
        <w:t xml:space="preserve">!...»: </w:t>
      </w:r>
      <w:proofErr w:type="gramEnd"/>
      <w:r w:rsidRPr="00DC09ED">
        <w:t xml:space="preserve">К 150-летию со дня рождения И.С. Никитина / Под ред. О.Г. </w:t>
      </w:r>
      <w:proofErr w:type="spellStart"/>
      <w:r w:rsidRPr="00DC09ED">
        <w:t>Ласунского</w:t>
      </w:r>
      <w:proofErr w:type="spellEnd"/>
      <w:r w:rsidRPr="00DC09ED">
        <w:t>. – Воронеж, 1974.</w:t>
      </w:r>
    </w:p>
    <w:p w:rsidR="001E36FB" w:rsidRPr="00DC09ED" w:rsidRDefault="002C3B79" w:rsidP="00DC09ED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DC09ED" w:rsidRPr="00DC09ED">
        <w:rPr>
          <w:b/>
          <w:sz w:val="28"/>
          <w:szCs w:val="28"/>
        </w:rPr>
        <w:lastRenderedPageBreak/>
        <w:t xml:space="preserve">Анализ </w:t>
      </w:r>
      <w:bookmarkStart w:id="0" w:name="_GoBack"/>
      <w:bookmarkEnd w:id="0"/>
      <w:r w:rsidR="00DC09ED" w:rsidRPr="00DC09ED">
        <w:rPr>
          <w:b/>
          <w:sz w:val="28"/>
          <w:szCs w:val="28"/>
        </w:rPr>
        <w:t>деятельности кружка за 2013 – 2014 уч. год.</w:t>
      </w:r>
    </w:p>
    <w:sectPr w:rsidR="001E36FB" w:rsidRPr="00DC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84D"/>
    <w:multiLevelType w:val="multilevel"/>
    <w:tmpl w:val="8BB8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4A35"/>
    <w:multiLevelType w:val="multilevel"/>
    <w:tmpl w:val="512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B1CF8"/>
    <w:multiLevelType w:val="hybridMultilevel"/>
    <w:tmpl w:val="EFC03D12"/>
    <w:lvl w:ilvl="0" w:tplc="082CC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6189"/>
    <w:multiLevelType w:val="multilevel"/>
    <w:tmpl w:val="02E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CAA"/>
    <w:multiLevelType w:val="multilevel"/>
    <w:tmpl w:val="20F8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0206E"/>
    <w:multiLevelType w:val="multilevel"/>
    <w:tmpl w:val="BCE0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435CB"/>
    <w:multiLevelType w:val="multilevel"/>
    <w:tmpl w:val="F8B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F6506"/>
    <w:multiLevelType w:val="multilevel"/>
    <w:tmpl w:val="C82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E3253"/>
    <w:multiLevelType w:val="multilevel"/>
    <w:tmpl w:val="AFBA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83150"/>
    <w:multiLevelType w:val="multilevel"/>
    <w:tmpl w:val="174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0520F"/>
    <w:multiLevelType w:val="multilevel"/>
    <w:tmpl w:val="AF3E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D1367"/>
    <w:multiLevelType w:val="multilevel"/>
    <w:tmpl w:val="FDEA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26874"/>
    <w:multiLevelType w:val="multilevel"/>
    <w:tmpl w:val="DB46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C531E"/>
    <w:multiLevelType w:val="multilevel"/>
    <w:tmpl w:val="CEA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445C7B"/>
    <w:multiLevelType w:val="multilevel"/>
    <w:tmpl w:val="4F8C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F4CF3"/>
    <w:multiLevelType w:val="multilevel"/>
    <w:tmpl w:val="70E4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265B96"/>
    <w:multiLevelType w:val="multilevel"/>
    <w:tmpl w:val="88A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16"/>
  </w:num>
  <w:num w:numId="11">
    <w:abstractNumId w:val="4"/>
  </w:num>
  <w:num w:numId="12">
    <w:abstractNumId w:val="9"/>
  </w:num>
  <w:num w:numId="13">
    <w:abstractNumId w:val="14"/>
  </w:num>
  <w:num w:numId="14">
    <w:abstractNumId w:val="10"/>
  </w:num>
  <w:num w:numId="15">
    <w:abstractNumId w:val="1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F2"/>
    <w:rsid w:val="001375D8"/>
    <w:rsid w:val="001E36FB"/>
    <w:rsid w:val="002C3B79"/>
    <w:rsid w:val="00300897"/>
    <w:rsid w:val="00367AF5"/>
    <w:rsid w:val="00456F6F"/>
    <w:rsid w:val="006A6B72"/>
    <w:rsid w:val="007D3759"/>
    <w:rsid w:val="0088472D"/>
    <w:rsid w:val="00B90DF2"/>
    <w:rsid w:val="00CB77FD"/>
    <w:rsid w:val="00DC09ED"/>
    <w:rsid w:val="00D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79"/>
    <w:pPr>
      <w:ind w:left="720"/>
      <w:contextualSpacing/>
    </w:pPr>
  </w:style>
  <w:style w:type="table" w:styleId="a4">
    <w:name w:val="Table Grid"/>
    <w:basedOn w:val="a1"/>
    <w:uiPriority w:val="59"/>
    <w:rsid w:val="0013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8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79"/>
    <w:pPr>
      <w:ind w:left="720"/>
      <w:contextualSpacing/>
    </w:pPr>
  </w:style>
  <w:style w:type="table" w:styleId="a4">
    <w:name w:val="Table Grid"/>
    <w:basedOn w:val="a1"/>
    <w:uiPriority w:val="59"/>
    <w:rsid w:val="0013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1744/pr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2013-09-26T14:28:00Z</cp:lastPrinted>
  <dcterms:created xsi:type="dcterms:W3CDTF">2013-09-26T11:58:00Z</dcterms:created>
  <dcterms:modified xsi:type="dcterms:W3CDTF">2013-09-26T14:29:00Z</dcterms:modified>
</cp:coreProperties>
</file>