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388"/>
        <w:gridCol w:w="5528"/>
      </w:tblGrid>
      <w:tr w:rsidR="00B95C67" w:rsidRPr="00B95C67" w:rsidTr="00D33DB5">
        <w:tc>
          <w:tcPr>
            <w:tcW w:w="5388" w:type="dxa"/>
          </w:tcPr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МБОУ «СОШ №32»</w:t>
            </w:r>
          </w:p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Саратовской области</w:t>
            </w:r>
          </w:p>
          <w:p w:rsidR="00B95C67" w:rsidRPr="00B95C67" w:rsidRDefault="00B95C67" w:rsidP="00D33DB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__________/_______________/</w:t>
            </w:r>
          </w:p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95C67" w:rsidRPr="00B95C67" w:rsidRDefault="00B95C67" w:rsidP="00D33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МБОУ «СОШ №32»    </w:t>
            </w:r>
            <w:proofErr w:type="spellStart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95C67" w:rsidRPr="00B95C67" w:rsidRDefault="00B95C67" w:rsidP="00D33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Саратовской области</w:t>
            </w:r>
          </w:p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  /</w:t>
            </w: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B95C67" w:rsidRPr="00B95C67" w:rsidRDefault="00B95C67" w:rsidP="00D33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 № </w:t>
            </w: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</w:t>
            </w:r>
            <w:proofErr w:type="spellStart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________________</w:t>
            </w:r>
            <w:proofErr w:type="gramStart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Pr="00B95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95C67" w:rsidRPr="00B95C67" w:rsidTr="00D33DB5">
        <w:tc>
          <w:tcPr>
            <w:tcW w:w="5388" w:type="dxa"/>
          </w:tcPr>
          <w:p w:rsidR="00B95C67" w:rsidRPr="00B95C67" w:rsidRDefault="00B95C67" w:rsidP="00D33D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B95C67" w:rsidRPr="00B95C67" w:rsidRDefault="00B95C67" w:rsidP="00D33D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C67" w:rsidRPr="00B95C67" w:rsidTr="00D33DB5">
        <w:tc>
          <w:tcPr>
            <w:tcW w:w="5388" w:type="dxa"/>
          </w:tcPr>
          <w:p w:rsidR="00B95C67" w:rsidRPr="00B95C67" w:rsidRDefault="00B95C67" w:rsidP="00D33D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B95C67" w:rsidRPr="00B95C67" w:rsidRDefault="00B95C67" w:rsidP="00D33D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5C67" w:rsidRDefault="00B95C67" w:rsidP="00B95C67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C67" w:rsidRDefault="00B95C67" w:rsidP="00B95C67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C67" w:rsidRPr="00B95C67" w:rsidRDefault="00B95C67" w:rsidP="00B95C67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Авторская рабочая учебная программа</w:t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B95C67">
        <w:rPr>
          <w:rFonts w:ascii="Times New Roman" w:hAnsi="Times New Roman" w:cs="Times New Roman"/>
          <w:color w:val="404040"/>
          <w:sz w:val="28"/>
          <w:szCs w:val="28"/>
        </w:rPr>
        <w:t xml:space="preserve">по учебному предмету </w:t>
      </w:r>
      <w:r w:rsidRPr="00B95C67">
        <w:rPr>
          <w:rFonts w:ascii="Times New Roman" w:hAnsi="Times New Roman" w:cs="Times New Roman"/>
          <w:sz w:val="28"/>
          <w:szCs w:val="28"/>
        </w:rPr>
        <w:t>«Экономика»</w:t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404040"/>
          <w:sz w:val="28"/>
          <w:szCs w:val="28"/>
        </w:rPr>
        <w:t xml:space="preserve">для обучающихся </w:t>
      </w:r>
      <w:r w:rsidRPr="00B95C67">
        <w:rPr>
          <w:rFonts w:ascii="Times New Roman" w:hAnsi="Times New Roman" w:cs="Times New Roman"/>
          <w:color w:val="404040"/>
          <w:sz w:val="28"/>
          <w:szCs w:val="28"/>
        </w:rPr>
        <w:t>6</w:t>
      </w:r>
      <w:r w:rsidRPr="00B95C6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 xml:space="preserve">классов </w:t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>МБОУ «СОШ №32»</w:t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95C67">
        <w:rPr>
          <w:rFonts w:ascii="Times New Roman" w:hAnsi="Times New Roman" w:cs="Times New Roman"/>
          <w:color w:val="000000"/>
          <w:sz w:val="28"/>
          <w:szCs w:val="28"/>
        </w:rPr>
        <w:t>Энгельсского</w:t>
      </w:r>
      <w:proofErr w:type="spellEnd"/>
      <w:r w:rsidRPr="00B95C6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C67" w:rsidRPr="00B95C67" w:rsidRDefault="00B95C67" w:rsidP="00B95C67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95C67" w:rsidRPr="00B95C67" w:rsidRDefault="00B95C67" w:rsidP="00B95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>/201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B95C6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B95C67" w:rsidRPr="00B95C67" w:rsidRDefault="00B95C67" w:rsidP="00B95C67">
      <w:pPr>
        <w:ind w:left="21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C67" w:rsidRDefault="00B95C67" w:rsidP="00B95C67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95C67" w:rsidRPr="00B95C67" w:rsidRDefault="00B95C67" w:rsidP="00B95C67">
      <w:pPr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Составитель:</w:t>
      </w:r>
    </w:p>
    <w:p w:rsidR="00B95C67" w:rsidRPr="00B95C67" w:rsidRDefault="00B95C67" w:rsidP="00B95C67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Светличная Екатерина Ивановна, </w:t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учитель   </w:t>
      </w:r>
      <w:proofErr w:type="gramStart"/>
      <w:r w:rsidRPr="00B95C67"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proofErr w:type="gramEnd"/>
    </w:p>
    <w:p w:rsidR="00B95C67" w:rsidRPr="00B95C67" w:rsidRDefault="00B95C67" w:rsidP="00B95C67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C67">
        <w:rPr>
          <w:rFonts w:ascii="Times New Roman" w:hAnsi="Times New Roman" w:cs="Times New Roman"/>
          <w:color w:val="000000"/>
          <w:sz w:val="28"/>
          <w:szCs w:val="28"/>
        </w:rPr>
        <w:tab/>
        <w:t>квалификационной категории</w:t>
      </w:r>
    </w:p>
    <w:p w:rsidR="00B95C67" w:rsidRPr="00B95C67" w:rsidRDefault="00B95C67" w:rsidP="00B95C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67" w:rsidRPr="00B95C67" w:rsidRDefault="00B95C67" w:rsidP="00B95C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67" w:rsidRDefault="00B95C67" w:rsidP="00B95C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2FF" w:rsidRDefault="00FC32FF" w:rsidP="00BF07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482" w:rsidRDefault="005E1482" w:rsidP="006E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EC5" w:rsidRPr="006E7D6A" w:rsidRDefault="00913EC5" w:rsidP="006E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3EC5" w:rsidRPr="006E7D6A" w:rsidRDefault="00913EC5" w:rsidP="006E7D6A">
      <w:pPr>
        <w:pStyle w:val="msonospacing0"/>
        <w:spacing w:before="0" w:beforeAutospacing="0" w:after="0" w:afterAutospacing="0"/>
        <w:jc w:val="both"/>
      </w:pPr>
      <w:r w:rsidRPr="006E7D6A">
        <w:t xml:space="preserve">Рабочая программа составлена в соответствии </w:t>
      </w:r>
      <w:r w:rsidR="000D375C" w:rsidRPr="006E7D6A">
        <w:t>в соответствии с требованиями Федерального компонента государственного стандарта общего образования, учебного плана школы на 201</w:t>
      </w:r>
      <w:r w:rsidR="006E7D6A">
        <w:t>4</w:t>
      </w:r>
      <w:r w:rsidR="000D375C" w:rsidRPr="006E7D6A">
        <w:t>-201</w:t>
      </w:r>
      <w:r w:rsidR="006E7D6A">
        <w:t>5</w:t>
      </w:r>
      <w:r w:rsidR="000D375C" w:rsidRPr="006E7D6A">
        <w:t xml:space="preserve"> учебный год</w:t>
      </w:r>
      <w:r w:rsidRPr="006E7D6A">
        <w:t xml:space="preserve">, на основе программы И. В. </w:t>
      </w:r>
      <w:proofErr w:type="spellStart"/>
      <w:r w:rsidRPr="006E7D6A">
        <w:t>Липсица</w:t>
      </w:r>
      <w:proofErr w:type="spellEnd"/>
      <w:r w:rsidRPr="006E7D6A">
        <w:t xml:space="preserve"> 2000 года и </w:t>
      </w:r>
      <w:r w:rsidR="001A0DE8" w:rsidRPr="006E7D6A">
        <w:t xml:space="preserve">книги </w:t>
      </w:r>
      <w:r w:rsidRPr="006E7D6A">
        <w:t xml:space="preserve">И. В. </w:t>
      </w:r>
      <w:proofErr w:type="spellStart"/>
      <w:r w:rsidRPr="006E7D6A">
        <w:t>Липсица</w:t>
      </w:r>
      <w:proofErr w:type="gramStart"/>
      <w:r w:rsidR="00161CD2" w:rsidRPr="006E7D6A">
        <w:t>«</w:t>
      </w:r>
      <w:r w:rsidRPr="006E7D6A">
        <w:t>У</w:t>
      </w:r>
      <w:proofErr w:type="gramEnd"/>
      <w:r w:rsidRPr="006E7D6A">
        <w:t>дивительные</w:t>
      </w:r>
      <w:proofErr w:type="spellEnd"/>
      <w:r w:rsidRPr="006E7D6A">
        <w:t xml:space="preserve"> приключения в стране экономика».  </w:t>
      </w:r>
    </w:p>
    <w:p w:rsidR="00913EC5" w:rsidRPr="006E7D6A" w:rsidRDefault="00913EC5" w:rsidP="006E7D6A">
      <w:pPr>
        <w:pStyle w:val="msonospacing0"/>
        <w:spacing w:before="0" w:beforeAutospacing="0" w:after="0" w:afterAutospacing="0"/>
        <w:jc w:val="both"/>
        <w:rPr>
          <w:bCs/>
          <w:u w:val="single"/>
        </w:rPr>
      </w:pPr>
      <w:r w:rsidRPr="006E7D6A">
        <w:rPr>
          <w:bCs/>
          <w:u w:val="single"/>
        </w:rPr>
        <w:t>Структура программы.</w:t>
      </w:r>
    </w:p>
    <w:p w:rsidR="00913EC5" w:rsidRPr="006E7D6A" w:rsidRDefault="00913EC5" w:rsidP="006E7D6A">
      <w:pPr>
        <w:pStyle w:val="msonospacing0"/>
        <w:spacing w:before="0" w:beforeAutospacing="0" w:after="0" w:afterAutospacing="0"/>
        <w:jc w:val="both"/>
      </w:pPr>
      <w:r w:rsidRPr="006E7D6A">
        <w:t>Рабочая  программа по экономике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 – тематическое планирование.</w:t>
      </w:r>
    </w:p>
    <w:p w:rsidR="00913EC5" w:rsidRPr="006E7D6A" w:rsidRDefault="00913EC5" w:rsidP="006E7D6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6A">
        <w:rPr>
          <w:rFonts w:ascii="Times New Roman" w:hAnsi="Times New Roman" w:cs="Times New Roman"/>
          <w:sz w:val="24"/>
          <w:szCs w:val="24"/>
          <w:u w:val="single"/>
        </w:rPr>
        <w:t>Общая характеристика предмета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предложена логичная последовательность изучения экономических вопросов.  Комплекс знаний, полученных по экономике, включает общие представления об экономике как хозяйстве и науке, об экономике семьи, фирмы и государства. Программа ориентирована на изучение российскими школьниками базовых экономических понятий, формирование у школьников общих представлений о процессах, связанных с экономикой. 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6E7D6A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6E7D6A">
        <w:rPr>
          <w:rFonts w:ascii="Times New Roman" w:eastAsia="Times New Roman" w:hAnsi="Times New Roman" w:cs="Times New Roman"/>
          <w:sz w:val="24"/>
          <w:szCs w:val="24"/>
        </w:rPr>
        <w:t>состоит</w:t>
      </w:r>
      <w:proofErr w:type="spellEnd"/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у школьников адекватных представлений о сути экономических явлений и процессов, воспитании экономической культуры мышления.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D6A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6E7D6A">
        <w:rPr>
          <w:rFonts w:ascii="Times New Roman" w:eastAsia="Times New Roman" w:hAnsi="Times New Roman" w:cs="Times New Roman"/>
          <w:sz w:val="24"/>
          <w:szCs w:val="24"/>
          <w:u w:val="single"/>
        </w:rPr>
        <w:t>адач</w:t>
      </w:r>
      <w:r w:rsidRPr="006E7D6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E7D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13EC5" w:rsidRPr="006E7D6A" w:rsidRDefault="006E7D6A" w:rsidP="006E7D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>Развитие гражданского образования,</w:t>
      </w:r>
      <w:r w:rsidR="00FE1098" w:rsidRPr="006E7D6A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образа мышления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EC5" w:rsidRPr="006E7D6A" w:rsidRDefault="006E7D6A" w:rsidP="006E7D6A">
      <w:pPr>
        <w:widowControl w:val="0"/>
        <w:tabs>
          <w:tab w:val="left" w:pos="855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ответственности за экономические решения, уважения к труду.</w:t>
      </w:r>
    </w:p>
    <w:p w:rsidR="00913EC5" w:rsidRPr="006E7D6A" w:rsidRDefault="006E7D6A" w:rsidP="006E7D6A">
      <w:pPr>
        <w:widowControl w:val="0"/>
        <w:tabs>
          <w:tab w:val="left" w:pos="855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>Овладение умениями получать и осмысливать экономическую информацию.</w:t>
      </w:r>
    </w:p>
    <w:p w:rsidR="00913EC5" w:rsidRPr="006E7D6A" w:rsidRDefault="006E7D6A" w:rsidP="006E7D6A">
      <w:pPr>
        <w:widowControl w:val="0"/>
        <w:tabs>
          <w:tab w:val="left" w:pos="855"/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экономических задач</w:t>
      </w:r>
      <w:r w:rsidR="00FE1098" w:rsidRPr="006E7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6E7D6A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</w:t>
      </w:r>
      <w:r w:rsidR="000024F1" w:rsidRPr="006E7D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 объяснение изученных положений на предлагаемых конкретных примерах</w:t>
      </w:r>
      <w:r w:rsidR="000024F1" w:rsidRPr="006E7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 решение практических задач, отражающих типичные экономические ситуации</w:t>
      </w:r>
      <w:r w:rsidR="000024F1" w:rsidRPr="006E7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 умение обосновывать суждения, давать определение</w:t>
      </w:r>
      <w:r w:rsidR="000024F1" w:rsidRPr="006E7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24F1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 владение основными видами пересказа, следование этическим но</w:t>
      </w:r>
      <w:r w:rsidRPr="006E7D6A">
        <w:rPr>
          <w:rFonts w:ascii="Times New Roman" w:hAnsi="Times New Roman" w:cs="Times New Roman"/>
          <w:sz w:val="24"/>
          <w:szCs w:val="24"/>
        </w:rPr>
        <w:t>рмам и правилам ведения диалога</w:t>
      </w:r>
      <w:r w:rsidRPr="006E7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EC5" w:rsidRPr="006E7D6A" w:rsidRDefault="00913EC5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Курс призван познакомить учащихся с тем, зачем нужны и как работают банки, что такое деньги и кредитные карточки, как люди зарабатывают себе на жизнь и как добиться карьеры, ведущей к росту доходов. 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обеспечивает преемственность по отношению к предыдущим знаниям. Освоение нового содержания осуществляется с опорой на </w:t>
      </w:r>
      <w:proofErr w:type="spellStart"/>
      <w:r w:rsidRPr="006E7D6A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 связи с курсами обществознания, математики, истории, географии, литературы.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В этом направлении приоритетами являются: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-объяснение изученных положений на предлагаемых конкретных примерах;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-решение практических задач, отражающих типичные экономические ситуации;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-умение обосновывать суждения, давать определения, приводить доказательства;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 и др.);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-выбор вида чтения в соответствии с поставленной целью (ознакомительное, просмотровое, поисковое);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D6A">
        <w:rPr>
          <w:rFonts w:ascii="Times New Roman" w:eastAsia="Times New Roman" w:hAnsi="Times New Roman" w:cs="Times New Roman"/>
          <w:sz w:val="24"/>
          <w:szCs w:val="24"/>
        </w:rPr>
        <w:t>-участие в проектной деятельности, владение элементарными умениями прогноза (умение отвечать на вопрос:</w:t>
      </w:r>
      <w:proofErr w:type="gramEnd"/>
      <w:r w:rsidR="006E7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7D6A">
        <w:rPr>
          <w:rFonts w:ascii="Times New Roman" w:eastAsia="Times New Roman" w:hAnsi="Times New Roman" w:cs="Times New Roman"/>
          <w:sz w:val="24"/>
          <w:szCs w:val="24"/>
        </w:rPr>
        <w:t>«Что произойдет, если…»);</w:t>
      </w:r>
      <w:proofErr w:type="gramEnd"/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-владение основными видами публичных выступлений, следование этическим нормам и правилам ведения диалога.</w:t>
      </w:r>
    </w:p>
    <w:p w:rsidR="00913EC5" w:rsidRPr="006E7D6A" w:rsidRDefault="00913EC5" w:rsidP="006E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7D6A">
        <w:rPr>
          <w:rFonts w:ascii="Times New Roman" w:hAnsi="Times New Roman" w:cs="Times New Roman"/>
          <w:bCs/>
          <w:sz w:val="24"/>
          <w:szCs w:val="24"/>
          <w:u w:val="single"/>
        </w:rPr>
        <w:t>Место предмета в базисном учебном плане</w:t>
      </w:r>
    </w:p>
    <w:p w:rsidR="00913EC5" w:rsidRPr="006E7D6A" w:rsidRDefault="00913EC5" w:rsidP="006E7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отводит 3</w:t>
      </w:r>
      <w:r w:rsidR="00FC32FF" w:rsidRPr="006E7D6A">
        <w:rPr>
          <w:rFonts w:ascii="Times New Roman" w:hAnsi="Times New Roman" w:cs="Times New Roman"/>
          <w:sz w:val="24"/>
          <w:szCs w:val="24"/>
        </w:rPr>
        <w:t>4</w:t>
      </w:r>
      <w:r w:rsidRPr="006E7D6A">
        <w:rPr>
          <w:rFonts w:ascii="Times New Roman" w:hAnsi="Times New Roman" w:cs="Times New Roman"/>
          <w:sz w:val="24"/>
          <w:szCs w:val="24"/>
        </w:rPr>
        <w:t xml:space="preserve"> час</w:t>
      </w:r>
      <w:r w:rsidR="00FC32FF" w:rsidRPr="006E7D6A">
        <w:rPr>
          <w:rFonts w:ascii="Times New Roman" w:hAnsi="Times New Roman" w:cs="Times New Roman"/>
          <w:sz w:val="24"/>
          <w:szCs w:val="24"/>
        </w:rPr>
        <w:t>а</w:t>
      </w:r>
      <w:r w:rsidRPr="006E7D6A">
        <w:rPr>
          <w:rFonts w:ascii="Times New Roman" w:hAnsi="Times New Roman" w:cs="Times New Roman"/>
          <w:sz w:val="24"/>
          <w:szCs w:val="24"/>
        </w:rPr>
        <w:t xml:space="preserve"> для ознакомительного изучения учебного предмета «Экономика» на этапе основного образования. Рекомендуется изучать экономику один раз в неделю.</w:t>
      </w:r>
    </w:p>
    <w:p w:rsidR="00913EC5" w:rsidRPr="006E7D6A" w:rsidRDefault="00913EC5" w:rsidP="006E7D6A">
      <w:pPr>
        <w:pStyle w:val="msonospacing0"/>
        <w:spacing w:before="0" w:beforeAutospacing="0" w:after="0" w:afterAutospacing="0"/>
        <w:jc w:val="both"/>
        <w:rPr>
          <w:bCs/>
        </w:rPr>
      </w:pPr>
      <w:r w:rsidRPr="006E7D6A">
        <w:t xml:space="preserve">Программа рассчитана на 34 </w:t>
      </w:r>
      <w:proofErr w:type="gramStart"/>
      <w:r w:rsidRPr="006E7D6A">
        <w:t>учебных</w:t>
      </w:r>
      <w:proofErr w:type="gramEnd"/>
      <w:r w:rsidRPr="006E7D6A">
        <w:t xml:space="preserve"> часа. 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7D6A">
        <w:rPr>
          <w:rFonts w:ascii="Times New Roman" w:eastAsia="Times New Roman" w:hAnsi="Times New Roman" w:cs="Times New Roman"/>
          <w:sz w:val="24"/>
          <w:szCs w:val="24"/>
          <w:u w:val="single"/>
        </w:rPr>
        <w:t>Цели работы  в основной школе:</w:t>
      </w:r>
    </w:p>
    <w:p w:rsidR="00913EC5" w:rsidRPr="006E7D6A" w:rsidRDefault="00AB7E9D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представления о мире, выпускник должен достичь функциональной грамотности, необходимой в современном обществе;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-   приобретение опыта разнообразной деятельности, опыта познания и самопознания;</w:t>
      </w:r>
    </w:p>
    <w:p w:rsidR="00913EC5" w:rsidRPr="006E7D6A" w:rsidRDefault="00AB7E9D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13EC5" w:rsidRPr="006E7D6A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осуществлению осознанного выбора индивидуальной образовательной и профессиональной траектории. </w:t>
      </w:r>
    </w:p>
    <w:p w:rsidR="000D375C" w:rsidRPr="006E7D6A" w:rsidRDefault="000D375C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 В этот период детям свойственна повышенная активность, стремление к деятельности, происходит уточнение границ и сфер интересов, увлечений. Дети данного возраста активно начинают интересоваться своим собственным внутренним миром и оценкой самого себя. В этот период подростку становится интересно многое, далеко выходящее за рамки его повседневной жизни. Многие исследователи рассматривают этот возраст как период “зенита любознательности”, по сравнению с младшими и старшими детьми. </w:t>
      </w:r>
    </w:p>
    <w:p w:rsidR="000D375C" w:rsidRPr="006E7D6A" w:rsidRDefault="000D375C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 Детям в этом возрасте нравится делать трудную, требующую высокой компетенции работу, проявлять индивидуальность и различия, развивается логический разум. </w:t>
      </w:r>
    </w:p>
    <w:p w:rsidR="000D375C" w:rsidRPr="006E7D6A" w:rsidRDefault="000D375C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Данные особенности очень эффективно можно использовать для изучения экономики, так как интерес у детей 10-12 лет к окружающему миру растет. Изучая элементарные экономические явления, происходящие в повседневной жизни, учащиеся ощущают принадлежность к миру взрослых, видят свою значимость и начинают задумываться о будущей профессии.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6A">
        <w:rPr>
          <w:rFonts w:ascii="Times New Roman" w:hAnsi="Times New Roman" w:cs="Times New Roman"/>
          <w:sz w:val="24"/>
          <w:szCs w:val="24"/>
          <w:u w:val="single"/>
        </w:rPr>
        <w:t>Принципы обучения: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Доступность обучения (</w:t>
      </w:r>
      <w:proofErr w:type="spellStart"/>
      <w:r w:rsidRPr="006E7D6A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6E7D6A">
        <w:rPr>
          <w:rFonts w:ascii="Times New Roman" w:hAnsi="Times New Roman" w:cs="Times New Roman"/>
          <w:sz w:val="24"/>
          <w:szCs w:val="24"/>
        </w:rPr>
        <w:t>).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Принцип научности обучения.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Принцип воспитывающего обучения (единства обучения и воспитания)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Систематичность и последовательность в обучении.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Оптимальное сочетание наглядных, словесных и практических методов обучения.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Сознательность, активность и самостоятельность учащихся в обучении.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Типы и формы обучения – комбинированные занятия, ситуативно-ролевые игры и упражнения, беседы, дискуссии, практические упражнения.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D6A">
        <w:rPr>
          <w:rFonts w:ascii="Times New Roman" w:hAnsi="Times New Roman" w:cs="Times New Roman"/>
          <w:sz w:val="24"/>
          <w:szCs w:val="24"/>
          <w:u w:val="single"/>
        </w:rPr>
        <w:t>Основные методы обучения: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Монологический - применяется в основном при изучении теоретического материала, где учитель дает новые сведения, советы, рекомендации.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Диалогический – осуществляется в основном по принципу вопрос-ответ, ученики могут получить уточняющие сведения, консультации, советы при возникших в процессе обучения проблемах, вопросах.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 xml:space="preserve">Показательный – где учитель наглядно демонстрирует изученный в теоретической части </w:t>
      </w:r>
      <w:proofErr w:type="gramStart"/>
      <w:r w:rsidRPr="006E7D6A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6E7D6A">
        <w:rPr>
          <w:rFonts w:ascii="Times New Roman" w:hAnsi="Times New Roman" w:cs="Times New Roman"/>
          <w:sz w:val="24"/>
          <w:szCs w:val="24"/>
        </w:rPr>
        <w:t xml:space="preserve"> интегрируя его в практические навыки.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Проблемно-поисковый – где учащимся предлагается самим найти решение той или иной проблемы возникшей в процессе обучения в ходе группового обсуждения или практических тренингах с целью интенсификации обучения и актуализации знаний.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bCs/>
          <w:sz w:val="24"/>
          <w:szCs w:val="24"/>
        </w:rPr>
        <w:t>Формы контроля знаний, умений, навыков:</w:t>
      </w:r>
    </w:p>
    <w:p w:rsidR="00913EC5" w:rsidRPr="006E7D6A" w:rsidRDefault="00913EC5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семинар</w:t>
      </w:r>
    </w:p>
    <w:p w:rsidR="00913EC5" w:rsidRPr="006E7D6A" w:rsidRDefault="00913EC5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защита проекта</w:t>
      </w:r>
    </w:p>
    <w:p w:rsidR="00913EC5" w:rsidRPr="006E7D6A" w:rsidRDefault="00913EC5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словарный диктант терминов</w:t>
      </w:r>
    </w:p>
    <w:p w:rsidR="000D375C" w:rsidRPr="006E7D6A" w:rsidRDefault="00913EC5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графический диктант (верно/неверно)</w:t>
      </w:r>
    </w:p>
    <w:p w:rsidR="000D375C" w:rsidRPr="006E7D6A" w:rsidRDefault="000D375C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экономические игры</w:t>
      </w:r>
    </w:p>
    <w:p w:rsidR="000D375C" w:rsidRPr="006E7D6A" w:rsidRDefault="000D375C" w:rsidP="006E7D6A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6A6CBD" w:rsidRPr="006E7D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375C" w:rsidRPr="006E7D6A" w:rsidRDefault="000D375C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 xml:space="preserve">тесты </w:t>
      </w:r>
    </w:p>
    <w:p w:rsidR="00913EC5" w:rsidRPr="006E7D6A" w:rsidRDefault="000D375C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eastAsia="Times New Roman" w:hAnsi="Times New Roman" w:cs="Times New Roman"/>
          <w:sz w:val="24"/>
          <w:szCs w:val="24"/>
        </w:rPr>
        <w:t>кроссворды</w:t>
      </w:r>
    </w:p>
    <w:p w:rsidR="00913EC5" w:rsidRPr="006E7D6A" w:rsidRDefault="00913EC5" w:rsidP="006E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D6A">
        <w:rPr>
          <w:rFonts w:ascii="Times New Roman" w:hAnsi="Times New Roman" w:cs="Times New Roman"/>
          <w:sz w:val="24"/>
          <w:szCs w:val="24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</w:t>
      </w:r>
    </w:p>
    <w:p w:rsidR="006E7D6A" w:rsidRPr="006E7D6A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6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9"/>
        <w:gridCol w:w="850"/>
        <w:gridCol w:w="567"/>
        <w:gridCol w:w="851"/>
        <w:gridCol w:w="992"/>
        <w:gridCol w:w="1134"/>
      </w:tblGrid>
      <w:tr w:rsidR="006E7D6A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E1482">
            <w:pPr>
              <w:spacing w:after="0" w:line="240" w:lineRule="auto"/>
              <w:ind w:left="-108" w:right="-108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Дата проведения</w:t>
            </w:r>
          </w:p>
        </w:tc>
      </w:tr>
      <w:tr w:rsidR="006E7D6A" w:rsidRPr="000243B5" w:rsidTr="00871F33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пр. </w:t>
            </w:r>
            <w:proofErr w:type="gramStart"/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контр</w:t>
            </w:r>
            <w:proofErr w:type="gramStart"/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.р</w:t>
            </w:r>
            <w:proofErr w:type="spellEnd"/>
            <w:proofErr w:type="gramEnd"/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По факту</w:t>
            </w:r>
          </w:p>
        </w:tc>
      </w:tr>
      <w:tr w:rsidR="005E1482" w:rsidRPr="000243B5" w:rsidTr="00871F33">
        <w:trPr>
          <w:trHeight w:val="32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82" w:rsidRPr="000243B5" w:rsidRDefault="005E1482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82" w:rsidRDefault="005E1482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82" w:rsidRDefault="00871F33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82" w:rsidRDefault="00871F33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82" w:rsidRPr="000243B5" w:rsidRDefault="005E1482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82" w:rsidRPr="000243B5" w:rsidRDefault="005E1482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82" w:rsidRPr="000243B5" w:rsidRDefault="005E1482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rPr>
          <w:trHeight w:val="32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243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43B5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5E1482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5E1482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5E1482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Почему и как люди занимаются хозяйством?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Как работает рынок? Рыночное равновесие.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Как люди продают и покупают товары и услуги?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5E1482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Теневая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3A11FB" w:rsidP="003A11FB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Какую роль в экономике играют деньги?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6</w:t>
            </w:r>
            <w:r w:rsidR="003A11FB">
              <w:rPr>
                <w:bCs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Что такое собственность?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7</w:t>
            </w:r>
            <w:r w:rsidR="003A11FB">
              <w:rPr>
                <w:bCs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6E7D6A" w:rsidRPr="000243B5" w:rsidTr="00871F33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A" w:rsidRPr="000243B5" w:rsidRDefault="006E7D6A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8</w:t>
            </w:r>
            <w:r w:rsidR="003A11FB">
              <w:rPr>
                <w:bCs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Как люди зарабатывают деньги?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6A" w:rsidRPr="000243B5" w:rsidRDefault="006E7D6A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871F33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6A" w:rsidRPr="000243B5" w:rsidRDefault="006E7D6A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B60689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 и расходы семей?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B60689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 и расходы семей?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11</w:t>
            </w:r>
            <w:r>
              <w:rPr>
                <w:bCs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12</w:t>
            </w:r>
            <w:r>
              <w:rPr>
                <w:bCs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«Рынок»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3A11FB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Командно-административная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Зарплата. Тариф. Прожиточный минимум. Распределение.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121B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Профсоюз. Благотворительные общества.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014907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B13" w:rsidRPr="000243B5">
              <w:rPr>
                <w:rFonts w:ascii="Times New Roman" w:hAnsi="Times New Roman" w:cs="Times New Roman"/>
                <w:sz w:val="24"/>
                <w:szCs w:val="24"/>
              </w:rPr>
              <w:t>Общественные фонды потребления.</w:t>
            </w:r>
            <w:r w:rsidR="0012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014907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Доходы.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Национальное богатство. Страхование.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014907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Потребительские кредиты.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014907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ВПК. </w:t>
            </w:r>
            <w:r w:rsidR="003A11FB"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 Семинар. Какую роль играет государство в экономике? Проект.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 xml:space="preserve">24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Экология. Безотходное производство.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Семинар. Как </w:t>
            </w:r>
            <w:proofErr w:type="gramStart"/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экология и экономика?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торговля.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Лицензия, пошлина.</w:t>
            </w:r>
          </w:p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Валюта.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Игра. Брокер.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Бюджетный дефицит.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FB" w:rsidRPr="000243B5" w:rsidRDefault="003A11FB" w:rsidP="005E1482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Почему страны торгуют друг с другом?</w:t>
            </w:r>
          </w:p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  картой мира.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3A11FB" w:rsidRPr="000243B5" w:rsidTr="00871F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FB" w:rsidRPr="000243B5" w:rsidRDefault="003A11FB" w:rsidP="00562E9F">
            <w:pPr>
              <w:pStyle w:val="msonospacing0"/>
              <w:spacing w:before="0" w:beforeAutospacing="0" w:after="0" w:afterAutospacing="0"/>
              <w:jc w:val="center"/>
              <w:rPr>
                <w:bCs/>
              </w:rPr>
            </w:pPr>
            <w:r w:rsidRPr="000243B5">
              <w:rPr>
                <w:bCs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Свободная торговля. Международный экономический союз.</w:t>
            </w:r>
          </w:p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5">
              <w:rPr>
                <w:rFonts w:ascii="Times New Roman" w:hAnsi="Times New Roman" w:cs="Times New Roman"/>
                <w:sz w:val="24"/>
                <w:szCs w:val="24"/>
              </w:rPr>
              <w:t>Европейское экономическое  сообщество.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87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B" w:rsidRPr="000243B5" w:rsidRDefault="003A11FB" w:rsidP="0056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</w:tbl>
    <w:p w:rsidR="006E7D6A" w:rsidRPr="00FE756E" w:rsidRDefault="006E7D6A" w:rsidP="006E7D6A">
      <w:pPr>
        <w:pStyle w:val="msonospacing0"/>
        <w:spacing w:before="0" w:beforeAutospacing="0" w:after="0" w:afterAutospacing="0"/>
        <w:jc w:val="center"/>
        <w:rPr>
          <w:color w:val="000000"/>
        </w:rPr>
      </w:pPr>
      <w:r w:rsidRPr="00FE756E">
        <w:rPr>
          <w:b/>
          <w:color w:val="000000"/>
        </w:rPr>
        <w:t>Содержание тем учебного курса</w:t>
      </w:r>
    </w:p>
    <w:p w:rsidR="006E7D6A" w:rsidRPr="00FE756E" w:rsidRDefault="006E7D6A" w:rsidP="006E7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56E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6E7D6A" w:rsidRPr="00FE756E" w:rsidRDefault="006E7D6A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6E">
        <w:rPr>
          <w:rFonts w:ascii="Times New Roman" w:hAnsi="Times New Roman" w:cs="Times New Roman"/>
          <w:b/>
          <w:sz w:val="24"/>
          <w:szCs w:val="24"/>
        </w:rPr>
        <w:lastRenderedPageBreak/>
        <w:t>Тема. Экономика</w:t>
      </w:r>
      <w:r w:rsidRPr="00FE756E">
        <w:rPr>
          <w:rFonts w:ascii="Times New Roman" w:hAnsi="Times New Roman" w:cs="Times New Roman"/>
          <w:sz w:val="24"/>
          <w:szCs w:val="24"/>
        </w:rPr>
        <w:t xml:space="preserve">. Почему и как люди занимаются хозяйством? Экономические интересы. Натуральное и товарное хозяйство. Как работает рынок? Рыночное равновесие. Спрос, Величина спроса. Предложение. Величина предложения. Шкала спроса и предложения. Как люди продают и покупают товары и услуги? Оптовая и розничная торговля. </w:t>
      </w:r>
      <w:proofErr w:type="spellStart"/>
      <w:r w:rsidRPr="00FE756E">
        <w:rPr>
          <w:rFonts w:ascii="Times New Roman" w:hAnsi="Times New Roman" w:cs="Times New Roman"/>
          <w:sz w:val="24"/>
          <w:szCs w:val="24"/>
        </w:rPr>
        <w:t>Маркеинг</w:t>
      </w:r>
      <w:proofErr w:type="spellEnd"/>
      <w:r w:rsidRPr="00FE756E">
        <w:rPr>
          <w:rFonts w:ascii="Times New Roman" w:hAnsi="Times New Roman" w:cs="Times New Roman"/>
          <w:sz w:val="24"/>
          <w:szCs w:val="24"/>
        </w:rPr>
        <w:t>. Теневая экономика. Налоги.  Какую роль в экономике играют деньги? Виды денег. Банковские карточки. Банки. Кредиты. Что такое собственность? Виды собственности. Предпринимательство. Фирмы. Как люди зарабатывают деньги?</w:t>
      </w:r>
    </w:p>
    <w:p w:rsidR="006E7D6A" w:rsidRPr="00FE756E" w:rsidRDefault="006E7D6A" w:rsidP="006E7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6E">
        <w:rPr>
          <w:rFonts w:ascii="Times New Roman" w:hAnsi="Times New Roman" w:cs="Times New Roman"/>
          <w:b/>
          <w:sz w:val="24"/>
          <w:szCs w:val="24"/>
        </w:rPr>
        <w:t>Игра. Бартер</w:t>
      </w:r>
      <w:r w:rsidRPr="00FE756E">
        <w:rPr>
          <w:rFonts w:ascii="Times New Roman" w:hAnsi="Times New Roman" w:cs="Times New Roman"/>
          <w:sz w:val="24"/>
          <w:szCs w:val="24"/>
        </w:rPr>
        <w:t>.</w:t>
      </w:r>
      <w:r w:rsidR="005E1482">
        <w:rPr>
          <w:rFonts w:ascii="Times New Roman" w:hAnsi="Times New Roman" w:cs="Times New Roman"/>
          <w:sz w:val="24"/>
          <w:szCs w:val="24"/>
        </w:rPr>
        <w:t xml:space="preserve"> </w:t>
      </w:r>
      <w:r w:rsidRPr="00FE756E">
        <w:rPr>
          <w:rFonts w:ascii="Times New Roman" w:hAnsi="Times New Roman" w:cs="Times New Roman"/>
          <w:sz w:val="24"/>
          <w:szCs w:val="24"/>
        </w:rPr>
        <w:t xml:space="preserve">Из чего складываются доходы  и расходы семей? </w:t>
      </w:r>
    </w:p>
    <w:p w:rsidR="006E7D6A" w:rsidRPr="00FE756E" w:rsidRDefault="006E7D6A" w:rsidP="005E1482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.Экономические концепции утопического социализма, военного коммунизма и </w:t>
      </w:r>
      <w:proofErr w:type="spellStart"/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НЕПа</w:t>
      </w:r>
      <w:proofErr w:type="spellEnd"/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Командно – административная система.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Экономические предпосылки возникновения идей утопического социализма.</w:t>
      </w:r>
      <w:r w:rsidR="005E14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 xml:space="preserve">Экономическая политика военного коммунизма. Изменения в экономике страны в результате перехода к  </w:t>
      </w:r>
      <w:proofErr w:type="spellStart"/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НЕПу</w:t>
      </w:r>
      <w:proofErr w:type="spellEnd"/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. Продналог. Продразверстка.   Функции командно – административной системы и их влияние на экономику.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четко понимать, что нельзя построить процветающее общество, игнорируя экономические законы.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Уметь: 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объяснить признаки идеального государства.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sz w:val="24"/>
          <w:szCs w:val="24"/>
        </w:rPr>
        <w:t>Валютны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й курс. Его причины. Потребительская корзина. Валютный кредит. Политические и экономические аспекты использования валютных кредитов. Конвертируемость валюты.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учащимся.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sz w:val="24"/>
          <w:szCs w:val="24"/>
        </w:rPr>
        <w:t>Должны понимать почему нет единой валюты (как денежной единицы)</w:t>
      </w:r>
      <w:proofErr w:type="gramStart"/>
      <w:r w:rsidRPr="00FE756E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E756E">
        <w:rPr>
          <w:rFonts w:ascii="Times New Roman" w:eastAsia="Times New Roman" w:hAnsi="Times New Roman" w:cs="Times New Roman"/>
          <w:sz w:val="24"/>
          <w:szCs w:val="24"/>
        </w:rPr>
        <w:t>нать значения терминов валютный и курс и конвертируемость валюты.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Тема 2</w:t>
      </w:r>
      <w:r w:rsidRPr="00FE756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Зарплата. Тариф. Прожиточный минимум. Распределение.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Отчего зависит размер зарплаты. Справедливо ли платить всем одинаковую зарплату. Верхняя граница зарплаты, нижняя граница зарплаты. Прожиточный минимум. Кому общество должно помогать. Почему нельзя допускать большой разницы в уровнях жизни бедных и богатых. 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границы верхней и нижней зарплаты, от чего они зависят. В каком случае повышение зарплаты становится нереальным. Сумму  прожиточного  минимума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 объяснить, в чем разница минимальной заработной платой и прожиточным минимумом. 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3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Профсоюз. Благотворительные общества. Общественные фонды потребления.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Причины возникновения профессиональных союзов. Пенсии. Пособия. Источники средств общественных фондов потребления. 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причины, побуждающие рабочих объединяться в профсоюзы, задачи профсоюзов.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Объяснить, зачем нужны благотворительные общества, что такое фонды </w:t>
      </w:r>
      <w:proofErr w:type="gramStart"/>
      <w:r w:rsidRPr="00FE756E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proofErr w:type="gramEnd"/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потребления и для </w:t>
      </w:r>
      <w:proofErr w:type="gramStart"/>
      <w:r w:rsidRPr="00FE756E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цели они создаются.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4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Доходы.  Потребительские кредиты.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Номинальный и реальный доходы. Примеры зависимости благосостояния граждан не только от доходов, но и возможности превращения их в товары. Сбережения.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разницу между номинальными реальным доходом, что увеличение номинальных доходов населения не влечет за собой рост благосостояния граждан.</w:t>
      </w:r>
      <w:proofErr w:type="gramEnd"/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sz w:val="24"/>
          <w:szCs w:val="24"/>
        </w:rPr>
        <w:t>Уметь: объяснить, что такое потребительский кредит.</w:t>
      </w:r>
    </w:p>
    <w:p w:rsidR="005E1482" w:rsidRDefault="006E7D6A" w:rsidP="005E1482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5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Национальное богатство. Страхование. (1час</w:t>
      </w:r>
      <w:proofErr w:type="gramStart"/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proofErr w:type="gramEnd"/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то является национальным богатством страны. Может ли страна стать процветающей, почти не имея полезных ископаемых. Виды страхования. Социальное страхование. Страховой полис. Почему страховым компаниям не грозит разорение.</w:t>
      </w:r>
    </w:p>
    <w:p w:rsidR="006E7D6A" w:rsidRPr="00FE756E" w:rsidRDefault="006E7D6A" w:rsidP="005E1482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>В результате изучения данной темы ученик должен</w:t>
      </w:r>
      <w:proofErr w:type="gramStart"/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proofErr w:type="gramEnd"/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что такое национальное богатство, страхование, от чего зависит сумма взноса при страховании, как используются средства, полученные за счет отчислений на социальное страхование.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объяснить,  </w:t>
      </w: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почему страховым компаниям не грозит разорение.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Тема 6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Военно-промышленный комплекс  конверсия. (2часа)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Экономические предпосылки и последствия возникновения воин. Необходимость существования военно-промышленного в государстве. Проблемы, возникающие при проведении конверсии.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почему для военно-промышленного комплекса важно, чтобы мир балансировал на грани войны.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объяснить положительные и отрицательные  аспекты развития  военно-промышленного комплекса</w:t>
      </w:r>
      <w:proofErr w:type="gramStart"/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источники финансирования  военно-промышленного комплекса, проблемы, возникающие при конверсии, и сложности ее программы.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7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.Экология. Безотходные технологии. (1час)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Загрязнение окружающей среды и его влияние на экономику. Взаимосвязь экономики и  экологии. Необходимость решения экологических проблем. Парниковый эффект и его последствия. Разрушения озонового слоя вокруг Земли и необходимость срочного решения этой проблемы.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понимать жизненную важность решения экологических проблем.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каждого из нас сохранение нашей планеты.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8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Международная торговля. Лицензии. Пошлина. (2часа)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sz w:val="24"/>
          <w:szCs w:val="24"/>
        </w:rPr>
        <w:t>Исторические  принципы возникновения международной торговли. Цена товара в разных странах; чем она определяется. Могут ли изобретения быть товаром. Торговые войны. Товары стратегического назначения. Экспорт и импорт товаров.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что, при международной торговле не возникает проблем с разницей в денежных единицах.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отвечать, как государство защищает свой рынок от ввоза и вывоза конкурирующих товаров, экспортной продукции, от чего зависит размер пошлины в разных странах.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9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Валюта. (1час)</w:t>
      </w:r>
    </w:p>
    <w:p w:rsidR="006E7D6A" w:rsidRPr="00FE756E" w:rsidRDefault="006E7D6A" w:rsidP="006E7D6A">
      <w:pPr>
        <w:widowControl w:val="0"/>
        <w:tabs>
          <w:tab w:val="left" w:pos="2913"/>
          <w:tab w:val="center" w:pos="7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sz w:val="24"/>
          <w:szCs w:val="24"/>
        </w:rPr>
        <w:t>Валютный курс. Его причины. Потребительская корзина. Валютный кредит. Политические и экономические аспекты использования валютных кредитов. Конвертируемость валюты.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почему нет единой валюты (как денежной единицы). Знать значения терминов валютный и курс и конвертируемость валюты.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объяснить из чего состоит потребительская корзина.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10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Государственный бюджет. Бюджетный дефицит. (2часа)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Cs/>
          <w:sz w:val="24"/>
          <w:szCs w:val="24"/>
        </w:rPr>
        <w:t>Доходы и расходы государственного бюджета. Причины возникновения бюджетного дефицита. Облигации государственного займа.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государственного бюджета и что такое бюджетный дефицит.</w:t>
      </w:r>
    </w:p>
    <w:p w:rsidR="006E7D6A" w:rsidRPr="00FE756E" w:rsidRDefault="006E7D6A" w:rsidP="006E7D6A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объяснить три варианта поведения правительства при бюджетном дефиците.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Тема 11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Свободная торговля. Международный экономический союз.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>Европейское экономическое  сообщество</w:t>
      </w:r>
      <w:r w:rsidRPr="00FE75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(2часа)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sz w:val="24"/>
          <w:szCs w:val="24"/>
        </w:rPr>
        <w:t>Причины, побудившие страны объединиться в экономический союз. Зоны свободной торговли. Свободные экономические зоны. Экономическая интеграция. Помощь развивающимся странам.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изучения данной темы ученик должен 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что,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сегодня экономические интересы отдельных людей и даже народов очень тесно связано с экономическими интересами  человечества в целом и потому Международный экономический союз - самая Эффективная форма экономического сотрудничества разных стран.</w:t>
      </w:r>
      <w:r w:rsidR="005E1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6A" w:rsidRPr="00FE756E" w:rsidRDefault="006E7D6A" w:rsidP="006E7D6A">
      <w:pPr>
        <w:tabs>
          <w:tab w:val="left" w:pos="29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7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  <w:r w:rsidRPr="00FE756E">
        <w:rPr>
          <w:rFonts w:ascii="Times New Roman" w:eastAsia="Times New Roman" w:hAnsi="Times New Roman" w:cs="Times New Roman"/>
          <w:sz w:val="24"/>
          <w:szCs w:val="24"/>
        </w:rPr>
        <w:t>рассказать  о причинах, побудивших страны объединиться в экономический союз.</w:t>
      </w:r>
    </w:p>
    <w:p w:rsidR="006E7D6A" w:rsidRPr="00C74C93" w:rsidRDefault="006E7D6A" w:rsidP="006E7D6A">
      <w:pPr>
        <w:jc w:val="both"/>
        <w:rPr>
          <w:rFonts w:ascii="Calibri" w:eastAsia="Times New Roman" w:hAnsi="Calibri" w:cs="Times New Roman"/>
          <w:b/>
        </w:rPr>
      </w:pPr>
    </w:p>
    <w:p w:rsidR="00064336" w:rsidRPr="005E1482" w:rsidRDefault="00064336" w:rsidP="005E1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82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</w:t>
      </w:r>
    </w:p>
    <w:p w:rsidR="00064336" w:rsidRPr="005E1482" w:rsidRDefault="00064336" w:rsidP="005E148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1482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экономики ученик </w:t>
      </w:r>
      <w:r w:rsidR="005E1482" w:rsidRPr="005E1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482">
        <w:rPr>
          <w:rFonts w:ascii="Times New Roman" w:hAnsi="Times New Roman" w:cs="Times New Roman"/>
          <w:b/>
          <w:sz w:val="24"/>
          <w:szCs w:val="24"/>
        </w:rPr>
        <w:t>должен</w:t>
      </w:r>
      <w:r w:rsidR="00922E92" w:rsidRPr="005E1482">
        <w:rPr>
          <w:rFonts w:ascii="Times New Roman" w:hAnsi="Times New Roman" w:cs="Times New Roman"/>
          <w:b/>
          <w:sz w:val="24"/>
          <w:szCs w:val="24"/>
        </w:rPr>
        <w:t>:</w:t>
      </w:r>
    </w:p>
    <w:p w:rsidR="00064336" w:rsidRPr="005E1482" w:rsidRDefault="00064336" w:rsidP="005E14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Знать/понимать </w:t>
      </w:r>
    </w:p>
    <w:p w:rsidR="00064336" w:rsidRPr="005E1482" w:rsidRDefault="00064336" w:rsidP="005E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Зачем люди создали экономику, </w:t>
      </w:r>
      <w:r w:rsidR="00922E92" w:rsidRPr="005E1482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5E1482">
        <w:rPr>
          <w:rFonts w:ascii="Times New Roman" w:hAnsi="Times New Roman" w:cs="Times New Roman"/>
          <w:sz w:val="24"/>
          <w:szCs w:val="24"/>
        </w:rPr>
        <w:t>ресурсы для организации производства,  виды торговли, зачем нужна торговля и как она помогает развитию производства, что такое собственность, виды собственности, права собственника, что такое прибыль и убыток.</w:t>
      </w:r>
    </w:p>
    <w:p w:rsidR="00064336" w:rsidRPr="005E1482" w:rsidRDefault="00064336" w:rsidP="005E148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E1482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064336" w:rsidRPr="005E1482" w:rsidRDefault="00064336" w:rsidP="005E1482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-  приводить примеры: общественных благ, вид</w:t>
      </w:r>
      <w:r w:rsidR="00922E92" w:rsidRPr="005E1482">
        <w:rPr>
          <w:rFonts w:ascii="Times New Roman" w:hAnsi="Times New Roman" w:cs="Times New Roman"/>
          <w:sz w:val="24"/>
          <w:szCs w:val="24"/>
        </w:rPr>
        <w:t>ов</w:t>
      </w:r>
      <w:r w:rsidRPr="005E1482">
        <w:rPr>
          <w:rFonts w:ascii="Times New Roman" w:hAnsi="Times New Roman" w:cs="Times New Roman"/>
          <w:sz w:val="24"/>
          <w:szCs w:val="24"/>
        </w:rPr>
        <w:t xml:space="preserve"> натурального и товарного        хозяйств</w:t>
      </w:r>
      <w:r w:rsidR="006A6CBD" w:rsidRPr="005E1482">
        <w:rPr>
          <w:rFonts w:ascii="Times New Roman" w:hAnsi="Times New Roman" w:cs="Times New Roman"/>
          <w:sz w:val="24"/>
          <w:szCs w:val="24"/>
        </w:rPr>
        <w:t>; с</w:t>
      </w:r>
      <w:r w:rsidRPr="005E1482">
        <w:rPr>
          <w:rFonts w:ascii="Times New Roman" w:hAnsi="Times New Roman" w:cs="Times New Roman"/>
          <w:sz w:val="24"/>
          <w:szCs w:val="24"/>
        </w:rPr>
        <w:t>проса и предложения.</w:t>
      </w:r>
    </w:p>
    <w:p w:rsidR="00064336" w:rsidRPr="005E1482" w:rsidRDefault="00064336" w:rsidP="005E1482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 - описывать: основные формы заработной платы, основные статьи государственного бюдж</w:t>
      </w:r>
      <w:r w:rsidR="00922E92" w:rsidRPr="005E1482">
        <w:rPr>
          <w:rFonts w:ascii="Times New Roman" w:hAnsi="Times New Roman" w:cs="Times New Roman"/>
          <w:sz w:val="24"/>
          <w:szCs w:val="24"/>
        </w:rPr>
        <w:t>ета России, потребности людей;</w:t>
      </w:r>
    </w:p>
    <w:p w:rsidR="00064336" w:rsidRPr="005E1482" w:rsidRDefault="00064336" w:rsidP="005E1482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-  объяснять: причины неравенства доходов, виды безработицы, способы сокращения бюджетного дефицита.</w:t>
      </w:r>
    </w:p>
    <w:p w:rsidR="00064336" w:rsidRPr="005E1482" w:rsidRDefault="00064336" w:rsidP="005E1482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</w:t>
      </w:r>
      <w:r w:rsidRPr="005E1482">
        <w:rPr>
          <w:rFonts w:ascii="Times New Roman" w:hAnsi="Times New Roman" w:cs="Times New Roman"/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>:</w:t>
      </w:r>
    </w:p>
    <w:p w:rsidR="00064336" w:rsidRPr="005E1482" w:rsidRDefault="00064336" w:rsidP="005E1482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- исполнения типичных экономических ролей</w:t>
      </w:r>
      <w:r w:rsidR="006A6CBD" w:rsidRPr="005E1482">
        <w:rPr>
          <w:rFonts w:ascii="Times New Roman" w:hAnsi="Times New Roman" w:cs="Times New Roman"/>
          <w:sz w:val="24"/>
          <w:szCs w:val="24"/>
        </w:rPr>
        <w:t>: потребителя и производителя.</w:t>
      </w:r>
    </w:p>
    <w:p w:rsidR="00064336" w:rsidRPr="005E1482" w:rsidRDefault="00064336" w:rsidP="005E1482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- оценки собственных экономических действий</w:t>
      </w:r>
      <w:r w:rsidR="006A6CBD" w:rsidRPr="005E1482">
        <w:rPr>
          <w:rFonts w:ascii="Times New Roman" w:hAnsi="Times New Roman" w:cs="Times New Roman"/>
          <w:sz w:val="24"/>
          <w:szCs w:val="24"/>
        </w:rPr>
        <w:t>;</w:t>
      </w:r>
    </w:p>
    <w:p w:rsidR="00064336" w:rsidRPr="005E1482" w:rsidRDefault="00064336" w:rsidP="005E1482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</w:t>
      </w:r>
      <w:r w:rsidR="006A6CBD" w:rsidRPr="005E1482">
        <w:rPr>
          <w:rFonts w:ascii="Times New Roman" w:hAnsi="Times New Roman" w:cs="Times New Roman"/>
          <w:sz w:val="24"/>
          <w:szCs w:val="24"/>
        </w:rPr>
        <w:t>;</w:t>
      </w:r>
    </w:p>
    <w:p w:rsidR="00064336" w:rsidRPr="005E1482" w:rsidRDefault="00064336" w:rsidP="005E1482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- осуществления самостоятельного поиска экономической информации</w:t>
      </w:r>
      <w:r w:rsidR="00922E92" w:rsidRPr="005E1482">
        <w:rPr>
          <w:rFonts w:ascii="Times New Roman" w:hAnsi="Times New Roman" w:cs="Times New Roman"/>
          <w:sz w:val="24"/>
          <w:szCs w:val="24"/>
        </w:rPr>
        <w:t>.</w:t>
      </w:r>
    </w:p>
    <w:p w:rsidR="00064336" w:rsidRPr="005E1482" w:rsidRDefault="00064336" w:rsidP="005E1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BF0735" w:rsidRPr="005E1482" w:rsidRDefault="00BF0735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5E1482" w:rsidRDefault="005E1482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64336" w:rsidRPr="005E1482" w:rsidRDefault="00064336" w:rsidP="005E14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5E1482">
        <w:rPr>
          <w:rFonts w:ascii="Times New Roman" w:hAnsi="Times New Roman" w:cs="Times New Roman"/>
          <w:b/>
          <w:color w:val="404040"/>
          <w:sz w:val="24"/>
          <w:szCs w:val="24"/>
        </w:rPr>
        <w:t>Информационно-методическое обеспечение.</w:t>
      </w:r>
    </w:p>
    <w:p w:rsidR="00064336" w:rsidRPr="005E1482" w:rsidRDefault="00064336" w:rsidP="005E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учителя:</w:t>
      </w:r>
    </w:p>
    <w:p w:rsidR="00064336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Ермаков И.В.,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 xml:space="preserve"> Т. А. Начала экономики: учебное пособие. Новосибирск, 1997</w:t>
      </w:r>
    </w:p>
    <w:p w:rsidR="00064336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 xml:space="preserve"> И. В. Удивительные приключения в стране Экономика 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>.: Вита-Пресс, 2000</w:t>
      </w:r>
    </w:p>
    <w:p w:rsidR="00064336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 xml:space="preserve"> И.В. Экономика без тайн. 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>.: Дело, 1993</w:t>
      </w:r>
    </w:p>
    <w:p w:rsidR="00064336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Романова Н. И. Экономическая игротека. – М.: Финансы и статистика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>1993</w:t>
      </w:r>
    </w:p>
    <w:p w:rsidR="00064336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Шведова И. А. Азбука для детей и взрослых.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. 1 .Экономика. – М.: 1992</w:t>
      </w:r>
    </w:p>
    <w:p w:rsidR="00064336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Фирсов Е. Г. Экономика. Интеллектуальные игры для школьников / Художники М. В.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, В. Н. Куров. – Ярославль: «Академия развития», 1998</w:t>
      </w:r>
    </w:p>
    <w:p w:rsidR="00B7748D" w:rsidRPr="005E1482" w:rsidRDefault="00064336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Я познаю мир: Дет.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.: Экономика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 xml:space="preserve">вт.-сост. Р. С. Белоусов, Д. С. Докучаев; Под общ. Ред. О. Г.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Хинн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. – М.: ООО «Фирма «Издательство АСТ», Олимп, 1998</w:t>
      </w:r>
    </w:p>
    <w:p w:rsidR="00B7748D" w:rsidRPr="005E1482" w:rsidRDefault="00B7748D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Мицкевич А. А. Экономика в задачах и тестах: Пособие для учителя / А. Мицкевич, - М.: Вита-Пресс, 1995</w:t>
      </w:r>
    </w:p>
    <w:p w:rsidR="007351B7" w:rsidRPr="005E1482" w:rsidRDefault="007351B7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482">
        <w:rPr>
          <w:rFonts w:ascii="Times New Roman" w:hAnsi="Times New Roman" w:cs="Times New Roman"/>
          <w:sz w:val="24"/>
          <w:szCs w:val="24"/>
        </w:rPr>
        <w:t>Элективный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 xml:space="preserve"> мультимедиа-курс «Экономика </w:t>
      </w:r>
      <w:r w:rsidR="00B7748D" w:rsidRPr="005E1482">
        <w:rPr>
          <w:rFonts w:ascii="Times New Roman" w:hAnsi="Times New Roman" w:cs="Times New Roman"/>
          <w:sz w:val="24"/>
          <w:szCs w:val="24"/>
        </w:rPr>
        <w:t>для детей</w:t>
      </w:r>
      <w:r w:rsidRPr="005E1482">
        <w:rPr>
          <w:rFonts w:ascii="Times New Roman" w:hAnsi="Times New Roman" w:cs="Times New Roman"/>
          <w:sz w:val="24"/>
          <w:szCs w:val="24"/>
        </w:rPr>
        <w:t>»</w:t>
      </w:r>
    </w:p>
    <w:p w:rsidR="007351B7" w:rsidRPr="005E1482" w:rsidRDefault="007351B7" w:rsidP="005E148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064336" w:rsidRPr="005E1482" w:rsidRDefault="00064336" w:rsidP="005E148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1482">
        <w:rPr>
          <w:rFonts w:ascii="Times New Roman" w:hAnsi="Times New Roman" w:cs="Times New Roman"/>
          <w:b/>
          <w:bCs/>
          <w:i/>
          <w:sz w:val="24"/>
          <w:szCs w:val="24"/>
        </w:rPr>
        <w:t>Для обучающихся:</w:t>
      </w:r>
    </w:p>
    <w:p w:rsidR="00064336" w:rsidRPr="005E1482" w:rsidRDefault="00064336" w:rsidP="005E148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 xml:space="preserve"> И. В. Удивительные приключения в стране Экономика 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>.: Вита-Пресс, 20</w:t>
      </w:r>
      <w:r w:rsidR="00FC32FF" w:rsidRPr="005E1482">
        <w:rPr>
          <w:rFonts w:ascii="Times New Roman" w:hAnsi="Times New Roman" w:cs="Times New Roman"/>
          <w:sz w:val="24"/>
          <w:szCs w:val="24"/>
        </w:rPr>
        <w:t>13</w:t>
      </w:r>
    </w:p>
    <w:p w:rsidR="00FC32FF" w:rsidRPr="005E1482" w:rsidRDefault="00FC32FF" w:rsidP="005E148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 xml:space="preserve"> И. В. Путеводитель по  стране Экономика 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>.: Вита-Пресс, 2013</w:t>
      </w:r>
    </w:p>
    <w:p w:rsidR="00064336" w:rsidRPr="005E1482" w:rsidRDefault="00064336" w:rsidP="005E14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Я познаю мир: Дет.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.: Экономика</w:t>
      </w:r>
      <w:proofErr w:type="gramStart"/>
      <w:r w:rsidRPr="005E1482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5E1482">
        <w:rPr>
          <w:rFonts w:ascii="Times New Roman" w:hAnsi="Times New Roman" w:cs="Times New Roman"/>
          <w:sz w:val="24"/>
          <w:szCs w:val="24"/>
        </w:rPr>
        <w:t xml:space="preserve">вт.-сост. Р. С. Белоусов, Д. С. Докучаев; Под общ. Ред. О. Г.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Хинн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. – М.: ООО «Фирма «Издательство АСТ», Олимп, 1998</w:t>
      </w:r>
    </w:p>
    <w:p w:rsidR="00064336" w:rsidRDefault="00064336" w:rsidP="005E148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482">
        <w:rPr>
          <w:rFonts w:ascii="Times New Roman" w:hAnsi="Times New Roman" w:cs="Times New Roman"/>
          <w:sz w:val="24"/>
          <w:szCs w:val="24"/>
        </w:rPr>
        <w:t xml:space="preserve">Фирсов Е. Г. Экономика. Интеллектуальные игры для школьников / Художники М. В. </w:t>
      </w:r>
      <w:proofErr w:type="spellStart"/>
      <w:r w:rsidRPr="005E1482">
        <w:rPr>
          <w:rFonts w:ascii="Times New Roman" w:hAnsi="Times New Roman" w:cs="Times New Roman"/>
          <w:sz w:val="24"/>
          <w:szCs w:val="24"/>
        </w:rPr>
        <w:t>Душин</w:t>
      </w:r>
      <w:proofErr w:type="spellEnd"/>
      <w:r w:rsidRPr="005E1482">
        <w:rPr>
          <w:rFonts w:ascii="Times New Roman" w:hAnsi="Times New Roman" w:cs="Times New Roman"/>
          <w:sz w:val="24"/>
          <w:szCs w:val="24"/>
        </w:rPr>
        <w:t>, В. Н. Куров. – Ярославль: «Академия развития», 1998</w:t>
      </w:r>
    </w:p>
    <w:sectPr w:rsidR="00064336" w:rsidSect="005E1482">
      <w:footerReference w:type="default" r:id="rId9"/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D1" w:rsidRDefault="00513BD1" w:rsidP="00FC32FF">
      <w:pPr>
        <w:spacing w:after="0" w:line="240" w:lineRule="auto"/>
      </w:pPr>
      <w:r>
        <w:separator/>
      </w:r>
    </w:p>
  </w:endnote>
  <w:endnote w:type="continuationSeparator" w:id="0">
    <w:p w:rsidR="00513BD1" w:rsidRDefault="00513BD1" w:rsidP="00FC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735"/>
    </w:sdtPr>
    <w:sdtEndPr/>
    <w:sdtContent>
      <w:p w:rsidR="006F3F3E" w:rsidRDefault="00F16A7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F3E" w:rsidRDefault="006F3F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D1" w:rsidRDefault="00513BD1" w:rsidP="00FC32FF">
      <w:pPr>
        <w:spacing w:after="0" w:line="240" w:lineRule="auto"/>
      </w:pPr>
      <w:r>
        <w:separator/>
      </w:r>
    </w:p>
  </w:footnote>
  <w:footnote w:type="continuationSeparator" w:id="0">
    <w:p w:rsidR="00513BD1" w:rsidRDefault="00513BD1" w:rsidP="00FC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D7"/>
    <w:multiLevelType w:val="hybridMultilevel"/>
    <w:tmpl w:val="CBFC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4FD"/>
    <w:multiLevelType w:val="hybridMultilevel"/>
    <w:tmpl w:val="C514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E6046"/>
    <w:multiLevelType w:val="hybridMultilevel"/>
    <w:tmpl w:val="391AE248"/>
    <w:lvl w:ilvl="0" w:tplc="66D4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FE89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69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05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C0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0E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EE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2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81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67A82"/>
    <w:multiLevelType w:val="hybridMultilevel"/>
    <w:tmpl w:val="28442870"/>
    <w:lvl w:ilvl="0" w:tplc="B24C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2C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C1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C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A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4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C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6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22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E6137"/>
    <w:multiLevelType w:val="hybridMultilevel"/>
    <w:tmpl w:val="FFC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B21EA"/>
    <w:multiLevelType w:val="hybridMultilevel"/>
    <w:tmpl w:val="0C20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EC5"/>
    <w:rsid w:val="000024F1"/>
    <w:rsid w:val="00014907"/>
    <w:rsid w:val="000243B5"/>
    <w:rsid w:val="00032420"/>
    <w:rsid w:val="00064336"/>
    <w:rsid w:val="000D375C"/>
    <w:rsid w:val="000E2DD6"/>
    <w:rsid w:val="00121B13"/>
    <w:rsid w:val="00135B74"/>
    <w:rsid w:val="00161CD2"/>
    <w:rsid w:val="001A0DE8"/>
    <w:rsid w:val="00246F85"/>
    <w:rsid w:val="002617D3"/>
    <w:rsid w:val="002C7BCA"/>
    <w:rsid w:val="003461E2"/>
    <w:rsid w:val="003A11FB"/>
    <w:rsid w:val="003C48C8"/>
    <w:rsid w:val="004B0D9F"/>
    <w:rsid w:val="00506723"/>
    <w:rsid w:val="00513BD1"/>
    <w:rsid w:val="00591D87"/>
    <w:rsid w:val="005C1C3E"/>
    <w:rsid w:val="005E1482"/>
    <w:rsid w:val="005E4EC3"/>
    <w:rsid w:val="006211A3"/>
    <w:rsid w:val="00623874"/>
    <w:rsid w:val="00674312"/>
    <w:rsid w:val="00686E89"/>
    <w:rsid w:val="006A6CBD"/>
    <w:rsid w:val="006C5772"/>
    <w:rsid w:val="006E7D6A"/>
    <w:rsid w:val="006F3F3E"/>
    <w:rsid w:val="007351B7"/>
    <w:rsid w:val="00797E7E"/>
    <w:rsid w:val="007A11C6"/>
    <w:rsid w:val="00871F33"/>
    <w:rsid w:val="008D70E3"/>
    <w:rsid w:val="00913EC5"/>
    <w:rsid w:val="00922E92"/>
    <w:rsid w:val="0095796A"/>
    <w:rsid w:val="00997068"/>
    <w:rsid w:val="00A25152"/>
    <w:rsid w:val="00A315FA"/>
    <w:rsid w:val="00A5290B"/>
    <w:rsid w:val="00A578E8"/>
    <w:rsid w:val="00AB7E9D"/>
    <w:rsid w:val="00AF2801"/>
    <w:rsid w:val="00B7748D"/>
    <w:rsid w:val="00B95C67"/>
    <w:rsid w:val="00BD6924"/>
    <w:rsid w:val="00BF0735"/>
    <w:rsid w:val="00C72BC6"/>
    <w:rsid w:val="00C76D5D"/>
    <w:rsid w:val="00DB0045"/>
    <w:rsid w:val="00DF6199"/>
    <w:rsid w:val="00EB23FF"/>
    <w:rsid w:val="00F16A7E"/>
    <w:rsid w:val="00F361AF"/>
    <w:rsid w:val="00F83DD7"/>
    <w:rsid w:val="00FB21FA"/>
    <w:rsid w:val="00FC32FF"/>
    <w:rsid w:val="00FE109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913EC5"/>
  </w:style>
  <w:style w:type="paragraph" w:styleId="a5">
    <w:name w:val="No Spacing"/>
    <w:link w:val="a4"/>
    <w:qFormat/>
    <w:rsid w:val="00913EC5"/>
    <w:pPr>
      <w:spacing w:after="0" w:line="240" w:lineRule="auto"/>
    </w:pPr>
  </w:style>
  <w:style w:type="paragraph" w:customStyle="1" w:styleId="msonospacing0">
    <w:name w:val="msonospacing"/>
    <w:basedOn w:val="a"/>
    <w:rsid w:val="0091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2FF"/>
  </w:style>
  <w:style w:type="paragraph" w:styleId="a8">
    <w:name w:val="footer"/>
    <w:basedOn w:val="a"/>
    <w:link w:val="a9"/>
    <w:uiPriority w:val="99"/>
    <w:unhideWhenUsed/>
    <w:rsid w:val="00F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2FF"/>
  </w:style>
  <w:style w:type="paragraph" w:styleId="aa">
    <w:name w:val="Balloon Text"/>
    <w:basedOn w:val="a"/>
    <w:link w:val="ab"/>
    <w:uiPriority w:val="99"/>
    <w:semiHidden/>
    <w:unhideWhenUsed/>
    <w:rsid w:val="0034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D0AE-CAFE-482C-814B-3A0FD250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Asustek</cp:lastModifiedBy>
  <cp:revision>9</cp:revision>
  <cp:lastPrinted>2014-09-25T14:56:00Z</cp:lastPrinted>
  <dcterms:created xsi:type="dcterms:W3CDTF">2014-09-25T15:01:00Z</dcterms:created>
  <dcterms:modified xsi:type="dcterms:W3CDTF">2015-08-30T14:38:00Z</dcterms:modified>
</cp:coreProperties>
</file>