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24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24D">
        <w:rPr>
          <w:rFonts w:ascii="Times New Roman" w:hAnsi="Times New Roman" w:cs="Times New Roman"/>
          <w:sz w:val="24"/>
          <w:szCs w:val="24"/>
        </w:rPr>
        <w:t>средняя общеобразовательная школа с</w:t>
      </w:r>
      <w:proofErr w:type="gramStart"/>
      <w:r w:rsidRPr="004212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2124D">
        <w:rPr>
          <w:rFonts w:ascii="Times New Roman" w:hAnsi="Times New Roman" w:cs="Times New Roman"/>
          <w:sz w:val="24"/>
          <w:szCs w:val="24"/>
        </w:rPr>
        <w:t>тарая Рачейка имени Героя Советского Союза С.Т.Теплова муниципального района Сызранский Самарской области</w:t>
      </w: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B87C1A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1A">
        <w:rPr>
          <w:rFonts w:ascii="Times New Roman" w:hAnsi="Times New Roman" w:cs="Times New Roman"/>
          <w:sz w:val="28"/>
          <w:szCs w:val="28"/>
        </w:rPr>
        <w:t>КОНСПЕКТ</w:t>
      </w:r>
    </w:p>
    <w:p w:rsidR="0042124D" w:rsidRPr="00B87C1A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1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</w:p>
    <w:p w:rsidR="0042124D" w:rsidRPr="00B87C1A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1A">
        <w:rPr>
          <w:rFonts w:ascii="Times New Roman" w:hAnsi="Times New Roman" w:cs="Times New Roman"/>
          <w:sz w:val="28"/>
          <w:szCs w:val="28"/>
        </w:rPr>
        <w:t>с использованием ИКТ для детей ст</w:t>
      </w:r>
      <w:r w:rsidR="00D7351B" w:rsidRPr="00B87C1A">
        <w:rPr>
          <w:rFonts w:ascii="Times New Roman" w:hAnsi="Times New Roman" w:cs="Times New Roman"/>
          <w:sz w:val="28"/>
          <w:szCs w:val="28"/>
        </w:rPr>
        <w:t>а</w:t>
      </w:r>
      <w:r w:rsidRPr="00B87C1A">
        <w:rPr>
          <w:rFonts w:ascii="Times New Roman" w:hAnsi="Times New Roman" w:cs="Times New Roman"/>
          <w:sz w:val="28"/>
          <w:szCs w:val="28"/>
        </w:rPr>
        <w:t>ршей группы</w:t>
      </w:r>
    </w:p>
    <w:p w:rsidR="0042124D" w:rsidRPr="00B87C1A" w:rsidRDefault="00D16490" w:rsidP="0042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1A">
        <w:rPr>
          <w:rFonts w:ascii="Times New Roman" w:hAnsi="Times New Roman" w:cs="Times New Roman"/>
          <w:sz w:val="28"/>
          <w:szCs w:val="28"/>
        </w:rPr>
        <w:t>Т</w:t>
      </w:r>
      <w:r w:rsidR="0042124D" w:rsidRPr="00B87C1A">
        <w:rPr>
          <w:rFonts w:ascii="Times New Roman" w:hAnsi="Times New Roman" w:cs="Times New Roman"/>
          <w:sz w:val="28"/>
          <w:szCs w:val="28"/>
        </w:rPr>
        <w:t>ем</w:t>
      </w:r>
      <w:r w:rsidRPr="00B87C1A">
        <w:rPr>
          <w:rFonts w:ascii="Times New Roman" w:hAnsi="Times New Roman" w:cs="Times New Roman"/>
          <w:sz w:val="28"/>
          <w:szCs w:val="28"/>
        </w:rPr>
        <w:t>а</w:t>
      </w:r>
      <w:r w:rsidR="0042124D" w:rsidRPr="00B87C1A">
        <w:rPr>
          <w:rFonts w:ascii="Times New Roman" w:hAnsi="Times New Roman" w:cs="Times New Roman"/>
          <w:sz w:val="28"/>
          <w:szCs w:val="28"/>
        </w:rPr>
        <w:t>: «</w:t>
      </w:r>
      <w:r w:rsidR="002F4A57" w:rsidRPr="00B87C1A">
        <w:rPr>
          <w:rFonts w:ascii="Times New Roman" w:hAnsi="Times New Roman" w:cs="Times New Roman"/>
          <w:sz w:val="28"/>
          <w:szCs w:val="28"/>
        </w:rPr>
        <w:t>Знакомьтесь:</w:t>
      </w:r>
      <w:r w:rsidR="0042124D" w:rsidRPr="00B87C1A">
        <w:rPr>
          <w:rFonts w:ascii="Times New Roman" w:hAnsi="Times New Roman" w:cs="Times New Roman"/>
          <w:sz w:val="28"/>
          <w:szCs w:val="28"/>
        </w:rPr>
        <w:t xml:space="preserve"> воздух-невидимка» </w:t>
      </w: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D" w:rsidRPr="0042124D" w:rsidRDefault="0042124D" w:rsidP="004212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24D">
        <w:rPr>
          <w:rFonts w:ascii="Times New Roman" w:hAnsi="Times New Roman" w:cs="Times New Roman"/>
          <w:b/>
          <w:sz w:val="28"/>
          <w:szCs w:val="28"/>
        </w:rPr>
        <w:t>Воспитатель: Бегей М.В.</w:t>
      </w: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B87C1A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8337F0" w:rsidRDefault="0042124D" w:rsidP="0083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24D" w:rsidRDefault="0042124D" w:rsidP="0042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1A" w:rsidRDefault="00B87C1A" w:rsidP="0042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1A" w:rsidRPr="0042124D" w:rsidRDefault="00B87C1A" w:rsidP="0042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24D" w:rsidRPr="0042124D" w:rsidRDefault="0042124D" w:rsidP="0042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4D">
        <w:rPr>
          <w:rFonts w:ascii="Times New Roman" w:hAnsi="Times New Roman" w:cs="Times New Roman"/>
          <w:b/>
          <w:sz w:val="28"/>
          <w:szCs w:val="28"/>
        </w:rPr>
        <w:t>201</w:t>
      </w:r>
      <w:r w:rsidR="002466F6">
        <w:rPr>
          <w:rFonts w:ascii="Times New Roman" w:hAnsi="Times New Roman" w:cs="Times New Roman"/>
          <w:b/>
          <w:sz w:val="28"/>
          <w:szCs w:val="28"/>
        </w:rPr>
        <w:t>5</w:t>
      </w:r>
      <w:r w:rsidRPr="004212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5EDF" w:rsidRPr="00217EED" w:rsidRDefault="00162BE2" w:rsidP="00421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непосредственно </w:t>
      </w:r>
      <w:r w:rsidR="006C0802" w:rsidRPr="00217EED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E531A6" w:rsidRPr="00217EED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6C0802" w:rsidRPr="00217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24D" w:rsidRPr="00217EED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6C0802" w:rsidRPr="00217EE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E531A6" w:rsidRPr="00217EED">
        <w:rPr>
          <w:rFonts w:ascii="Times New Roman" w:hAnsi="Times New Roman" w:cs="Times New Roman"/>
          <w:b/>
          <w:sz w:val="28"/>
          <w:szCs w:val="28"/>
        </w:rPr>
        <w:t>ы</w:t>
      </w:r>
      <w:r w:rsidR="006C0802" w:rsidRPr="00217EED">
        <w:rPr>
          <w:rFonts w:ascii="Times New Roman" w:hAnsi="Times New Roman" w:cs="Times New Roman"/>
          <w:b/>
          <w:sz w:val="28"/>
          <w:szCs w:val="28"/>
        </w:rPr>
        <w:t>.</w:t>
      </w:r>
    </w:p>
    <w:p w:rsidR="004E083F" w:rsidRPr="00217EED" w:rsidRDefault="006C0802" w:rsidP="00421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ED">
        <w:rPr>
          <w:rFonts w:ascii="Times New Roman" w:hAnsi="Times New Roman" w:cs="Times New Roman"/>
          <w:b/>
          <w:sz w:val="28"/>
          <w:szCs w:val="28"/>
        </w:rPr>
        <w:t>Тема «</w:t>
      </w:r>
      <w:r w:rsidR="002F4A57" w:rsidRPr="00217EED">
        <w:rPr>
          <w:rFonts w:ascii="Times New Roman" w:hAnsi="Times New Roman" w:cs="Times New Roman"/>
          <w:b/>
          <w:sz w:val="28"/>
          <w:szCs w:val="28"/>
        </w:rPr>
        <w:t xml:space="preserve">Знакомьтесь: </w:t>
      </w:r>
      <w:r w:rsidRPr="00217EED">
        <w:rPr>
          <w:rFonts w:ascii="Times New Roman" w:hAnsi="Times New Roman" w:cs="Times New Roman"/>
          <w:b/>
          <w:sz w:val="28"/>
          <w:szCs w:val="28"/>
        </w:rPr>
        <w:t>воздух</w:t>
      </w:r>
      <w:r w:rsidR="002F4A57" w:rsidRPr="00217EED">
        <w:rPr>
          <w:rFonts w:ascii="Times New Roman" w:hAnsi="Times New Roman" w:cs="Times New Roman"/>
          <w:b/>
          <w:sz w:val="28"/>
          <w:szCs w:val="28"/>
        </w:rPr>
        <w:t>-невидимка</w:t>
      </w:r>
      <w:r w:rsidRPr="00217EED">
        <w:rPr>
          <w:rFonts w:ascii="Times New Roman" w:hAnsi="Times New Roman" w:cs="Times New Roman"/>
          <w:b/>
          <w:sz w:val="28"/>
          <w:szCs w:val="28"/>
        </w:rPr>
        <w:t>».</w:t>
      </w:r>
    </w:p>
    <w:p w:rsidR="006C0802" w:rsidRPr="0042124D" w:rsidRDefault="006C080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EED" w:rsidRPr="00217EED" w:rsidRDefault="004E083F" w:rsidP="00421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ED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217EED" w:rsidRDefault="004E083F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217EED" w:rsidRDefault="004E083F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</w:p>
    <w:p w:rsidR="00217EED" w:rsidRDefault="004E083F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 xml:space="preserve">«Социально- коммуникативное развитие», </w:t>
      </w:r>
    </w:p>
    <w:p w:rsidR="004E083F" w:rsidRPr="0042124D" w:rsidRDefault="00162BE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83F" w:rsidRPr="0042124D">
        <w:rPr>
          <w:rFonts w:ascii="Times New Roman" w:hAnsi="Times New Roman" w:cs="Times New Roman"/>
          <w:sz w:val="28"/>
          <w:szCs w:val="28"/>
        </w:rPr>
        <w:t>Физическое развитие».</w:t>
      </w:r>
    </w:p>
    <w:p w:rsidR="006C0802" w:rsidRPr="0042124D" w:rsidRDefault="004E083F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02" w:rsidRPr="00217EED" w:rsidRDefault="006C0802" w:rsidP="00421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424" w:rsidRPr="0042124D" w:rsidRDefault="006C080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Познавательное развитие:</w:t>
      </w:r>
      <w:r w:rsidR="007E2424" w:rsidRPr="0042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24" w:rsidRPr="0042124D" w:rsidRDefault="007E2424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1. Способствовать обогащению и закреплению знаний детей о свойствах воздуха.</w:t>
      </w:r>
    </w:p>
    <w:p w:rsidR="007E2424" w:rsidRPr="0042124D" w:rsidRDefault="007E2424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2. Расширять представления детей о значимости воздуха в жизни человека.</w:t>
      </w:r>
    </w:p>
    <w:p w:rsidR="007E2424" w:rsidRPr="0042124D" w:rsidRDefault="007E2424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3. Развивать способности устанавливать причинно-следственные связи на основе э</w:t>
      </w:r>
      <w:r w:rsidR="00044D98" w:rsidRPr="0042124D">
        <w:rPr>
          <w:rFonts w:ascii="Times New Roman" w:hAnsi="Times New Roman" w:cs="Times New Roman"/>
          <w:sz w:val="28"/>
          <w:szCs w:val="28"/>
        </w:rPr>
        <w:t xml:space="preserve">лементарных опытов </w:t>
      </w:r>
      <w:r w:rsidRPr="0042124D">
        <w:rPr>
          <w:rFonts w:ascii="Times New Roman" w:hAnsi="Times New Roman" w:cs="Times New Roman"/>
          <w:sz w:val="28"/>
          <w:szCs w:val="28"/>
        </w:rPr>
        <w:t xml:space="preserve"> и делать выводы.</w:t>
      </w:r>
    </w:p>
    <w:p w:rsidR="007E2424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4. Развивать  внимание, любознательность, наблюдательность.</w:t>
      </w:r>
    </w:p>
    <w:p w:rsidR="00044D98" w:rsidRPr="0042124D" w:rsidRDefault="00044D98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5. Формировать представление детей  о ветре, как движения воздуха.</w:t>
      </w:r>
    </w:p>
    <w:p w:rsidR="00BD7C52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6. Закреплять умение конструировать из бумаги.</w:t>
      </w:r>
    </w:p>
    <w:p w:rsidR="00827097" w:rsidRPr="0042124D" w:rsidRDefault="00827097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424" w:rsidRPr="0042124D" w:rsidRDefault="00DA1149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E2424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1</w:t>
      </w:r>
      <w:r w:rsidR="007E2424" w:rsidRPr="0042124D">
        <w:rPr>
          <w:rFonts w:ascii="Times New Roman" w:hAnsi="Times New Roman" w:cs="Times New Roman"/>
          <w:sz w:val="28"/>
          <w:szCs w:val="28"/>
        </w:rPr>
        <w:t>. Активизировать речевую деятельность.</w:t>
      </w:r>
    </w:p>
    <w:p w:rsidR="007E2424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2</w:t>
      </w:r>
      <w:r w:rsidR="007E2424" w:rsidRPr="0042124D">
        <w:rPr>
          <w:rFonts w:ascii="Times New Roman" w:hAnsi="Times New Roman" w:cs="Times New Roman"/>
          <w:sz w:val="28"/>
          <w:szCs w:val="28"/>
        </w:rPr>
        <w:t>. Закреплять и расширять словарный запас детей: лаборатория, невидимый,</w:t>
      </w:r>
      <w:r w:rsidR="00DA1149" w:rsidRPr="0042124D">
        <w:rPr>
          <w:rFonts w:ascii="Times New Roman" w:hAnsi="Times New Roman" w:cs="Times New Roman"/>
          <w:sz w:val="28"/>
          <w:szCs w:val="28"/>
        </w:rPr>
        <w:t xml:space="preserve"> шелестят, колышутся, </w:t>
      </w:r>
      <w:r w:rsidR="007E2424" w:rsidRPr="0042124D">
        <w:rPr>
          <w:rFonts w:ascii="Times New Roman" w:hAnsi="Times New Roman" w:cs="Times New Roman"/>
          <w:sz w:val="28"/>
          <w:szCs w:val="28"/>
        </w:rPr>
        <w:t xml:space="preserve"> осве</w:t>
      </w:r>
      <w:r w:rsidR="000C68F5" w:rsidRPr="0042124D">
        <w:rPr>
          <w:rFonts w:ascii="Times New Roman" w:hAnsi="Times New Roman" w:cs="Times New Roman"/>
          <w:sz w:val="28"/>
          <w:szCs w:val="28"/>
        </w:rPr>
        <w:t>жающий, загрязненный.</w:t>
      </w:r>
    </w:p>
    <w:p w:rsidR="00BD7C52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3</w:t>
      </w:r>
      <w:r w:rsidR="007E2424" w:rsidRPr="0042124D">
        <w:rPr>
          <w:rFonts w:ascii="Times New Roman" w:hAnsi="Times New Roman" w:cs="Times New Roman"/>
          <w:sz w:val="28"/>
          <w:szCs w:val="28"/>
        </w:rPr>
        <w:t>. Воспитывать культуру общения.</w:t>
      </w:r>
    </w:p>
    <w:p w:rsidR="00BD7C52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4. Развивать интерес к познавательной и художественной литературе.</w:t>
      </w:r>
    </w:p>
    <w:p w:rsidR="00BD7C52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49" w:rsidRPr="0042124D" w:rsidRDefault="00DA1149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D7C52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 xml:space="preserve">1. Способствовать развитию свободного общения </w:t>
      </w:r>
      <w:proofErr w:type="gramStart"/>
      <w:r w:rsidRPr="004212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124D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7E2424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2</w:t>
      </w:r>
      <w:r w:rsidR="007E2424" w:rsidRPr="0042124D">
        <w:rPr>
          <w:rFonts w:ascii="Times New Roman" w:hAnsi="Times New Roman" w:cs="Times New Roman"/>
          <w:sz w:val="28"/>
          <w:szCs w:val="28"/>
        </w:rPr>
        <w:t>. Формировать умение самостоятельно решать поставленную задачу.</w:t>
      </w:r>
    </w:p>
    <w:p w:rsidR="007E2424" w:rsidRPr="0042124D" w:rsidRDefault="00BD7C5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3</w:t>
      </w:r>
      <w:r w:rsidR="007E2424" w:rsidRPr="0042124D">
        <w:rPr>
          <w:rFonts w:ascii="Times New Roman" w:hAnsi="Times New Roman" w:cs="Times New Roman"/>
          <w:sz w:val="28"/>
          <w:szCs w:val="28"/>
        </w:rPr>
        <w:t>. Воспитывать дружеские взаимоотношения между детьми.</w:t>
      </w:r>
    </w:p>
    <w:p w:rsidR="00827097" w:rsidRPr="0042124D" w:rsidRDefault="00827097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49" w:rsidRPr="0042124D" w:rsidRDefault="00DA1149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E083F" w:rsidRPr="0042124D" w:rsidRDefault="00DA1149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1. Развивать двигательную активность, координацию движения, умения сочетать слово с движением. Развивать мелкую моторику рук.</w:t>
      </w:r>
    </w:p>
    <w:p w:rsidR="007E2424" w:rsidRPr="0042124D" w:rsidRDefault="00DA1149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t>2</w:t>
      </w:r>
      <w:r w:rsidR="007E2424" w:rsidRPr="0042124D">
        <w:rPr>
          <w:rFonts w:ascii="Times New Roman" w:hAnsi="Times New Roman" w:cs="Times New Roman"/>
          <w:sz w:val="28"/>
          <w:szCs w:val="28"/>
        </w:rPr>
        <w:t>. Закрепить правила безопасного поведения во время проведения эксперимента с воздухом.</w:t>
      </w:r>
    </w:p>
    <w:p w:rsidR="004E083F" w:rsidRPr="0042124D" w:rsidRDefault="004E083F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802" w:rsidRPr="0042124D" w:rsidRDefault="00DA1149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EED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4E083F" w:rsidRPr="0042124D">
        <w:rPr>
          <w:rFonts w:ascii="Times New Roman" w:hAnsi="Times New Roman" w:cs="Times New Roman"/>
          <w:sz w:val="28"/>
          <w:szCs w:val="28"/>
        </w:rPr>
        <w:t xml:space="preserve">  (по методам и приемам О. В. </w:t>
      </w:r>
      <w:proofErr w:type="spellStart"/>
      <w:r w:rsidR="004E083F" w:rsidRPr="0042124D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4E083F" w:rsidRPr="0042124D">
        <w:rPr>
          <w:rFonts w:ascii="Times New Roman" w:hAnsi="Times New Roman" w:cs="Times New Roman"/>
          <w:sz w:val="28"/>
          <w:szCs w:val="28"/>
        </w:rPr>
        <w:t>)</w:t>
      </w:r>
    </w:p>
    <w:p w:rsidR="00DA1149" w:rsidRPr="0042124D" w:rsidRDefault="0042124D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D98" w:rsidRPr="0042124D">
        <w:rPr>
          <w:rFonts w:ascii="Times New Roman" w:hAnsi="Times New Roman" w:cs="Times New Roman"/>
          <w:sz w:val="28"/>
          <w:szCs w:val="28"/>
        </w:rPr>
        <w:t>п</w:t>
      </w:r>
      <w:r w:rsidR="00BD7C52" w:rsidRPr="0042124D">
        <w:rPr>
          <w:rFonts w:ascii="Times New Roman" w:hAnsi="Times New Roman" w:cs="Times New Roman"/>
          <w:sz w:val="28"/>
          <w:szCs w:val="28"/>
        </w:rPr>
        <w:t>рактические</w:t>
      </w:r>
      <w:r w:rsidR="00DA1149" w:rsidRPr="0042124D">
        <w:rPr>
          <w:rFonts w:ascii="Times New Roman" w:hAnsi="Times New Roman" w:cs="Times New Roman"/>
          <w:sz w:val="28"/>
          <w:szCs w:val="28"/>
        </w:rPr>
        <w:t xml:space="preserve">: опыты с водой, бумагой и камнем, </w:t>
      </w:r>
      <w:r w:rsidR="00827097" w:rsidRPr="0042124D">
        <w:rPr>
          <w:rFonts w:ascii="Times New Roman" w:hAnsi="Times New Roman" w:cs="Times New Roman"/>
          <w:sz w:val="28"/>
          <w:szCs w:val="28"/>
        </w:rPr>
        <w:t xml:space="preserve"> с мыльными пузырями, </w:t>
      </w:r>
      <w:r w:rsidR="00DA1149" w:rsidRPr="0042124D">
        <w:rPr>
          <w:rFonts w:ascii="Times New Roman" w:hAnsi="Times New Roman" w:cs="Times New Roman"/>
          <w:sz w:val="28"/>
          <w:szCs w:val="28"/>
        </w:rPr>
        <w:t>конструирование из бумаги.</w:t>
      </w:r>
    </w:p>
    <w:p w:rsidR="00827097" w:rsidRPr="0042124D" w:rsidRDefault="0042124D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D98" w:rsidRPr="0042124D">
        <w:rPr>
          <w:rFonts w:ascii="Times New Roman" w:hAnsi="Times New Roman" w:cs="Times New Roman"/>
          <w:sz w:val="28"/>
          <w:szCs w:val="28"/>
        </w:rPr>
        <w:t>н</w:t>
      </w:r>
      <w:r w:rsidR="00827097" w:rsidRPr="0042124D">
        <w:rPr>
          <w:rFonts w:ascii="Times New Roman" w:hAnsi="Times New Roman" w:cs="Times New Roman"/>
          <w:sz w:val="28"/>
          <w:szCs w:val="28"/>
        </w:rPr>
        <w:t>аглядные: рассматривание илл</w:t>
      </w:r>
      <w:r w:rsidR="000C68F5" w:rsidRPr="0042124D">
        <w:rPr>
          <w:rFonts w:ascii="Times New Roman" w:hAnsi="Times New Roman" w:cs="Times New Roman"/>
          <w:sz w:val="28"/>
          <w:szCs w:val="28"/>
        </w:rPr>
        <w:t xml:space="preserve">юстраций, наблюдения за опытами, презентация </w:t>
      </w:r>
      <w:r w:rsidR="00CB0413" w:rsidRPr="0042124D">
        <w:rPr>
          <w:rFonts w:ascii="Times New Roman" w:hAnsi="Times New Roman" w:cs="Times New Roman"/>
          <w:sz w:val="28"/>
          <w:szCs w:val="28"/>
        </w:rPr>
        <w:t>«Причины загрязнения воздуха».</w:t>
      </w:r>
    </w:p>
    <w:p w:rsidR="00827097" w:rsidRPr="0042124D" w:rsidRDefault="0042124D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4D98" w:rsidRPr="0042124D">
        <w:rPr>
          <w:rFonts w:ascii="Times New Roman" w:hAnsi="Times New Roman" w:cs="Times New Roman"/>
          <w:sz w:val="28"/>
          <w:szCs w:val="28"/>
        </w:rPr>
        <w:t>с</w:t>
      </w:r>
      <w:r w:rsidR="00827097" w:rsidRPr="0042124D">
        <w:rPr>
          <w:rFonts w:ascii="Times New Roman" w:hAnsi="Times New Roman" w:cs="Times New Roman"/>
          <w:sz w:val="28"/>
          <w:szCs w:val="28"/>
        </w:rPr>
        <w:t>ловесные</w:t>
      </w:r>
      <w:proofErr w:type="gramEnd"/>
      <w:r w:rsidR="00827097" w:rsidRPr="0042124D">
        <w:rPr>
          <w:rFonts w:ascii="Times New Roman" w:hAnsi="Times New Roman" w:cs="Times New Roman"/>
          <w:sz w:val="28"/>
          <w:szCs w:val="28"/>
        </w:rPr>
        <w:t>: загадывание загадок, словесная игра, беседа.</w:t>
      </w:r>
    </w:p>
    <w:p w:rsidR="00827097" w:rsidRPr="0042124D" w:rsidRDefault="00827097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097" w:rsidRPr="0042124D" w:rsidRDefault="00827097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E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2124D">
        <w:rPr>
          <w:rFonts w:ascii="Times New Roman" w:hAnsi="Times New Roman" w:cs="Times New Roman"/>
          <w:sz w:val="28"/>
          <w:szCs w:val="28"/>
        </w:rPr>
        <w:t xml:space="preserve"> </w:t>
      </w:r>
      <w:r w:rsidR="00044D98" w:rsidRPr="0042124D">
        <w:rPr>
          <w:rFonts w:ascii="Times New Roman" w:hAnsi="Times New Roman" w:cs="Times New Roman"/>
          <w:sz w:val="28"/>
          <w:szCs w:val="28"/>
        </w:rPr>
        <w:t>халаты ученых-исследователей, веер на каждого ребенка, воздушные не надутые шары, банка с водой, камень, пуговица, губка, иллюстрации (корабль, ветряная мельница, самолет, птица), мыльные пузыри, лист бумаги для опыта, цветная бумага для конструирования.</w:t>
      </w:r>
      <w:proofErr w:type="gramEnd"/>
    </w:p>
    <w:p w:rsidR="006C0802" w:rsidRPr="0042124D" w:rsidRDefault="006C080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802" w:rsidRPr="0042124D" w:rsidRDefault="006C080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802" w:rsidRPr="0042124D" w:rsidRDefault="006C080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802" w:rsidRPr="0042124D" w:rsidRDefault="006C0802" w:rsidP="0042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424" w:rsidRPr="0042124D" w:rsidRDefault="007E2424" w:rsidP="004E0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7C52" w:rsidRPr="0042124D" w:rsidRDefault="00BD7C5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Pr="0042124D" w:rsidRDefault="004E083F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Pr="0042124D" w:rsidRDefault="004E083F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Pr="0042124D" w:rsidRDefault="004E083F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Default="004E083F" w:rsidP="00217E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17EED" w:rsidRPr="0042124D" w:rsidRDefault="00217EED" w:rsidP="00217E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Pr="0042124D" w:rsidRDefault="004E083F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Pr="0042124D" w:rsidRDefault="004E083F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83F" w:rsidRPr="0042124D" w:rsidRDefault="004E083F" w:rsidP="007E24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0802" w:rsidRPr="0042124D" w:rsidRDefault="006C0802" w:rsidP="007E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lastRenderedPageBreak/>
        <w:t>Формы организации совместной деятельности</w:t>
      </w:r>
    </w:p>
    <w:p w:rsidR="007E2424" w:rsidRPr="0042124D" w:rsidRDefault="007E2424" w:rsidP="006C080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644"/>
        <w:gridCol w:w="4962"/>
      </w:tblGrid>
      <w:tr w:rsidR="006C0802" w:rsidRPr="0042124D" w:rsidTr="0042124D">
        <w:tc>
          <w:tcPr>
            <w:tcW w:w="4644" w:type="dxa"/>
          </w:tcPr>
          <w:p w:rsidR="006C0802" w:rsidRPr="0042124D" w:rsidRDefault="006C0802" w:rsidP="00421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962" w:type="dxa"/>
          </w:tcPr>
          <w:p w:rsidR="006C0802" w:rsidRPr="0042124D" w:rsidRDefault="006C0802" w:rsidP="00421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C0802" w:rsidRPr="0042124D" w:rsidTr="0042124D">
        <w:tc>
          <w:tcPr>
            <w:tcW w:w="4644" w:type="dxa"/>
          </w:tcPr>
          <w:p w:rsidR="006C0802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962" w:type="dxa"/>
          </w:tcPr>
          <w:p w:rsidR="006C0802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листом бумаги и камнем.</w:t>
            </w:r>
          </w:p>
          <w:p w:rsidR="00091029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видеть изменение, сравнивать и обобщать.</w:t>
            </w:r>
          </w:p>
        </w:tc>
      </w:tr>
      <w:tr w:rsidR="006C0802" w:rsidRPr="0042124D" w:rsidTr="0042124D">
        <w:tc>
          <w:tcPr>
            <w:tcW w:w="4644" w:type="dxa"/>
          </w:tcPr>
          <w:p w:rsidR="006C0802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962" w:type="dxa"/>
          </w:tcPr>
          <w:p w:rsidR="006C0802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Словесная игра «Скажи наоборот»</w:t>
            </w:r>
          </w:p>
          <w:p w:rsidR="00EB7EA2" w:rsidRPr="0042124D" w:rsidRDefault="00091029" w:rsidP="00EB7EA2">
            <w:pPr>
              <w:pStyle w:val="c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2124D">
              <w:rPr>
                <w:sz w:val="28"/>
                <w:szCs w:val="28"/>
              </w:rPr>
              <w:t xml:space="preserve">Цель: </w:t>
            </w:r>
            <w:r w:rsidR="00EB7EA2" w:rsidRPr="0042124D">
              <w:rPr>
                <w:rStyle w:val="c0"/>
                <w:sz w:val="28"/>
                <w:szCs w:val="28"/>
              </w:rPr>
              <w:t>учить подбирать антонимы к словам.</w:t>
            </w:r>
          </w:p>
          <w:p w:rsidR="00091029" w:rsidRPr="0042124D" w:rsidRDefault="00232E5E" w:rsidP="00EB7EA2">
            <w:pPr>
              <w:pStyle w:val="c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2124D">
              <w:rPr>
                <w:sz w:val="28"/>
                <w:szCs w:val="28"/>
              </w:rPr>
              <w:t>Отгадывание загадок о ветре.</w:t>
            </w:r>
          </w:p>
          <w:p w:rsidR="00232E5E" w:rsidRPr="0042124D" w:rsidRDefault="00232E5E" w:rsidP="00EB7EA2">
            <w:pPr>
              <w:pStyle w:val="c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2124D">
              <w:rPr>
                <w:sz w:val="28"/>
                <w:szCs w:val="28"/>
              </w:rPr>
              <w:t>Беседа</w:t>
            </w:r>
            <w:r w:rsidR="00827097" w:rsidRPr="0042124D">
              <w:rPr>
                <w:sz w:val="28"/>
                <w:szCs w:val="28"/>
              </w:rPr>
              <w:t xml:space="preserve"> о значении воздуха в жизни человека.</w:t>
            </w:r>
          </w:p>
        </w:tc>
      </w:tr>
      <w:tr w:rsidR="006C0802" w:rsidRPr="0042124D" w:rsidTr="0042124D">
        <w:tc>
          <w:tcPr>
            <w:tcW w:w="4644" w:type="dxa"/>
          </w:tcPr>
          <w:p w:rsidR="006C0802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962" w:type="dxa"/>
          </w:tcPr>
          <w:p w:rsidR="006C0802" w:rsidRPr="0042124D" w:rsidRDefault="00EB7EA2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Игры с воздухом пускание мыльных пузырей.</w:t>
            </w:r>
          </w:p>
          <w:p w:rsidR="00232E5E" w:rsidRPr="0042124D" w:rsidRDefault="00232E5E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умения давать причинно-следственные объяснения своим опытам, проявлять любознательность, интерес к </w:t>
            </w:r>
            <w:r w:rsidR="004E083F" w:rsidRPr="0042124D">
              <w:rPr>
                <w:rFonts w:ascii="Times New Roman" w:hAnsi="Times New Roman" w:cs="Times New Roman"/>
                <w:sz w:val="28"/>
                <w:szCs w:val="28"/>
              </w:rPr>
              <w:t>экспериментированию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C52" w:rsidRPr="0042124D" w:rsidRDefault="00BD7C52" w:rsidP="00BD7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 «Сели </w:t>
            </w:r>
            <w:proofErr w:type="gram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стали».</w:t>
            </w:r>
          </w:p>
          <w:p w:rsidR="00BD7C52" w:rsidRPr="0042124D" w:rsidRDefault="00BD7C52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02" w:rsidRPr="0042124D" w:rsidTr="0042124D">
        <w:tc>
          <w:tcPr>
            <w:tcW w:w="4644" w:type="dxa"/>
          </w:tcPr>
          <w:p w:rsidR="006C0802" w:rsidRPr="0042124D" w:rsidRDefault="00091029" w:rsidP="00956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Восприяти</w:t>
            </w:r>
            <w:r w:rsidR="00956B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 и фольклора</w:t>
            </w:r>
          </w:p>
        </w:tc>
        <w:tc>
          <w:tcPr>
            <w:tcW w:w="4962" w:type="dxa"/>
          </w:tcPr>
          <w:p w:rsidR="006C0802" w:rsidRPr="0042124D" w:rsidRDefault="00232E5E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091029" w:rsidRPr="0042124D">
              <w:rPr>
                <w:rFonts w:ascii="Times New Roman" w:hAnsi="Times New Roman" w:cs="Times New Roman"/>
                <w:sz w:val="28"/>
                <w:szCs w:val="28"/>
              </w:rPr>
              <w:t>тение стихотворения «Ветер – это чудеса»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802" w:rsidRPr="0042124D" w:rsidTr="0042124D">
        <w:tc>
          <w:tcPr>
            <w:tcW w:w="4644" w:type="dxa"/>
          </w:tcPr>
          <w:p w:rsidR="006C0802" w:rsidRPr="0042124D" w:rsidRDefault="008E6C63" w:rsidP="007C1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1029" w:rsidRPr="0042124D">
              <w:rPr>
                <w:rFonts w:ascii="Times New Roman" w:hAnsi="Times New Roman" w:cs="Times New Roman"/>
                <w:sz w:val="28"/>
                <w:szCs w:val="28"/>
              </w:rPr>
              <w:t>онструировани</w:t>
            </w:r>
            <w:r w:rsidR="007C15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62" w:type="dxa"/>
          </w:tcPr>
          <w:p w:rsidR="006C0802" w:rsidRPr="0042124D" w:rsidRDefault="00232E5E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Конструирование и</w:t>
            </w:r>
            <w:r w:rsidR="00EB7EA2" w:rsidRPr="0042124D">
              <w:rPr>
                <w:rFonts w:ascii="Times New Roman" w:hAnsi="Times New Roman" w:cs="Times New Roman"/>
                <w:sz w:val="28"/>
                <w:szCs w:val="28"/>
              </w:rPr>
              <w:t>з бумаги «Самолетик»</w:t>
            </w:r>
          </w:p>
          <w:p w:rsidR="00EB7EA2" w:rsidRPr="0042124D" w:rsidRDefault="00232E5E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B7EA2" w:rsidRPr="0042124D">
              <w:rPr>
                <w:rFonts w:ascii="Times New Roman" w:hAnsi="Times New Roman" w:cs="Times New Roman"/>
                <w:sz w:val="28"/>
                <w:szCs w:val="28"/>
              </w:rPr>
              <w:t>: продолжать совершенствовать приемы складывания из бумаги, развивать самостоятельность, творчество.</w:t>
            </w:r>
          </w:p>
        </w:tc>
      </w:tr>
      <w:tr w:rsidR="006C0802" w:rsidRPr="0042124D" w:rsidTr="0042124D">
        <w:trPr>
          <w:trHeight w:val="2080"/>
        </w:trPr>
        <w:tc>
          <w:tcPr>
            <w:tcW w:w="4644" w:type="dxa"/>
          </w:tcPr>
          <w:p w:rsidR="006C0802" w:rsidRPr="0042124D" w:rsidRDefault="00091029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962" w:type="dxa"/>
          </w:tcPr>
          <w:p w:rsidR="006C0802" w:rsidRPr="0042124D" w:rsidRDefault="00EB7EA2" w:rsidP="0042124D">
            <w:pPr>
              <w:pStyle w:val="a3"/>
              <w:tabs>
                <w:tab w:val="left" w:pos="3146"/>
                <w:tab w:val="left" w:pos="3720"/>
                <w:tab w:val="left" w:pos="4429"/>
                <w:tab w:val="left" w:pos="4996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Физкультминутка «Дует ветер с высоты»</w:t>
            </w:r>
          </w:p>
          <w:p w:rsidR="00EB7EA2" w:rsidRPr="0042124D" w:rsidRDefault="0042124D" w:rsidP="0042124D">
            <w:pPr>
              <w:pStyle w:val="a3"/>
              <w:tabs>
                <w:tab w:val="left" w:pos="3146"/>
                <w:tab w:val="left" w:pos="3720"/>
                <w:tab w:val="left" w:pos="4429"/>
                <w:tab w:val="left" w:pos="4571"/>
                <w:tab w:val="left" w:pos="4996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координацию </w:t>
            </w:r>
            <w:r w:rsidR="00EB7EA2" w:rsidRPr="0042124D">
              <w:rPr>
                <w:rFonts w:ascii="Times New Roman" w:hAnsi="Times New Roman" w:cs="Times New Roman"/>
                <w:sz w:val="28"/>
                <w:szCs w:val="28"/>
              </w:rPr>
              <w:t>движений, снятие напряжения, утомляемость.</w:t>
            </w:r>
          </w:p>
          <w:p w:rsidR="00EB7EA2" w:rsidRPr="0042124D" w:rsidRDefault="00EB7EA2" w:rsidP="0042124D">
            <w:pPr>
              <w:pStyle w:val="a3"/>
              <w:tabs>
                <w:tab w:val="left" w:pos="3146"/>
                <w:tab w:val="left" w:pos="3720"/>
                <w:tab w:val="left" w:pos="4429"/>
                <w:tab w:val="left" w:pos="4570"/>
                <w:tab w:val="left" w:pos="4996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«Мы вдохнули глубоко».</w:t>
            </w:r>
          </w:p>
          <w:p w:rsidR="00EB7EA2" w:rsidRPr="0042124D" w:rsidRDefault="00EB7EA2" w:rsidP="0042124D">
            <w:pPr>
              <w:pStyle w:val="a3"/>
              <w:tabs>
                <w:tab w:val="left" w:pos="4570"/>
                <w:tab w:val="left" w:pos="4605"/>
                <w:tab w:val="left" w:pos="4996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Цель: восстановление дыхание.</w:t>
            </w:r>
          </w:p>
          <w:p w:rsidR="00232E5E" w:rsidRPr="0042124D" w:rsidRDefault="00232E5E" w:rsidP="0042124D">
            <w:pPr>
              <w:pStyle w:val="a3"/>
              <w:tabs>
                <w:tab w:val="left" w:pos="3146"/>
                <w:tab w:val="left" w:pos="3720"/>
                <w:tab w:val="left" w:pos="4429"/>
                <w:tab w:val="left" w:pos="4570"/>
                <w:tab w:val="left" w:pos="4996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Малоподвижная игра «Сели </w:t>
            </w:r>
            <w:proofErr w:type="gram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стали».</w:t>
            </w:r>
          </w:p>
          <w:p w:rsidR="00232E5E" w:rsidRPr="0042124D" w:rsidRDefault="00232E5E" w:rsidP="006C080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E083F" w:rsidRPr="0042124D" w:rsidRDefault="004E083F" w:rsidP="004E08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2124D" w:rsidRDefault="0042124D" w:rsidP="004E0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4D" w:rsidRDefault="0042124D" w:rsidP="004E0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802" w:rsidRPr="0042124D" w:rsidRDefault="006C0802" w:rsidP="004E0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124D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p w:rsidR="00EB7EA2" w:rsidRPr="0042124D" w:rsidRDefault="00EB7EA2" w:rsidP="00EB7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086"/>
        <w:gridCol w:w="2416"/>
        <w:gridCol w:w="2759"/>
      </w:tblGrid>
      <w:tr w:rsidR="00F53E1A" w:rsidRPr="0042124D" w:rsidTr="003729E0">
        <w:tc>
          <w:tcPr>
            <w:tcW w:w="594" w:type="dxa"/>
          </w:tcPr>
          <w:p w:rsidR="006C0802" w:rsidRPr="0042124D" w:rsidRDefault="006C0802" w:rsidP="006C0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6C0802" w:rsidRPr="0042124D" w:rsidRDefault="006C0802" w:rsidP="006C0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2" w:type="dxa"/>
          </w:tcPr>
          <w:p w:rsidR="006C0802" w:rsidRPr="0042124D" w:rsidRDefault="006C0802" w:rsidP="006C0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54" w:type="dxa"/>
          </w:tcPr>
          <w:p w:rsidR="006C0802" w:rsidRPr="0042124D" w:rsidRDefault="006C0802" w:rsidP="006C0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6C080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6C0802" w:rsidRPr="0042124D" w:rsidRDefault="006C080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момент. Воспитатель сообщает детям, что на электронную </w:t>
            </w:r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>почту детского сада пришло пи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сьмо из страны «</w:t>
            </w:r>
            <w:proofErr w:type="spellStart"/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>Любознаек</w:t>
            </w:r>
            <w:proofErr w:type="spell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». Жители этой страны</w:t>
            </w:r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хотят </w:t>
            </w:r>
            <w:proofErr w:type="gramStart"/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>узнать  для чего нужен</w:t>
            </w:r>
            <w:proofErr w:type="gramEnd"/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воздух, где он прячется, почему он легче воды. Как вы думаете, </w:t>
            </w:r>
            <w:r w:rsidR="00542CE7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как мы сможем  и с помощью чего </w:t>
            </w:r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542CE7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ить на  вопросы жителей страны </w:t>
            </w:r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>Любознаек</w:t>
            </w:r>
            <w:proofErr w:type="spellEnd"/>
            <w:r w:rsidR="008D62BC" w:rsidRPr="00421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2CE7" w:rsidRPr="004212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72" w:type="dxa"/>
          </w:tcPr>
          <w:p w:rsidR="006C0802" w:rsidRPr="0042124D" w:rsidRDefault="008D62BC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Дети заинтересованы письмом из страны «</w:t>
            </w:r>
            <w:proofErr w:type="spell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Любознаек</w:t>
            </w:r>
            <w:proofErr w:type="spell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54" w:type="dxa"/>
          </w:tcPr>
          <w:p w:rsidR="006C0802" w:rsidRPr="0042124D" w:rsidRDefault="008D62BC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Поставлена проблема перед детьми</w:t>
            </w:r>
            <w:r w:rsidR="00BD7C52" w:rsidRPr="0042124D">
              <w:rPr>
                <w:rFonts w:ascii="Times New Roman" w:hAnsi="Times New Roman" w:cs="Times New Roman"/>
                <w:sz w:val="28"/>
                <w:szCs w:val="28"/>
              </w:rPr>
              <w:t>, сформирована мотивация.</w:t>
            </w: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8D62BC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6C0802" w:rsidRPr="0042124D" w:rsidRDefault="002466F6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вопросы: «</w:t>
            </w:r>
            <w:r w:rsidR="00542CE7" w:rsidRPr="0042124D">
              <w:rPr>
                <w:rFonts w:ascii="Times New Roman" w:hAnsi="Times New Roman" w:cs="Times New Roman"/>
                <w:sz w:val="28"/>
                <w:szCs w:val="28"/>
              </w:rPr>
              <w:t>Что мы с вами знаем о воздухе? Можно ли его увидеть, услышать, потрогать?</w:t>
            </w:r>
          </w:p>
        </w:tc>
        <w:tc>
          <w:tcPr>
            <w:tcW w:w="2372" w:type="dxa"/>
          </w:tcPr>
          <w:p w:rsidR="006C0802" w:rsidRPr="0042124D" w:rsidRDefault="00542CE7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поставленные вопросы.</w:t>
            </w:r>
          </w:p>
        </w:tc>
        <w:tc>
          <w:tcPr>
            <w:tcW w:w="2354" w:type="dxa"/>
          </w:tcPr>
          <w:p w:rsidR="006C0802" w:rsidRPr="0042124D" w:rsidRDefault="00BD7C5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</w:t>
            </w:r>
            <w:r w:rsidR="00542CE7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знания о воздухе</w:t>
            </w:r>
            <w:r w:rsidR="00542CE7" w:rsidRPr="0042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542CE7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6C0802" w:rsidRPr="0042124D" w:rsidRDefault="00542CE7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превратиться в ученых-исследователей, работающих в лаборатории и с помощью опытов найти</w:t>
            </w:r>
            <w:r w:rsidR="00F53E1A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поставленные вопросы.</w:t>
            </w:r>
          </w:p>
        </w:tc>
        <w:tc>
          <w:tcPr>
            <w:tcW w:w="2372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одевают халаты</w:t>
            </w:r>
            <w:proofErr w:type="gram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и превращаются в ученых.</w:t>
            </w:r>
          </w:p>
        </w:tc>
        <w:tc>
          <w:tcPr>
            <w:tcW w:w="2354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решения поставленных задач.</w:t>
            </w: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повторить правила, которые нужно соблюдать при проведении опытов.</w:t>
            </w:r>
          </w:p>
        </w:tc>
        <w:tc>
          <w:tcPr>
            <w:tcW w:w="2372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Дети повторяют правила поведения в лаборатории.</w:t>
            </w:r>
          </w:p>
        </w:tc>
        <w:tc>
          <w:tcPr>
            <w:tcW w:w="2354" w:type="dxa"/>
          </w:tcPr>
          <w:p w:rsidR="006C0802" w:rsidRPr="0042124D" w:rsidRDefault="00BD7C5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Закреплены знания о правилах, как вести себя во время проведения опытов.</w:t>
            </w: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F53E1A" w:rsidRPr="0042124D" w:rsidRDefault="00BD7C52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взять веры и подуть им перед собой. Спрашивает у детей, что они чувствуют?</w:t>
            </w:r>
          </w:p>
          <w:p w:rsidR="006C0802" w:rsidRPr="0042124D" w:rsidRDefault="006C080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6C0802" w:rsidRPr="0042124D" w:rsidRDefault="00F53E1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с веером</w:t>
            </w:r>
            <w:r w:rsidR="00BD7C52" w:rsidRPr="0042124D">
              <w:rPr>
                <w:rFonts w:ascii="Times New Roman" w:hAnsi="Times New Roman" w:cs="Times New Roman"/>
                <w:sz w:val="28"/>
                <w:szCs w:val="28"/>
              </w:rPr>
              <w:t>, рассказывают о своих ощущениях.</w:t>
            </w:r>
          </w:p>
        </w:tc>
        <w:tc>
          <w:tcPr>
            <w:tcW w:w="2354" w:type="dxa"/>
          </w:tcPr>
          <w:p w:rsidR="006C0802" w:rsidRPr="0042124D" w:rsidRDefault="00BD7C5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о том, что </w:t>
            </w:r>
            <w:r w:rsidR="00D66D31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воздух невидим, </w:t>
            </w: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="00D66D31" w:rsidRPr="0042124D">
              <w:rPr>
                <w:rFonts w:ascii="Times New Roman" w:hAnsi="Times New Roman" w:cs="Times New Roman"/>
                <w:sz w:val="28"/>
                <w:szCs w:val="28"/>
              </w:rPr>
              <w:t>можно почувствовать кожей.</w:t>
            </w: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D66D31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D66D31" w:rsidRPr="0042124D" w:rsidRDefault="0091723E" w:rsidP="00883B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поиграть с воздушными шариками: надуть его, а потом </w:t>
            </w:r>
            <w:r w:rsidR="00883B81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струю воздуха на себя.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2" w:type="dxa"/>
          </w:tcPr>
          <w:p w:rsidR="006C0802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играют с воздушными шарами, отвечают на вопросы воспитателя, делают предположения и выводы. </w:t>
            </w:r>
          </w:p>
        </w:tc>
        <w:tc>
          <w:tcPr>
            <w:tcW w:w="2354" w:type="dxa"/>
          </w:tcPr>
          <w:p w:rsidR="0091723E" w:rsidRPr="0042124D" w:rsidRDefault="0091723E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вовлечения в исследовательскую деятельность. Дети приходят к выводу, что</w:t>
            </w:r>
            <w:r w:rsidR="00883B81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 шара находится 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</w:t>
            </w:r>
            <w:r w:rsidR="00883B81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</w:p>
          <w:p w:rsidR="006C0802" w:rsidRPr="0042124D" w:rsidRDefault="006C080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81" w:rsidRPr="0042124D" w:rsidTr="003729E0">
        <w:tc>
          <w:tcPr>
            <w:tcW w:w="594" w:type="dxa"/>
          </w:tcPr>
          <w:p w:rsidR="00883B81" w:rsidRPr="0042124D" w:rsidRDefault="00883B81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1" w:type="dxa"/>
          </w:tcPr>
          <w:p w:rsidR="00091029" w:rsidRPr="0042124D" w:rsidRDefault="00883B81" w:rsidP="00883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показывает опыт детям на определение «Воздух легче воды». На столе  стоит банка с </w:t>
            </w:r>
            <w:proofErr w:type="gramStart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водой</w:t>
            </w:r>
            <w:proofErr w:type="gramEnd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лежат небольшие пр</w:t>
            </w:r>
            <w:r w:rsidR="002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едметы (камень, пуговица, губка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BD7C52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C52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вопрос: «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ли воздух в этих предметах?</w:t>
            </w:r>
            <w:r w:rsidR="00BD7C52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E9A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Опускает предметы в воду, спрашивает о том, что происходит.</w:t>
            </w:r>
          </w:p>
          <w:p w:rsidR="00883B81" w:rsidRPr="0042124D" w:rsidRDefault="00883B81" w:rsidP="00906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83B81" w:rsidRPr="0042124D" w:rsidRDefault="00883B81" w:rsidP="00906E9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091029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E9A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 за опытом, отвечают на вопросы.</w:t>
            </w:r>
          </w:p>
        </w:tc>
        <w:tc>
          <w:tcPr>
            <w:tcW w:w="2354" w:type="dxa"/>
          </w:tcPr>
          <w:p w:rsidR="00883B81" w:rsidRPr="0042124D" w:rsidRDefault="00906E9A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вывод, что тяжелые предметы тонут и что воздух легче воды. Сформирована мотивация к совместной деятельности.</w:t>
            </w:r>
          </w:p>
          <w:p w:rsidR="00906E9A" w:rsidRPr="0042124D" w:rsidRDefault="00906E9A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E1A" w:rsidRPr="0042124D" w:rsidTr="003729E0">
        <w:tc>
          <w:tcPr>
            <w:tcW w:w="594" w:type="dxa"/>
          </w:tcPr>
          <w:p w:rsidR="006C0802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6C0802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 о ветре: «Тучи нагоняет,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Воет</w:t>
            </w:r>
            <w:proofErr w:type="gram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 задувает,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 свету рыщет,</w:t>
            </w:r>
          </w:p>
          <w:p w:rsidR="007E2424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Поет да свищет.</w:t>
            </w:r>
          </w:p>
          <w:p w:rsidR="006D24B5" w:rsidRPr="0042124D" w:rsidRDefault="007E2424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Читает стихотворения « Ветер-это чудеса».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Рассказывает детям о возникновении ветра и как это связано с воздухом.</w:t>
            </w:r>
          </w:p>
        </w:tc>
        <w:tc>
          <w:tcPr>
            <w:tcW w:w="2372" w:type="dxa"/>
          </w:tcPr>
          <w:p w:rsidR="006C0802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загадку, участвуют в беседе</w:t>
            </w:r>
            <w:r w:rsidR="007E2424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="007E2424" w:rsidRPr="0042124D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7E2424" w:rsidRPr="0042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4" w:type="dxa"/>
          </w:tcPr>
          <w:p w:rsidR="00906E9A" w:rsidRPr="0042124D" w:rsidRDefault="00906E9A" w:rsidP="00906E9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 мотивация к совместной деятельности, представления о ветре.</w:t>
            </w:r>
          </w:p>
          <w:p w:rsidR="006C0802" w:rsidRPr="0042124D" w:rsidRDefault="006C0802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B5" w:rsidRPr="0042124D" w:rsidTr="003729E0">
        <w:tc>
          <w:tcPr>
            <w:tcW w:w="594" w:type="dxa"/>
          </w:tcPr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shd w:val="clear" w:color="auto" w:fill="FFFFFF" w:themeFill="background1"/>
          </w:tcPr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проводит </w:t>
            </w:r>
            <w:proofErr w:type="spellStart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» Дует ветер с высоты.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Гнутся травы и цветы.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Вправо – влево, влево – вправо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Клонятся цветы и травы. (Наклоны в стороны).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А давайте вместе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Все попрыгаем на месте. (Прыжки).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Выше! Веселей! Вот так.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Переходим все на шаг. (Ходьба на месте).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 Вот и кончилась игра, зани</w:t>
            </w:r>
            <w:r w:rsidR="003729E0" w:rsidRPr="0042124D">
              <w:rPr>
                <w:rFonts w:ascii="Times New Roman" w:hAnsi="Times New Roman" w:cs="Times New Roman"/>
                <w:sz w:val="28"/>
                <w:szCs w:val="28"/>
              </w:rPr>
              <w:t xml:space="preserve">маться нам пора. </w:t>
            </w: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D24B5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</w:tc>
        <w:tc>
          <w:tcPr>
            <w:tcW w:w="2354" w:type="dxa"/>
            <w:shd w:val="clear" w:color="auto" w:fill="FFFFFF" w:themeFill="background1"/>
          </w:tcPr>
          <w:p w:rsidR="003729E0" w:rsidRPr="0042124D" w:rsidRDefault="00906E9A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Обогащается двигательный опыт, сформирована мотивация к двигательной активности.</w:t>
            </w: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B5" w:rsidRPr="0042124D" w:rsidRDefault="006D24B5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E0" w:rsidRPr="0042124D" w:rsidTr="003729E0">
        <w:tc>
          <w:tcPr>
            <w:tcW w:w="594" w:type="dxa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shd w:val="clear" w:color="auto" w:fill="FFFFFF" w:themeFill="background1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картинки (корабль, ветреная мельница, самолет, птица) и рассказывает детям о значении воздуха для практических целей человека.</w:t>
            </w:r>
          </w:p>
        </w:tc>
        <w:tc>
          <w:tcPr>
            <w:tcW w:w="2372" w:type="dxa"/>
            <w:shd w:val="clear" w:color="auto" w:fill="FFFFFF" w:themeFill="background1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картинки, слушают, воспитателя, задают вопросы. </w:t>
            </w:r>
          </w:p>
        </w:tc>
        <w:tc>
          <w:tcPr>
            <w:tcW w:w="2354" w:type="dxa"/>
            <w:shd w:val="clear" w:color="auto" w:fill="FFFFFF" w:themeFill="background1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выводы, что жизнь человека без воздуха невозможна.</w:t>
            </w:r>
          </w:p>
        </w:tc>
      </w:tr>
      <w:tr w:rsidR="003729E0" w:rsidRPr="0042124D" w:rsidTr="003729E0">
        <w:tc>
          <w:tcPr>
            <w:tcW w:w="594" w:type="dxa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1" w:type="dxa"/>
            <w:shd w:val="clear" w:color="auto" w:fill="FFFFFF" w:themeFill="background1"/>
          </w:tcPr>
          <w:p w:rsidR="003729E0" w:rsidRPr="0042124D" w:rsidRDefault="003729E0" w:rsidP="00883B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поиграть: надуть мыльные пузыри. После игры спрашивает, как они появляются и почему летают.  </w:t>
            </w:r>
          </w:p>
        </w:tc>
        <w:tc>
          <w:tcPr>
            <w:tcW w:w="2372" w:type="dxa"/>
            <w:shd w:val="clear" w:color="auto" w:fill="FFFFFF" w:themeFill="background1"/>
          </w:tcPr>
          <w:p w:rsidR="003729E0" w:rsidRPr="0042124D" w:rsidRDefault="003729E0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играют с мыльными пузырями. Отвечают на вопросы воспитателя.</w:t>
            </w:r>
          </w:p>
        </w:tc>
        <w:tc>
          <w:tcPr>
            <w:tcW w:w="2354" w:type="dxa"/>
            <w:shd w:val="clear" w:color="auto" w:fill="FFFFFF" w:themeFill="background1"/>
          </w:tcPr>
          <w:p w:rsidR="003729E0" w:rsidRPr="0042124D" w:rsidRDefault="003729E0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вовлечения в исследовательскую деятельность. Дети приходят к выводу, что пузыри надуваются теплым воздухом, поэтому поднимаются вверх.</w:t>
            </w:r>
          </w:p>
          <w:p w:rsidR="003729E0" w:rsidRPr="0042124D" w:rsidRDefault="003729E0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9E0" w:rsidRPr="0042124D" w:rsidTr="00EB7EA2">
        <w:trPr>
          <w:trHeight w:val="70"/>
        </w:trPr>
        <w:tc>
          <w:tcPr>
            <w:tcW w:w="594" w:type="dxa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shd w:val="clear" w:color="auto" w:fill="FFFFFF" w:themeFill="background1"/>
          </w:tcPr>
          <w:p w:rsidR="003729E0" w:rsidRPr="0042124D" w:rsidRDefault="003729E0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понаблюдать за опытом с камушком и листом бумаги, попутно задавая вопросы. </w:t>
            </w:r>
            <w:proofErr w:type="gramStart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(Одновременно бросить камень и лист бумаги.</w:t>
            </w:r>
            <w:proofErr w:type="gramEnd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быстрее упадет) </w:t>
            </w:r>
            <w:proofErr w:type="gramEnd"/>
          </w:p>
        </w:tc>
        <w:tc>
          <w:tcPr>
            <w:tcW w:w="2372" w:type="dxa"/>
            <w:shd w:val="clear" w:color="auto" w:fill="FFFFFF" w:themeFill="background1"/>
          </w:tcPr>
          <w:p w:rsidR="003729E0" w:rsidRPr="0042124D" w:rsidRDefault="003729E0" w:rsidP="00906E9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наблюдают, делают предположения и выводы. </w:t>
            </w:r>
          </w:p>
        </w:tc>
        <w:tc>
          <w:tcPr>
            <w:tcW w:w="2354" w:type="dxa"/>
            <w:shd w:val="clear" w:color="auto" w:fill="FFFFFF" w:themeFill="background1"/>
          </w:tcPr>
          <w:p w:rsidR="003729E0" w:rsidRPr="0042124D" w:rsidRDefault="00906E9A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 выводы</w:t>
            </w:r>
            <w:r w:rsidR="003729E0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каждый предмет встречает сопротивление в виде воздуха.</w:t>
            </w:r>
          </w:p>
          <w:p w:rsidR="003729E0" w:rsidRPr="0042124D" w:rsidRDefault="003729E0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9E0" w:rsidRPr="0042124D" w:rsidTr="003729E0">
        <w:tc>
          <w:tcPr>
            <w:tcW w:w="594" w:type="dxa"/>
          </w:tcPr>
          <w:p w:rsidR="003729E0" w:rsidRPr="0042124D" w:rsidRDefault="003729E0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shd w:val="clear" w:color="auto" w:fill="FFFFFF" w:themeFill="background1"/>
          </w:tcPr>
          <w:p w:rsidR="00EB7EA2" w:rsidRPr="0042124D" w:rsidRDefault="00F62703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проводит дыхательную гимнастику</w:t>
            </w:r>
            <w:r w:rsidR="00906E9A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2703" w:rsidRPr="0042124D" w:rsidRDefault="00F62703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Мы вдохнули глубоко,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Дышим мы легко-легко</w:t>
            </w:r>
            <w:proofErr w:type="gramStart"/>
            <w:r w:rsidRPr="00421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едленный вдох-выд</w:t>
            </w:r>
            <w:r w:rsidR="00EB7EA2"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 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Подыши одной ноздрей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к тебе придет покой.</w:t>
            </w: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(продолжительный вдох-выдох одной ноздрей, указательным пальцем закрыть другую ноздрю)</w:t>
            </w:r>
          </w:p>
          <w:p w:rsidR="003729E0" w:rsidRPr="0042124D" w:rsidRDefault="003729E0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729E0" w:rsidRPr="0042124D" w:rsidRDefault="00F6270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дыхательную гимнастику в соответствии с текстом.</w:t>
            </w:r>
          </w:p>
        </w:tc>
        <w:tc>
          <w:tcPr>
            <w:tcW w:w="2354" w:type="dxa"/>
            <w:shd w:val="clear" w:color="auto" w:fill="FFFFFF" w:themeFill="background1"/>
          </w:tcPr>
          <w:p w:rsidR="003729E0" w:rsidRPr="0042124D" w:rsidRDefault="00906E9A" w:rsidP="00EB7E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 мотивация к выполнению дыхательной гимнастики.</w:t>
            </w:r>
          </w:p>
        </w:tc>
      </w:tr>
      <w:tr w:rsidR="00F62703" w:rsidRPr="0042124D" w:rsidTr="003729E0">
        <w:tc>
          <w:tcPr>
            <w:tcW w:w="594" w:type="dxa"/>
          </w:tcPr>
          <w:p w:rsidR="00F62703" w:rsidRPr="0042124D" w:rsidRDefault="00F6270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shd w:val="clear" w:color="auto" w:fill="FFFFFF" w:themeFill="background1"/>
          </w:tcPr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предлагает словесную игру « Скажи наоборот: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теплый – холодный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сильный – слабый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медленный – быстрый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порывистый – спокойный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свежий – душный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южный – северный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сухой – влажный.</w:t>
            </w:r>
          </w:p>
          <w:p w:rsidR="00CB0413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Воздух </w:t>
            </w:r>
            <w:proofErr w:type="spellStart"/>
            <w:proofErr w:type="gramStart"/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чистый-грязный</w:t>
            </w:r>
            <w:proofErr w:type="spellEnd"/>
            <w:proofErr w:type="gramEnd"/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2703" w:rsidRPr="0042124D" w:rsidRDefault="00F62703" w:rsidP="007337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F62703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подбирают слова противоположные по смыслу.</w:t>
            </w:r>
          </w:p>
        </w:tc>
        <w:tc>
          <w:tcPr>
            <w:tcW w:w="2354" w:type="dxa"/>
            <w:shd w:val="clear" w:color="auto" w:fill="FFFFFF" w:themeFill="background1"/>
          </w:tcPr>
          <w:p w:rsidR="00F62703" w:rsidRPr="0042124D" w:rsidRDefault="00906E9A" w:rsidP="00906E9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Закреплены знания о словах-противоположностях (антонимах).</w:t>
            </w:r>
          </w:p>
        </w:tc>
      </w:tr>
      <w:tr w:rsidR="0091723E" w:rsidRPr="0042124D" w:rsidTr="003729E0">
        <w:tc>
          <w:tcPr>
            <w:tcW w:w="594" w:type="dxa"/>
          </w:tcPr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shd w:val="clear" w:color="auto" w:fill="FFFFFF" w:themeFill="background1"/>
          </w:tcPr>
          <w:p w:rsidR="0091723E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посмотреть презентацию «Почему и отчего воздух </w:t>
            </w: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становится грязным. Опасен ли он».</w:t>
            </w:r>
          </w:p>
        </w:tc>
        <w:tc>
          <w:tcPr>
            <w:tcW w:w="2372" w:type="dxa"/>
            <w:shd w:val="clear" w:color="auto" w:fill="FFFFFF" w:themeFill="background1"/>
          </w:tcPr>
          <w:p w:rsidR="0091723E" w:rsidRPr="0042124D" w:rsidRDefault="00CB0413" w:rsidP="00CB04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смотрят презентацию. </w:t>
            </w:r>
          </w:p>
        </w:tc>
        <w:tc>
          <w:tcPr>
            <w:tcW w:w="2354" w:type="dxa"/>
            <w:shd w:val="clear" w:color="auto" w:fill="FFFFFF" w:themeFill="background1"/>
          </w:tcPr>
          <w:p w:rsidR="0091723E" w:rsidRPr="0042124D" w:rsidRDefault="00CB0413" w:rsidP="00CB04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Высказывают свои предположения, как можно сделать </w:t>
            </w: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 чистым.</w:t>
            </w:r>
          </w:p>
        </w:tc>
      </w:tr>
      <w:tr w:rsidR="0091723E" w:rsidRPr="0042124D" w:rsidTr="003729E0">
        <w:tc>
          <w:tcPr>
            <w:tcW w:w="594" w:type="dxa"/>
          </w:tcPr>
          <w:p w:rsidR="0091723E" w:rsidRPr="0042124D" w:rsidRDefault="0091723E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1" w:type="dxa"/>
            <w:shd w:val="clear" w:color="auto" w:fill="FFFFFF" w:themeFill="background1"/>
          </w:tcPr>
          <w:p w:rsidR="0091723E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предлагает игру малой подвижности «Сели – встали». По окончании игры воспитатель спрашивает: везде ли воздух одинаков?</w:t>
            </w:r>
          </w:p>
        </w:tc>
        <w:tc>
          <w:tcPr>
            <w:tcW w:w="2372" w:type="dxa"/>
            <w:shd w:val="clear" w:color="auto" w:fill="FFFFFF" w:themeFill="background1"/>
          </w:tcPr>
          <w:p w:rsidR="0091723E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условия игры, сравнивают, делают выводы.</w:t>
            </w:r>
          </w:p>
        </w:tc>
        <w:tc>
          <w:tcPr>
            <w:tcW w:w="2354" w:type="dxa"/>
            <w:shd w:val="clear" w:color="auto" w:fill="FFFFFF" w:themeFill="background1"/>
          </w:tcPr>
          <w:p w:rsidR="00CB0413" w:rsidRPr="0042124D" w:rsidRDefault="00CB0413" w:rsidP="00CB04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сняли напряжение, утомляемость, получили положительный эмоциональный настрой. Пришли к выводу, что внизу воздух прохладнее, вверху – теплее.</w:t>
            </w:r>
          </w:p>
          <w:p w:rsidR="0091723E" w:rsidRPr="0042124D" w:rsidRDefault="0091723E" w:rsidP="00906E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413" w:rsidRPr="0042124D" w:rsidTr="003729E0">
        <w:tc>
          <w:tcPr>
            <w:tcW w:w="594" w:type="dxa"/>
          </w:tcPr>
          <w:p w:rsidR="00CB0413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shd w:val="clear" w:color="auto" w:fill="FFFFFF" w:themeFill="background1"/>
          </w:tcPr>
          <w:p w:rsidR="00CB0413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сконструировать из бумаги «самолетики» и запустить их в страну  </w:t>
            </w:r>
            <w:r w:rsidR="00D4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Любознаек</w:t>
            </w:r>
            <w:proofErr w:type="spellEnd"/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4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ответами  на вопросы электронной почты.</w:t>
            </w:r>
          </w:p>
        </w:tc>
        <w:tc>
          <w:tcPr>
            <w:tcW w:w="2372" w:type="dxa"/>
            <w:shd w:val="clear" w:color="auto" w:fill="FFFFFF" w:themeFill="background1"/>
          </w:tcPr>
          <w:p w:rsidR="00CB0413" w:rsidRPr="0042124D" w:rsidRDefault="00CB0413" w:rsidP="007337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конструируют из бумаги. Отвечают на вопросы электронной почты.</w:t>
            </w:r>
          </w:p>
        </w:tc>
        <w:tc>
          <w:tcPr>
            <w:tcW w:w="2354" w:type="dxa"/>
            <w:shd w:val="clear" w:color="auto" w:fill="FFFFFF" w:themeFill="background1"/>
          </w:tcPr>
          <w:p w:rsidR="00CB0413" w:rsidRPr="0042124D" w:rsidRDefault="00CB0413" w:rsidP="00906E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Закреплены умения конструирования из бумаги. Подведены итоги занятия.</w:t>
            </w:r>
          </w:p>
        </w:tc>
      </w:tr>
    </w:tbl>
    <w:p w:rsidR="006C0802" w:rsidRPr="0042124D" w:rsidRDefault="006C0802" w:rsidP="007337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0802" w:rsidRPr="0042124D" w:rsidSect="0042124D">
      <w:pgSz w:w="11906" w:h="16838"/>
      <w:pgMar w:top="1134" w:right="707" w:bottom="1134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91F"/>
    <w:multiLevelType w:val="hybridMultilevel"/>
    <w:tmpl w:val="E458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0802"/>
    <w:rsid w:val="00044D98"/>
    <w:rsid w:val="00091029"/>
    <w:rsid w:val="000C68F5"/>
    <w:rsid w:val="00143A42"/>
    <w:rsid w:val="00155BE1"/>
    <w:rsid w:val="00162BE2"/>
    <w:rsid w:val="00170C99"/>
    <w:rsid w:val="00217EED"/>
    <w:rsid w:val="00232E5E"/>
    <w:rsid w:val="002466F6"/>
    <w:rsid w:val="002F4A57"/>
    <w:rsid w:val="00300F02"/>
    <w:rsid w:val="00356914"/>
    <w:rsid w:val="003729E0"/>
    <w:rsid w:val="0042124D"/>
    <w:rsid w:val="004E083F"/>
    <w:rsid w:val="00540C5B"/>
    <w:rsid w:val="00542CE7"/>
    <w:rsid w:val="006C0802"/>
    <w:rsid w:val="006D24B5"/>
    <w:rsid w:val="00714127"/>
    <w:rsid w:val="0073376F"/>
    <w:rsid w:val="00760B23"/>
    <w:rsid w:val="007C1517"/>
    <w:rsid w:val="007E2424"/>
    <w:rsid w:val="00825C0F"/>
    <w:rsid w:val="00827097"/>
    <w:rsid w:val="008337F0"/>
    <w:rsid w:val="00870C39"/>
    <w:rsid w:val="00874770"/>
    <w:rsid w:val="00883B81"/>
    <w:rsid w:val="00894D78"/>
    <w:rsid w:val="008D62BC"/>
    <w:rsid w:val="008E6C63"/>
    <w:rsid w:val="00900C19"/>
    <w:rsid w:val="00906E9A"/>
    <w:rsid w:val="0091723E"/>
    <w:rsid w:val="00945F38"/>
    <w:rsid w:val="00956BBC"/>
    <w:rsid w:val="00A26754"/>
    <w:rsid w:val="00B43ED1"/>
    <w:rsid w:val="00B87C1A"/>
    <w:rsid w:val="00BD7C52"/>
    <w:rsid w:val="00C51C35"/>
    <w:rsid w:val="00CA6500"/>
    <w:rsid w:val="00CB0413"/>
    <w:rsid w:val="00D0240A"/>
    <w:rsid w:val="00D16490"/>
    <w:rsid w:val="00D36517"/>
    <w:rsid w:val="00D42C28"/>
    <w:rsid w:val="00D66D31"/>
    <w:rsid w:val="00D7351B"/>
    <w:rsid w:val="00DA1149"/>
    <w:rsid w:val="00DB3D42"/>
    <w:rsid w:val="00E05EDF"/>
    <w:rsid w:val="00E3700E"/>
    <w:rsid w:val="00E531A6"/>
    <w:rsid w:val="00E87C07"/>
    <w:rsid w:val="00EA776A"/>
    <w:rsid w:val="00EB7EA2"/>
    <w:rsid w:val="00F46586"/>
    <w:rsid w:val="00F53E1A"/>
    <w:rsid w:val="00F62703"/>
    <w:rsid w:val="00FC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02"/>
    <w:pPr>
      <w:spacing w:after="0" w:line="240" w:lineRule="auto"/>
    </w:pPr>
  </w:style>
  <w:style w:type="table" w:styleId="a4">
    <w:name w:val="Table Grid"/>
    <w:basedOn w:val="a1"/>
    <w:rsid w:val="006C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6D31"/>
    <w:rPr>
      <w:i/>
      <w:iCs/>
    </w:rPr>
  </w:style>
  <w:style w:type="character" w:styleId="a7">
    <w:name w:val="Strong"/>
    <w:basedOn w:val="a0"/>
    <w:uiPriority w:val="22"/>
    <w:qFormat/>
    <w:rsid w:val="006D24B5"/>
    <w:rPr>
      <w:b/>
      <w:bCs/>
    </w:rPr>
  </w:style>
  <w:style w:type="paragraph" w:customStyle="1" w:styleId="c3">
    <w:name w:val="c3"/>
    <w:basedOn w:val="a"/>
    <w:rsid w:val="00EB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EA2"/>
  </w:style>
  <w:style w:type="character" w:customStyle="1" w:styleId="apple-converted-space">
    <w:name w:val="apple-converted-space"/>
    <w:basedOn w:val="a0"/>
    <w:rsid w:val="00DA1149"/>
  </w:style>
  <w:style w:type="character" w:styleId="a8">
    <w:name w:val="Hyperlink"/>
    <w:rsid w:val="00833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OOO</cp:lastModifiedBy>
  <cp:revision>25</cp:revision>
  <cp:lastPrinted>2014-09-17T10:05:00Z</cp:lastPrinted>
  <dcterms:created xsi:type="dcterms:W3CDTF">2014-09-15T12:24:00Z</dcterms:created>
  <dcterms:modified xsi:type="dcterms:W3CDTF">2015-08-02T02:30:00Z</dcterms:modified>
</cp:coreProperties>
</file>