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4" w:rsidRDefault="00403024" w:rsidP="004030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>
            <wp:extent cx="4762500" cy="1981200"/>
            <wp:effectExtent l="19050" t="0" r="0" b="0"/>
            <wp:docPr id="19" name="Рисунок 2" descr="C:\Documents and Settings\Санёк\Мои документы\Загрузки\105934637_85684376_85657046_3368205_023272050.pngслов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нёк\Мои документы\Загрузки\105934637_85684376_85657046_3368205_023272050.pngслове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24" w:rsidRPr="00113B99" w:rsidRDefault="00403024" w:rsidP="00403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13B99">
        <w:rPr>
          <w:rFonts w:ascii="Times New Roman" w:hAnsi="Times New Roman" w:cs="Times New Roman"/>
          <w:b/>
          <w:color w:val="FF0000"/>
          <w:sz w:val="36"/>
          <w:szCs w:val="36"/>
        </w:rPr>
        <w:t>Экскурсия  в природу.</w:t>
      </w:r>
    </w:p>
    <w:p w:rsidR="00403024" w:rsidRPr="00113B99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13B99">
        <w:rPr>
          <w:rFonts w:ascii="Times New Roman" w:eastAsia="Times New Roman" w:hAnsi="Times New Roman" w:cs="Times New Roman"/>
          <w:color w:val="0070C0"/>
          <w:sz w:val="28"/>
          <w:szCs w:val="28"/>
        </w:rPr>
        <w:t>Счастье – это быть с природой,</w:t>
      </w:r>
    </w:p>
    <w:p w:rsidR="00403024" w:rsidRPr="00113B99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13B99">
        <w:rPr>
          <w:rFonts w:ascii="Times New Roman" w:eastAsia="Times New Roman" w:hAnsi="Times New Roman" w:cs="Times New Roman"/>
          <w:color w:val="0070C0"/>
          <w:sz w:val="28"/>
          <w:szCs w:val="28"/>
        </w:rPr>
        <w:t>                                                                   видеть ее, говорить с ней.</w:t>
      </w:r>
    </w:p>
    <w:p w:rsidR="00403024" w:rsidRPr="00113B99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13B99">
        <w:rPr>
          <w:rFonts w:ascii="Times New Roman" w:eastAsia="Times New Roman" w:hAnsi="Times New Roman" w:cs="Times New Roman"/>
          <w:color w:val="0070C0"/>
          <w:sz w:val="28"/>
          <w:szCs w:val="28"/>
        </w:rPr>
        <w:t>                                                                                            (Л. Н. Толстой.)</w:t>
      </w:r>
    </w:p>
    <w:p w:rsidR="00403024" w:rsidRPr="00C03A3E" w:rsidRDefault="00403024" w:rsidP="004030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3A3E">
        <w:rPr>
          <w:b/>
          <w:bCs/>
          <w:color w:val="FF3399"/>
          <w:sz w:val="28"/>
          <w:szCs w:val="28"/>
        </w:rPr>
        <w:tab/>
      </w:r>
      <w:r w:rsidRPr="00C03A3E">
        <w:rPr>
          <w:sz w:val="28"/>
          <w:szCs w:val="28"/>
        </w:rPr>
        <w:t>Осень — самая яркая пора,  о которой воспевали поэты, писали прозаики,    отображали в живописи художники.   Красота осенней природы — это романтика настроения.  Ребята любовались   осенней прир</w:t>
      </w:r>
      <w:r>
        <w:rPr>
          <w:sz w:val="28"/>
          <w:szCs w:val="28"/>
        </w:rPr>
        <w:t>одой, её   яркостью и свежестью,</w:t>
      </w:r>
      <w:r w:rsidRPr="002B70A5">
        <w:rPr>
          <w:sz w:val="28"/>
          <w:szCs w:val="28"/>
        </w:rPr>
        <w:t xml:space="preserve"> </w:t>
      </w:r>
      <w:r w:rsidRPr="00C03A3E">
        <w:rPr>
          <w:sz w:val="28"/>
          <w:szCs w:val="28"/>
        </w:rPr>
        <w:t>собирали осенние листочки и восхищались красками осени.</w:t>
      </w:r>
    </w:p>
    <w:p w:rsidR="00403024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Во время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экскурси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 детей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закладыва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фундамент конкретных представлений о родной природе. Дети знаком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со всем богатством ее красок, звуков, запахов, форм в развитии и изменении. Позна</w:t>
      </w:r>
      <w:r>
        <w:rPr>
          <w:rFonts w:ascii="Times New Roman" w:eastAsia="Times New Roman" w:hAnsi="Times New Roman" w:cs="Times New Roman"/>
          <w:sz w:val="28"/>
          <w:szCs w:val="28"/>
        </w:rPr>
        <w:t>ние природного окружения начиналось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чувственным путем, при помощи зрения, слу</w:t>
      </w:r>
      <w:r>
        <w:rPr>
          <w:rFonts w:ascii="Times New Roman" w:eastAsia="Times New Roman" w:hAnsi="Times New Roman" w:cs="Times New Roman"/>
          <w:sz w:val="28"/>
          <w:szCs w:val="28"/>
        </w:rPr>
        <w:t>ха, осязания, обоняния. Так, в природе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дети уч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различать окраску осенней листвы: у березы она лимонного цвета, у дуба - коричневого, у ивы - зеленовато-желтого, у осины - красного или лилового. Картин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осеннего леса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воспринима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ярче, полнее, </w:t>
      </w:r>
      <w:r>
        <w:rPr>
          <w:rFonts w:ascii="Times New Roman" w:eastAsia="Times New Roman" w:hAnsi="Times New Roman" w:cs="Times New Roman"/>
          <w:sz w:val="28"/>
          <w:szCs w:val="28"/>
        </w:rPr>
        <w:t>когда слушали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голоса птиц, шум ветра, шорохи листьев.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Многогранный мир природы пробу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интерес,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вызва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удивление.</w:t>
      </w:r>
    </w:p>
    <w:p w:rsidR="00403024" w:rsidRDefault="00403024" w:rsidP="00403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3081" cy="1824811"/>
            <wp:effectExtent l="95250" t="114300" r="81519" b="99239"/>
            <wp:docPr id="7" name="Рисунок 124" descr="C:\Documents and Settings\Санёк\Рабочий стол\DCIM\100SSCAM\S63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Documents and Settings\Санёк\Рабочий стол\DCIM\100SSCAM\S63016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54726">
                      <a:off x="0" y="0"/>
                      <a:ext cx="2433081" cy="182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4216" cy="1840663"/>
            <wp:effectExtent l="95250" t="114300" r="79434" b="102437"/>
            <wp:docPr id="125" name="Рисунок 125" descr="C:\Documents and Settings\Санёк\Рабочий стол\DCIM\100SSCAM\S630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Documents and Settings\Санёк\Рабочий стол\DCIM\100SSCAM\S6301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33160">
                      <a:off x="0" y="0"/>
                      <a:ext cx="2457076" cy="184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403024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«Искреннее изумление перед открывшейся тайной природы, — отмеча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024" w:rsidRPr="00C03A3E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B. А. Сухомлинский, — могучий толчок для стремительного потока мысли»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  Пытливость ребенка, его любознательность проявля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в познавательных вопросах, которые помога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им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иентироваться в окружающем мире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. Одновременно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учат детей правильно называть предметы, явления природы, их свойства, качества, развивают умение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выражать свои впечатления. И в результате детская речь 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более богатой, содержательной, связной; дети уч</w:t>
      </w:r>
      <w:r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описывать то, что наблюдали, рассужда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024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Известно, что К. Д. Ушинский считал логику природы самой доступной для ребенка. Организуя наблюдения, практическую деятельность воспитанников на экскурсиях, педагог помогает им устанавливать причинные и временные связи, зависимости между фактами и явлениями окружающей природы, сравнивать, делать выводы и обобщения.</w:t>
      </w:r>
    </w:p>
    <w:p w:rsidR="00403024" w:rsidRPr="00C03A3E" w:rsidRDefault="00403024" w:rsidP="00403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C1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6151" cy="1774614"/>
            <wp:effectExtent l="95250" t="95250" r="72249" b="92286"/>
            <wp:docPr id="20" name="Рисунок 126" descr="C:\Documents and Settings\Санёк\Рабочий стол\DCIM\100SSCAM\S630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Documents and Settings\Санёк\Рабочий стол\DCIM\100SSCAM\S6301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300863">
                      <a:off x="0" y="0"/>
                      <a:ext cx="2366151" cy="177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6016" cy="1692012"/>
            <wp:effectExtent l="114300" t="133350" r="87134" b="117738"/>
            <wp:docPr id="123" name="Рисунок 123" descr="C:\Documents and Settings\Санёк\Рабочий стол\DCIM\100SSCAM\S630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Documents and Settings\Санёк\Рабочий стол\DCIM\100SSCAM\S63016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86124">
                      <a:off x="0" y="0"/>
                      <a:ext cx="2258376" cy="169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24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Экскурсия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в природу 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овала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формированию нравственных качеств. Возможность познакомиться с новым, интересная познавательная и практиче</w:t>
      </w:r>
      <w:r>
        <w:rPr>
          <w:rFonts w:ascii="Times New Roman" w:eastAsia="Times New Roman" w:hAnsi="Times New Roman" w:cs="Times New Roman"/>
          <w:sz w:val="28"/>
          <w:szCs w:val="28"/>
        </w:rPr>
        <w:t>ская деятельность — все это выз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у детей радостные переживания, объедин</w:t>
      </w:r>
      <w:r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их, благотворно сказ</w:t>
      </w:r>
      <w:r>
        <w:rPr>
          <w:rFonts w:ascii="Times New Roman" w:eastAsia="Times New Roman" w:hAnsi="Times New Roman" w:cs="Times New Roman"/>
          <w:sz w:val="28"/>
          <w:szCs w:val="28"/>
        </w:rPr>
        <w:t>ывало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на развитии коллективных взаимоотноше</w:t>
      </w:r>
      <w:r>
        <w:rPr>
          <w:rFonts w:ascii="Times New Roman" w:eastAsia="Times New Roman" w:hAnsi="Times New Roman" w:cs="Times New Roman"/>
          <w:sz w:val="28"/>
          <w:szCs w:val="28"/>
        </w:rPr>
        <w:t>ний. Н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а экскурсии действ</w:t>
      </w:r>
      <w:r>
        <w:rPr>
          <w:rFonts w:ascii="Times New Roman" w:eastAsia="Times New Roman" w:hAnsi="Times New Roman" w:cs="Times New Roman"/>
          <w:sz w:val="28"/>
          <w:szCs w:val="28"/>
        </w:rPr>
        <w:t>овали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поведения, подчинение которым дисциплинир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ее участников. Выполнение различных заданий развива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чувство ответственности за порученную работу, треб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согласованных с товарищами действий, аккура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тности, точности, осторожности,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школьников справедливости, доброжелательности, уважения друг к другу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детей к оценке ответов товарищей, учи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замечать  успехи, радоваться им, сопереживать неудачам. </w:t>
      </w:r>
    </w:p>
    <w:p w:rsidR="00403024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Обилие и разнообразие в природе цветов и оттенков, звуков, форм, линий, их сочетание, динамичность, изменчивость, ритмичность вызывают соответствующие эстетические чувства и переживания. </w:t>
      </w:r>
    </w:p>
    <w:p w:rsidR="00403024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Испытываемые школьниками радость и удовольствие от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>с природой повыша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жизненный тонус, благотворно влия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ценных физических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024" w:rsidRDefault="00403024" w:rsidP="0040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90C1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981200"/>
            <wp:effectExtent l="19050" t="0" r="0" b="0"/>
            <wp:docPr id="8" name="Рисунок 2" descr="C:\Documents and Settings\Санёк\Мои документы\Загрузки\105934637_85684376_85657046_3368205_023272050.pngслов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нёк\Мои документы\Загрузки\105934637_85684376_85657046_3368205_023272050.pngслове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F6" w:rsidRDefault="00271DF6"/>
    <w:sectPr w:rsidR="00271DF6" w:rsidSect="004030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DF6" w:rsidRDefault="00271DF6" w:rsidP="00403024">
      <w:pPr>
        <w:spacing w:after="0" w:line="240" w:lineRule="auto"/>
      </w:pPr>
      <w:r>
        <w:separator/>
      </w:r>
    </w:p>
  </w:endnote>
  <w:endnote w:type="continuationSeparator" w:id="1">
    <w:p w:rsidR="00271DF6" w:rsidRDefault="00271DF6" w:rsidP="0040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DF6" w:rsidRDefault="00271DF6" w:rsidP="00403024">
      <w:pPr>
        <w:spacing w:after="0" w:line="240" w:lineRule="auto"/>
      </w:pPr>
      <w:r>
        <w:separator/>
      </w:r>
    </w:p>
  </w:footnote>
  <w:footnote w:type="continuationSeparator" w:id="1">
    <w:p w:rsidR="00271DF6" w:rsidRDefault="00271DF6" w:rsidP="00403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3024"/>
    <w:rsid w:val="00271DF6"/>
    <w:rsid w:val="0040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3024"/>
  </w:style>
  <w:style w:type="paragraph" w:styleId="a8">
    <w:name w:val="footer"/>
    <w:basedOn w:val="a"/>
    <w:link w:val="a9"/>
    <w:uiPriority w:val="99"/>
    <w:semiHidden/>
    <w:unhideWhenUsed/>
    <w:rsid w:val="004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3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2</cp:revision>
  <dcterms:created xsi:type="dcterms:W3CDTF">2014-01-16T18:05:00Z</dcterms:created>
  <dcterms:modified xsi:type="dcterms:W3CDTF">2014-01-16T18:07:00Z</dcterms:modified>
</cp:coreProperties>
</file>