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7" w:rsidRPr="00A62B55" w:rsidRDefault="00A11587" w:rsidP="00A1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587" w:rsidRPr="00A62B55" w:rsidRDefault="00A11587" w:rsidP="00A11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B55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:rsidR="00A11587" w:rsidRDefault="00A11587" w:rsidP="00A1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 декабря 2012 года N 273-ФЗ </w:t>
      </w:r>
      <w:r w:rsidRPr="00A62B55">
        <w:rPr>
          <w:rFonts w:ascii="Times New Roman" w:hAnsi="Times New Roman" w:cs="Times New Roman"/>
          <w:bCs/>
          <w:sz w:val="28"/>
          <w:szCs w:val="28"/>
        </w:rPr>
        <w:br/>
        <w:t>«Об обра</w:t>
      </w:r>
      <w:r>
        <w:rPr>
          <w:rFonts w:ascii="Times New Roman" w:hAnsi="Times New Roman" w:cs="Times New Roman"/>
          <w:bCs/>
          <w:sz w:val="28"/>
          <w:szCs w:val="28"/>
        </w:rPr>
        <w:t>зовании в Российской Федерации»;</w:t>
      </w:r>
    </w:p>
    <w:p w:rsidR="00A11587" w:rsidRDefault="00A11587" w:rsidP="00A1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0F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0FD4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55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A62B55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</w:t>
      </w:r>
      <w:proofErr w:type="spellStart"/>
      <w:r w:rsidRPr="00A62B55">
        <w:rPr>
          <w:rFonts w:ascii="Times New Roman" w:hAnsi="Times New Roman" w:cs="Times New Roman"/>
          <w:bCs/>
          <w:sz w:val="28"/>
          <w:szCs w:val="28"/>
        </w:rPr>
        <w:t>РФот</w:t>
      </w:r>
      <w:proofErr w:type="spellEnd"/>
      <w:r w:rsidRPr="00A62B55">
        <w:rPr>
          <w:rFonts w:ascii="Times New Roman" w:hAnsi="Times New Roman" w:cs="Times New Roman"/>
          <w:bCs/>
          <w:sz w:val="28"/>
          <w:szCs w:val="28"/>
        </w:rPr>
        <w:t xml:space="preserve"> 17 декабря 2010 года № 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587" w:rsidRPr="00A62B55" w:rsidRDefault="00A11587" w:rsidP="00A1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№2 имени Б.П.Зиновьева, утверждённая решением педагогического совета (протокол от 31 августа 2012 года №1), приказом 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№2 имени Б.П.Зиновьева от 31.08.2012 № 134;</w:t>
      </w:r>
    </w:p>
    <w:p w:rsidR="00A11587" w:rsidRPr="001A5BAA" w:rsidRDefault="00A11587" w:rsidP="00A1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5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римерные программы, созданные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Программа по русскому языку для 5-9 классов общеобразовательных учреждений/ М.М. Разумовская и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587" w:rsidRPr="00273702" w:rsidRDefault="00A11587" w:rsidP="00A1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11587" w:rsidRDefault="00A11587" w:rsidP="00A115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587" w:rsidRPr="00B02771" w:rsidRDefault="00A11587" w:rsidP="00A115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587" w:rsidRDefault="00A11587" w:rsidP="00A11587">
      <w:pPr>
        <w:jc w:val="both"/>
      </w:pPr>
    </w:p>
    <w:p w:rsidR="00A11587" w:rsidRDefault="00A11587" w:rsidP="00A11587">
      <w:pPr>
        <w:jc w:val="both"/>
      </w:pPr>
    </w:p>
    <w:p w:rsidR="002E082C" w:rsidRDefault="002E082C"/>
    <w:p w:rsidR="00926609" w:rsidRDefault="00926609"/>
    <w:p w:rsidR="00926609" w:rsidRDefault="00926609"/>
    <w:p w:rsidR="00926609" w:rsidRDefault="00926609"/>
    <w:p w:rsidR="0089166E" w:rsidRDefault="0089166E"/>
    <w:p w:rsidR="00A11587" w:rsidRDefault="00A11587" w:rsidP="00926609">
      <w:pPr>
        <w:pStyle w:val="a3"/>
        <w:spacing w:after="0" w:line="240" w:lineRule="atLeast"/>
        <w:ind w:left="360" w:right="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11587" w:rsidRDefault="00A11587" w:rsidP="00926609">
      <w:pPr>
        <w:pStyle w:val="a3"/>
        <w:spacing w:after="0" w:line="240" w:lineRule="atLeast"/>
        <w:ind w:left="360" w:right="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26609" w:rsidRPr="00926609" w:rsidRDefault="00926609" w:rsidP="00926609">
      <w:pPr>
        <w:pStyle w:val="a3"/>
        <w:spacing w:after="0" w:line="240" w:lineRule="atLeast"/>
        <w:ind w:left="360"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660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926609" w:rsidRDefault="00926609" w:rsidP="00926609">
      <w:pPr>
        <w:pStyle w:val="a3"/>
        <w:spacing w:after="0" w:line="240" w:lineRule="atLeast"/>
        <w:ind w:left="-567" w:right="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языку, авторской программы по русскому языку к учебнику М.М. Разумовской, С.И. Львовой, В.И. Капинос и др.</w:t>
      </w:r>
      <w:proofErr w:type="gramEnd"/>
    </w:p>
    <w:p w:rsidR="00A11587" w:rsidRPr="00926609" w:rsidRDefault="00A11587" w:rsidP="00A1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Структура курса</w:t>
      </w:r>
      <w:r>
        <w:rPr>
          <w:rFonts w:ascii="Times New Roman" w:eastAsia="Calibri" w:hAnsi="Times New Roman" w:cs="Times New Roman"/>
          <w:sz w:val="24"/>
        </w:rPr>
        <w:t>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>О языке</w:t>
      </w:r>
      <w:r w:rsidRPr="00926609">
        <w:rPr>
          <w:rFonts w:ascii="Times New Roman" w:eastAsia="Calibri" w:hAnsi="Times New Roman" w:cs="Times New Roman"/>
          <w:sz w:val="24"/>
        </w:rPr>
        <w:t xml:space="preserve">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Язык как развивающееся явление.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>Речь</w:t>
      </w:r>
      <w:r w:rsidRPr="00926609">
        <w:rPr>
          <w:rFonts w:ascii="Times New Roman" w:eastAsia="Calibri" w:hAnsi="Times New Roman" w:cs="Times New Roman"/>
          <w:sz w:val="24"/>
        </w:rPr>
        <w:t xml:space="preserve">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Текст: прямой и обратный (экспрессивный) порядок слов в предложениях текста.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Стили речи: публицистический стиль (сфера употребления, задача речи, характерные языковые средства).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Типы речи: описание состояния человека. Композиционные формы: заметка в газету, рекламное сообщение, портретный очерк.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 xml:space="preserve">Закрепление и углубление </w:t>
      </w:r>
      <w:proofErr w:type="gramStart"/>
      <w:r w:rsidRPr="00926609">
        <w:rPr>
          <w:rFonts w:ascii="Times New Roman" w:eastAsia="Calibri" w:hAnsi="Times New Roman" w:cs="Times New Roman"/>
          <w:b/>
          <w:sz w:val="24"/>
        </w:rPr>
        <w:t>изученного</w:t>
      </w:r>
      <w:proofErr w:type="gramEnd"/>
      <w:r w:rsidRPr="00926609">
        <w:rPr>
          <w:rFonts w:ascii="Times New Roman" w:eastAsia="Calibri" w:hAnsi="Times New Roman" w:cs="Times New Roman"/>
          <w:b/>
          <w:sz w:val="24"/>
        </w:rPr>
        <w:t xml:space="preserve"> в 5 – 6  классах</w:t>
      </w:r>
      <w:r w:rsidRPr="00926609">
        <w:rPr>
          <w:rFonts w:ascii="Times New Roman" w:eastAsia="Calibri" w:hAnsi="Times New Roman" w:cs="Times New Roman"/>
          <w:sz w:val="24"/>
        </w:rPr>
        <w:t xml:space="preserve">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 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</w:t>
      </w:r>
      <w:r w:rsidRPr="00926609">
        <w:rPr>
          <w:rFonts w:ascii="Times New Roman" w:eastAsia="Calibri" w:hAnsi="Times New Roman" w:cs="Times New Roman"/>
          <w:i/>
          <w:sz w:val="24"/>
        </w:rPr>
        <w:t>Не</w:t>
      </w:r>
      <w:r w:rsidRPr="00926609">
        <w:rPr>
          <w:rFonts w:ascii="Times New Roman" w:eastAsia="Calibri" w:hAnsi="Times New Roman" w:cs="Times New Roman"/>
          <w:sz w:val="24"/>
        </w:rPr>
        <w:t xml:space="preserve"> с глаголами, причастиями, деепричастиями.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 ЯЗЫК. ПРАВОПИСАНИЕ. КУЛЬТУРА РЕЧИ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>Морфология. Орфография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НАРЕЧИЕ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Наречие как часть речи: общее грамматическое значение, морфологические признаки, роль в предложении.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Степени сравнения наречий.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Правописание </w:t>
      </w:r>
      <w:r w:rsidRPr="00926609">
        <w:rPr>
          <w:rFonts w:ascii="Times New Roman" w:eastAsia="Calibri" w:hAnsi="Times New Roman" w:cs="Times New Roman"/>
          <w:i/>
          <w:sz w:val="24"/>
        </w:rPr>
        <w:t>не</w:t>
      </w:r>
      <w:r w:rsidRPr="00926609">
        <w:rPr>
          <w:rFonts w:ascii="Times New Roman" w:eastAsia="Calibri" w:hAnsi="Times New Roman" w:cs="Times New Roman"/>
          <w:sz w:val="24"/>
        </w:rPr>
        <w:t xml:space="preserve"> и </w:t>
      </w:r>
      <w:r w:rsidRPr="00926609">
        <w:rPr>
          <w:rFonts w:ascii="Times New Roman" w:eastAsia="Calibri" w:hAnsi="Times New Roman" w:cs="Times New Roman"/>
          <w:i/>
          <w:sz w:val="24"/>
        </w:rPr>
        <w:t>ни</w:t>
      </w:r>
      <w:r w:rsidRPr="00926609">
        <w:rPr>
          <w:rFonts w:ascii="Times New Roman" w:eastAsia="Calibri" w:hAnsi="Times New Roman" w:cs="Times New Roman"/>
          <w:sz w:val="24"/>
        </w:rPr>
        <w:t xml:space="preserve"> в наречиях; </w:t>
      </w:r>
      <w:r w:rsidRPr="00926609">
        <w:rPr>
          <w:rFonts w:ascii="Times New Roman" w:eastAsia="Calibri" w:hAnsi="Times New Roman" w:cs="Times New Roman"/>
          <w:i/>
          <w:sz w:val="24"/>
        </w:rPr>
        <w:t>не</w:t>
      </w:r>
      <w:r w:rsidRPr="00926609">
        <w:rPr>
          <w:rFonts w:ascii="Times New Roman" w:eastAsia="Calibri" w:hAnsi="Times New Roman" w:cs="Times New Roman"/>
          <w:sz w:val="24"/>
        </w:rPr>
        <w:t xml:space="preserve"> с наречиями на </w:t>
      </w:r>
      <w:proofErr w:type="gramStart"/>
      <w:r w:rsidRPr="00926609">
        <w:rPr>
          <w:rFonts w:ascii="Times New Roman" w:eastAsia="Calibri" w:hAnsi="Times New Roman" w:cs="Times New Roman"/>
          <w:i/>
          <w:sz w:val="24"/>
        </w:rPr>
        <w:t>-о</w:t>
      </w:r>
      <w:proofErr w:type="gramEnd"/>
      <w:r w:rsidRPr="00926609">
        <w:rPr>
          <w:rFonts w:ascii="Times New Roman" w:eastAsia="Calibri" w:hAnsi="Times New Roman" w:cs="Times New Roman"/>
          <w:i/>
          <w:sz w:val="24"/>
        </w:rPr>
        <w:t xml:space="preserve"> (-е)</w:t>
      </w:r>
      <w:r w:rsidRPr="00926609">
        <w:rPr>
          <w:rFonts w:ascii="Times New Roman" w:eastAsia="Calibri" w:hAnsi="Times New Roman" w:cs="Times New Roman"/>
          <w:sz w:val="24"/>
        </w:rPr>
        <w:t xml:space="preserve">; </w:t>
      </w:r>
      <w:r w:rsidRPr="00926609">
        <w:rPr>
          <w:rFonts w:ascii="Times New Roman" w:eastAsia="Calibri" w:hAnsi="Times New Roman" w:cs="Times New Roman"/>
          <w:i/>
          <w:sz w:val="24"/>
        </w:rPr>
        <w:t>о</w:t>
      </w:r>
      <w:r w:rsidRPr="00926609">
        <w:rPr>
          <w:rFonts w:ascii="Times New Roman" w:eastAsia="Calibri" w:hAnsi="Times New Roman" w:cs="Times New Roman"/>
          <w:sz w:val="24"/>
        </w:rPr>
        <w:t xml:space="preserve"> и </w:t>
      </w:r>
      <w:r w:rsidRPr="00926609">
        <w:rPr>
          <w:rFonts w:ascii="Times New Roman" w:eastAsia="Calibri" w:hAnsi="Times New Roman" w:cs="Times New Roman"/>
          <w:i/>
          <w:sz w:val="24"/>
        </w:rPr>
        <w:t>а</w:t>
      </w:r>
      <w:r w:rsidRPr="00926609">
        <w:rPr>
          <w:rFonts w:ascii="Times New Roman" w:eastAsia="Calibri" w:hAnsi="Times New Roman" w:cs="Times New Roman"/>
          <w:sz w:val="24"/>
        </w:rPr>
        <w:t xml:space="preserve"> в конце наречий; </w:t>
      </w:r>
      <w:proofErr w:type="spellStart"/>
      <w:r w:rsidRPr="00926609">
        <w:rPr>
          <w:rFonts w:ascii="Times New Roman" w:eastAsia="Calibri" w:hAnsi="Times New Roman" w:cs="Times New Roman"/>
          <w:i/>
          <w:sz w:val="24"/>
        </w:rPr>
        <w:t>ь</w:t>
      </w:r>
      <w:proofErr w:type="spellEnd"/>
      <w:r w:rsidRPr="00926609">
        <w:rPr>
          <w:rFonts w:ascii="Times New Roman" w:eastAsia="Calibri" w:hAnsi="Times New Roman" w:cs="Times New Roman"/>
          <w:sz w:val="24"/>
        </w:rPr>
        <w:t xml:space="preserve"> после шипящих в конце наречий; употребление дефиса, </w:t>
      </w:r>
      <w:proofErr w:type="spellStart"/>
      <w:r w:rsidRPr="00926609">
        <w:rPr>
          <w:rFonts w:ascii="Times New Roman" w:eastAsia="Calibri" w:hAnsi="Times New Roman" w:cs="Times New Roman"/>
          <w:i/>
          <w:sz w:val="24"/>
        </w:rPr>
        <w:t>н</w:t>
      </w:r>
      <w:proofErr w:type="spellEnd"/>
      <w:r w:rsidRPr="00926609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926609">
        <w:rPr>
          <w:rFonts w:ascii="Times New Roman" w:eastAsia="Calibri" w:hAnsi="Times New Roman" w:cs="Times New Roman"/>
          <w:i/>
          <w:sz w:val="24"/>
        </w:rPr>
        <w:t>нн</w:t>
      </w:r>
      <w:proofErr w:type="spellEnd"/>
      <w:r w:rsidRPr="00926609">
        <w:rPr>
          <w:rFonts w:ascii="Times New Roman" w:eastAsia="Calibri" w:hAnsi="Times New Roman" w:cs="Times New Roman"/>
          <w:sz w:val="24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(знакомство).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Свободное владение орфографическим, толковым, орфоэпическим, этимологическим словарями для получения необходимой справки по наречию.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>Культура речи.</w:t>
      </w:r>
      <w:r w:rsidRPr="00926609">
        <w:rPr>
          <w:rFonts w:ascii="Times New Roman" w:eastAsia="Calibri" w:hAnsi="Times New Roman" w:cs="Times New Roman"/>
          <w:sz w:val="24"/>
        </w:rPr>
        <w:t xml:space="preserve">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СЛУЖЕБНЫЕ ЧАСТИ РЕЧИ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ПРЕДЛОГ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>Культура речи</w:t>
      </w:r>
      <w:r w:rsidRPr="00926609">
        <w:rPr>
          <w:rFonts w:ascii="Times New Roman" w:eastAsia="Calibri" w:hAnsi="Times New Roman" w:cs="Times New Roman"/>
          <w:sz w:val="24"/>
        </w:rPr>
        <w:t>. Правильное употребление предлогов в составе словосочетаний (</w:t>
      </w:r>
      <w:r w:rsidRPr="00926609">
        <w:rPr>
          <w:rFonts w:ascii="Times New Roman" w:eastAsia="Calibri" w:hAnsi="Times New Roman" w:cs="Times New Roman"/>
          <w:i/>
          <w:sz w:val="24"/>
        </w:rPr>
        <w:t>отзыв о книге, рецензия на книгу</w:t>
      </w:r>
      <w:r w:rsidRPr="00926609">
        <w:rPr>
          <w:rFonts w:ascii="Times New Roman" w:eastAsia="Calibri" w:hAnsi="Times New Roman" w:cs="Times New Roman"/>
          <w:sz w:val="24"/>
        </w:rPr>
        <w:t xml:space="preserve"> и т.д.). Употребление существительных с предлогами </w:t>
      </w:r>
      <w:proofErr w:type="gramStart"/>
      <w:r w:rsidRPr="00926609">
        <w:rPr>
          <w:rFonts w:ascii="Times New Roman" w:eastAsia="Calibri" w:hAnsi="Times New Roman" w:cs="Times New Roman"/>
          <w:i/>
          <w:sz w:val="24"/>
        </w:rPr>
        <w:t>благодаря</w:t>
      </w:r>
      <w:proofErr w:type="gramEnd"/>
      <w:r w:rsidRPr="00926609">
        <w:rPr>
          <w:rFonts w:ascii="Times New Roman" w:eastAsia="Calibri" w:hAnsi="Times New Roman" w:cs="Times New Roman"/>
          <w:i/>
          <w:sz w:val="24"/>
        </w:rPr>
        <w:t>, согласно, вопреки</w:t>
      </w:r>
      <w:r w:rsidRPr="00926609">
        <w:rPr>
          <w:rFonts w:ascii="Times New Roman" w:eastAsia="Calibri" w:hAnsi="Times New Roman" w:cs="Times New Roman"/>
          <w:sz w:val="24"/>
        </w:rPr>
        <w:t>. Правильное произношение предлогов.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СОЮЗ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</w:t>
      </w:r>
      <w:r w:rsidRPr="00926609">
        <w:rPr>
          <w:rFonts w:ascii="Times New Roman" w:eastAsia="Calibri" w:hAnsi="Times New Roman" w:cs="Times New Roman"/>
          <w:i/>
          <w:sz w:val="24"/>
        </w:rPr>
        <w:t>зато, чтобы, также, тоже</w:t>
      </w:r>
      <w:r w:rsidRPr="00926609">
        <w:rPr>
          <w:rFonts w:ascii="Times New Roman" w:eastAsia="Calibri" w:hAnsi="Times New Roman" w:cs="Times New Roman"/>
          <w:sz w:val="24"/>
        </w:rPr>
        <w:t>, соотносимых с формами других частей речи.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>Культура речи</w:t>
      </w:r>
      <w:r w:rsidRPr="00926609">
        <w:rPr>
          <w:rFonts w:ascii="Times New Roman" w:eastAsia="Calibri" w:hAnsi="Times New Roman" w:cs="Times New Roman"/>
          <w:sz w:val="24"/>
        </w:rPr>
        <w:t>. Союзы как средство связи членов предложения и средство связи предложений. Правильное произношение союзов.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lastRenderedPageBreak/>
        <w:t xml:space="preserve">ЧАСТИЦА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</w:t>
      </w:r>
      <w:r w:rsidRPr="00926609">
        <w:rPr>
          <w:rFonts w:ascii="Times New Roman" w:eastAsia="Calibri" w:hAnsi="Times New Roman" w:cs="Times New Roman"/>
          <w:i/>
          <w:sz w:val="24"/>
        </w:rPr>
        <w:t>не</w:t>
      </w:r>
      <w:r w:rsidRPr="00926609">
        <w:rPr>
          <w:rFonts w:ascii="Times New Roman" w:eastAsia="Calibri" w:hAnsi="Times New Roman" w:cs="Times New Roman"/>
          <w:sz w:val="24"/>
        </w:rPr>
        <w:t xml:space="preserve"> и </w:t>
      </w:r>
      <w:r w:rsidRPr="00926609">
        <w:rPr>
          <w:rFonts w:ascii="Times New Roman" w:eastAsia="Calibri" w:hAnsi="Times New Roman" w:cs="Times New Roman"/>
          <w:i/>
          <w:sz w:val="24"/>
        </w:rPr>
        <w:t xml:space="preserve">ни </w:t>
      </w:r>
      <w:r w:rsidRPr="00926609">
        <w:rPr>
          <w:rFonts w:ascii="Times New Roman" w:eastAsia="Calibri" w:hAnsi="Times New Roman" w:cs="Times New Roman"/>
          <w:sz w:val="24"/>
        </w:rPr>
        <w:t>с различными частями речи и в составе предложения. Частицы как средство выразительности речи.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>Культура речи.</w:t>
      </w:r>
      <w:r w:rsidRPr="00926609">
        <w:rPr>
          <w:rFonts w:ascii="Times New Roman" w:eastAsia="Calibri" w:hAnsi="Times New Roman" w:cs="Times New Roman"/>
          <w:sz w:val="24"/>
        </w:rPr>
        <w:t xml:space="preserve"> Употребление частиц в соответствии со смыслом высказывания и стилем речи. Правильное произношение частиц.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МЕЖДОМЕТИЯ И ЗВУКОПОДРАЖАТЕЛЬНЫЕ СЛОВА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    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   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 </w:t>
      </w:r>
      <w:r w:rsidRPr="00926609">
        <w:rPr>
          <w:rFonts w:ascii="Times New Roman" w:eastAsia="Calibri" w:hAnsi="Times New Roman" w:cs="Times New Roman"/>
          <w:b/>
          <w:sz w:val="24"/>
        </w:rPr>
        <w:t>Культура речи.</w:t>
      </w:r>
      <w:r w:rsidRPr="00926609">
        <w:rPr>
          <w:rFonts w:ascii="Times New Roman" w:eastAsia="Calibri" w:hAnsi="Times New Roman" w:cs="Times New Roman"/>
          <w:sz w:val="24"/>
        </w:rPr>
        <w:t xml:space="preserve"> Правильное произношение и употребление междометий и звукоподражательных слов в речи.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</w:rPr>
      </w:pPr>
      <w:r w:rsidRPr="00926609">
        <w:rPr>
          <w:rFonts w:ascii="Times New Roman" w:eastAsia="Calibri" w:hAnsi="Times New Roman" w:cs="Times New Roman"/>
          <w:b/>
          <w:sz w:val="24"/>
        </w:rPr>
        <w:t xml:space="preserve">Омонимия слов разных частей речи </w:t>
      </w:r>
    </w:p>
    <w:p w:rsidR="00A11587" w:rsidRPr="00926609" w:rsidRDefault="00A11587" w:rsidP="00A11587">
      <w:pPr>
        <w:spacing w:after="0" w:line="240" w:lineRule="auto"/>
        <w:ind w:left="-567" w:firstLine="283"/>
        <w:rPr>
          <w:rFonts w:ascii="Times New Roman" w:eastAsia="Calibri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 xml:space="preserve">Семантико-грамматический анализ внешне сходных явлений языка: </w:t>
      </w:r>
      <w:r w:rsidRPr="00926609">
        <w:rPr>
          <w:rFonts w:ascii="Times New Roman" w:eastAsia="Calibri" w:hAnsi="Times New Roman" w:cs="Times New Roman"/>
          <w:i/>
          <w:sz w:val="24"/>
        </w:rPr>
        <w:t>по прежнему — по-прежнему, ввиду — в виду, стекло (гл.) — стекло (сущ.), чт</w:t>
      </w:r>
      <w:proofErr w:type="gramStart"/>
      <w:r w:rsidRPr="00926609">
        <w:rPr>
          <w:rFonts w:ascii="Times New Roman" w:eastAsia="Calibri" w:hAnsi="Times New Roman" w:cs="Times New Roman"/>
          <w:i/>
          <w:sz w:val="24"/>
        </w:rPr>
        <w:t>о(</w:t>
      </w:r>
      <w:proofErr w:type="gramEnd"/>
      <w:r w:rsidRPr="00926609">
        <w:rPr>
          <w:rFonts w:ascii="Times New Roman" w:eastAsia="Calibri" w:hAnsi="Times New Roman" w:cs="Times New Roman"/>
          <w:i/>
          <w:sz w:val="24"/>
        </w:rPr>
        <w:t xml:space="preserve">мест.) — что (союз), обежать — обижать </w:t>
      </w:r>
      <w:r w:rsidRPr="00926609">
        <w:rPr>
          <w:rFonts w:ascii="Times New Roman" w:eastAsia="Calibri" w:hAnsi="Times New Roman" w:cs="Times New Roman"/>
          <w:sz w:val="24"/>
        </w:rPr>
        <w:t>и т. п.</w:t>
      </w:r>
    </w:p>
    <w:p w:rsidR="00A11587" w:rsidRPr="00A11587" w:rsidRDefault="00A11587" w:rsidP="00A11587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</w:rPr>
      </w:pPr>
      <w:r w:rsidRPr="00926609">
        <w:rPr>
          <w:rFonts w:ascii="Times New Roman" w:eastAsia="Calibri" w:hAnsi="Times New Roman" w:cs="Times New Roman"/>
          <w:sz w:val="24"/>
        </w:rPr>
        <w:t>ПОВТОРЕНИЕ</w:t>
      </w:r>
    </w:p>
    <w:p w:rsidR="00926609" w:rsidRPr="00A11587" w:rsidRDefault="00926609" w:rsidP="0089166E">
      <w:pPr>
        <w:pStyle w:val="a3"/>
        <w:spacing w:line="240" w:lineRule="atLeast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87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926609" w:rsidRDefault="00926609" w:rsidP="00926609">
      <w:pPr>
        <w:pStyle w:val="a3"/>
        <w:spacing w:line="24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42480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926609" w:rsidRDefault="00926609" w:rsidP="0089166E">
      <w:pPr>
        <w:pStyle w:val="a3"/>
        <w:spacing w:line="240" w:lineRule="atLeast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программы:</w:t>
      </w:r>
    </w:p>
    <w:p w:rsidR="00926609" w:rsidRPr="00A763B2" w:rsidRDefault="00926609" w:rsidP="00926609">
      <w:pPr>
        <w:pStyle w:val="a3"/>
        <w:spacing w:line="24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курса русского языка в 7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состоит в том, что  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</w:t>
      </w:r>
      <w:proofErr w:type="gram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609" w:rsidRPr="00942480" w:rsidRDefault="00926609" w:rsidP="0089166E">
      <w:pPr>
        <w:spacing w:after="0" w:line="240" w:lineRule="atLeast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Обоснованность:</w:t>
      </w:r>
    </w:p>
    <w:p w:rsidR="00926609" w:rsidRPr="00926609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 программы под редакцией  М.М. Разумовской мотивирован тем, что в ней в  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как на систему ориентиров в процессе речевой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овладеть навыками самоконтроля.</w:t>
      </w: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926609" w:rsidRPr="00942480" w:rsidRDefault="00926609" w:rsidP="00926609">
      <w:pPr>
        <w:autoSpaceDE w:val="0"/>
        <w:spacing w:line="240" w:lineRule="atLeas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В учебно-методическом комплексе под редакцией М.М. Разумовской содержание языкового и речевого материала подаётся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94248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926609" w:rsidRPr="00942480" w:rsidRDefault="00926609" w:rsidP="00926609">
      <w:pPr>
        <w:autoSpaceDE w:val="0"/>
        <w:spacing w:line="240" w:lineRule="atLeas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Теоретическую основу обучения связной речи составляют три группы понятий:</w:t>
      </w:r>
    </w:p>
    <w:p w:rsidR="00926609" w:rsidRPr="00942480" w:rsidRDefault="00926609" w:rsidP="0092660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tLeas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</w:t>
      </w:r>
      <w:r w:rsidRPr="00942480">
        <w:rPr>
          <w:rFonts w:ascii="Times New Roman" w:eastAsia="Calibri" w:hAnsi="Times New Roman" w:cs="Times New Roman"/>
          <w:sz w:val="24"/>
          <w:szCs w:val="24"/>
        </w:rPr>
        <w:lastRenderedPageBreak/>
        <w:t>мысли (данная и новая информация, способы и средства связи предложений, членение текста на абзацы, строение абзаца);</w:t>
      </w:r>
    </w:p>
    <w:p w:rsidR="00926609" w:rsidRPr="00942480" w:rsidRDefault="00926609" w:rsidP="0092660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tLeas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Стили речи: разговорный, научный, деловой, публицистический, художественный;</w:t>
      </w:r>
    </w:p>
    <w:p w:rsidR="00926609" w:rsidRPr="00942480" w:rsidRDefault="00926609" w:rsidP="0092660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tLeas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  <w:proofErr w:type="gramEnd"/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Структура курса формировалась с учетом закономерностей усвоения русского языка. 5 класс рассматривается как переходный от начального этапа обучения к основному; 6 - 7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предполагает усиление семантического аспекта в изучении фактов и явлений языка.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480">
        <w:rPr>
          <w:rFonts w:ascii="Times New Roman" w:eastAsia="Calibri" w:hAnsi="Times New Roman" w:cs="Times New Roman"/>
          <w:sz w:val="24"/>
          <w:szCs w:val="24"/>
        </w:rPr>
        <w:t>предметных связей (позволяет сформировать орфографические, грамматические, лексические умения и навыки в их единстве).</w:t>
      </w:r>
    </w:p>
    <w:p w:rsidR="00926609" w:rsidRPr="00A11587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В связи с </w:t>
      </w: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усиленным</w:t>
      </w:r>
      <w:proofErr w:type="gramEnd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внимание к семантической</w:t>
      </w:r>
      <w:bookmarkStart w:id="0" w:name="_GoBack"/>
      <w:bookmarkEnd w:id="0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характеристике слова вводятся такие понятия, </w:t>
      </w:r>
      <w:r w:rsidRPr="00A11587">
        <w:rPr>
          <w:rFonts w:ascii="Times New Roman" w:eastAsia="Calibri" w:hAnsi="Times New Roman" w:cs="Times New Roman"/>
          <w:sz w:val="24"/>
          <w:szCs w:val="24"/>
        </w:rPr>
        <w:t>как словообразовательная модель, словообразовательная цепочка, исходная часть слова.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дств в л</w:t>
      </w:r>
      <w:proofErr w:type="gramEnd"/>
      <w:r w:rsidRPr="00942480">
        <w:rPr>
          <w:rFonts w:ascii="Times New Roman" w:eastAsia="Calibri" w:hAnsi="Times New Roman" w:cs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русской речи.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</w:t>
      </w: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усилена в целом речевая направленность в подаче программного материала. Учебники для каждого класса содержат два раздела (как и программа):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I) систематический курс языка, с правописанием и элементами культуры речи;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gramEnd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"Речь", включающий понятия речи, стилей речи, типов речи, текста.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В ходе учебного процесса эти разделы изучаются не в линейном порядке, а в перемежающемся режиме.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Каждая языковая тема завершается параграфом "Употребление в речи существительного/прилагательного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Самое серьёзное внимание уделяется работе с лингвистическим текстом и словарями.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развёртывания содержания научного текста. Эта работа приводит </w:t>
      </w: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lastRenderedPageBreak/>
        <w:t>Пристальное внимание уделяется и развитию навыков говорения (как устных, так и письменных высказываний учащихся).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 По сути дела, задача развития навыков говорения тесно смыкается с задачей развития связной речи школьников, однако имеет и свои аспекты.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 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 Реализация обозначенной программы действий превращает занятия именно в уроки родного языка во всей полноте этого понятия.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В пособие эта проблема остается с помощью </w:t>
      </w: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теоретического</w:t>
      </w:r>
      <w:proofErr w:type="gramEnd"/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>(научного) способа действия, которым должны овладеть учащиеся.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В учебнике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      Лексика и </w:t>
      </w:r>
      <w:proofErr w:type="spellStart"/>
      <w:r w:rsidRPr="00942480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даются в непривычном для детей интегрированном подходе, с учетом </w:t>
      </w:r>
      <w:proofErr w:type="spellStart"/>
      <w:r w:rsidRPr="00942480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связей. Лексика, фразеология и словообразование изучаются в полном объеме. Новыми являются разделы: "Синтаксис». Пунктуация", "Речь".</w:t>
      </w:r>
    </w:p>
    <w:p w:rsidR="00926609" w:rsidRPr="00942480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     Положительное отношение к учебе,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926609" w:rsidRPr="00A763B2" w:rsidRDefault="00926609" w:rsidP="00A11587">
      <w:pPr>
        <w:autoSpaceDE w:val="0"/>
        <w:spacing w:after="0" w:line="20" w:lineRule="atLeast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80">
        <w:rPr>
          <w:rFonts w:ascii="Times New Roman" w:eastAsia="Calibri" w:hAnsi="Times New Roman" w:cs="Times New Roman"/>
          <w:sz w:val="24"/>
          <w:szCs w:val="24"/>
        </w:rPr>
        <w:t xml:space="preserve">     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</w:t>
      </w:r>
      <w:proofErr w:type="gramStart"/>
      <w:r w:rsidRPr="00942480">
        <w:rPr>
          <w:rFonts w:ascii="Times New Roman" w:eastAsia="Calibri" w:hAnsi="Times New Roman" w:cs="Times New Roman"/>
          <w:sz w:val="24"/>
          <w:szCs w:val="24"/>
        </w:rPr>
        <w:t>-"</w:t>
      </w:r>
      <w:proofErr w:type="gramEnd"/>
      <w:r w:rsidRPr="00942480">
        <w:rPr>
          <w:rFonts w:ascii="Times New Roman" w:eastAsia="Calibri" w:hAnsi="Times New Roman" w:cs="Times New Roman"/>
          <w:sz w:val="24"/>
          <w:szCs w:val="24"/>
        </w:rPr>
        <w:t>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</w:p>
    <w:p w:rsidR="00926609" w:rsidRPr="00942480" w:rsidRDefault="00926609" w:rsidP="00926609">
      <w:pPr>
        <w:spacing w:after="0" w:line="240" w:lineRule="atLeast"/>
        <w:ind w:left="-567"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учебного предмета: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реализацию личностно ориентированного,  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926609" w:rsidRPr="00942480" w:rsidRDefault="00926609" w:rsidP="00926609">
      <w:pPr>
        <w:numPr>
          <w:ilvl w:val="0"/>
          <w:numId w:val="3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926609" w:rsidRPr="00942480" w:rsidRDefault="00926609" w:rsidP="00926609">
      <w:pPr>
        <w:numPr>
          <w:ilvl w:val="0"/>
          <w:numId w:val="3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926609" w:rsidRPr="00942480" w:rsidRDefault="00926609" w:rsidP="00926609">
      <w:pPr>
        <w:numPr>
          <w:ilvl w:val="0"/>
          <w:numId w:val="3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грамматических средств; совершенствование орфографической и пунктуационной грамотности;</w:t>
      </w:r>
      <w:proofErr w:type="gram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предлагаемой   программы является принципиальная новизна подходов к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русского языка в 7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 На первый план выдвигается 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926609" w:rsidRPr="00942480" w:rsidRDefault="00926609" w:rsidP="00926609">
      <w:pPr>
        <w:numPr>
          <w:ilvl w:val="0"/>
          <w:numId w:val="4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926609" w:rsidRPr="00942480" w:rsidRDefault="00926609" w:rsidP="00926609">
      <w:pPr>
        <w:numPr>
          <w:ilvl w:val="0"/>
          <w:numId w:val="4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 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926609" w:rsidRPr="00942480" w:rsidRDefault="00926609" w:rsidP="00926609">
      <w:pPr>
        <w:numPr>
          <w:ilvl w:val="0"/>
          <w:numId w:val="4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942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926609" w:rsidRPr="00942480" w:rsidRDefault="00926609" w:rsidP="00A11587">
      <w:pPr>
        <w:spacing w:after="0" w:line="240" w:lineRule="atLeast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 русского язы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 в 7</w:t>
      </w: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классе:</w:t>
      </w:r>
    </w:p>
    <w:p w:rsidR="00926609" w:rsidRPr="00942480" w:rsidRDefault="00926609" w:rsidP="00926609">
      <w:pPr>
        <w:numPr>
          <w:ilvl w:val="0"/>
          <w:numId w:val="5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компетенций;</w:t>
      </w:r>
    </w:p>
    <w:p w:rsidR="00926609" w:rsidRPr="00942480" w:rsidRDefault="00926609" w:rsidP="00926609">
      <w:pPr>
        <w:numPr>
          <w:ilvl w:val="0"/>
          <w:numId w:val="5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926609" w:rsidRPr="00942480" w:rsidRDefault="00926609" w:rsidP="00926609">
      <w:pPr>
        <w:numPr>
          <w:ilvl w:val="0"/>
          <w:numId w:val="5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</w:t>
      </w:r>
    </w:p>
    <w:p w:rsidR="00926609" w:rsidRPr="00942480" w:rsidRDefault="00926609" w:rsidP="00926609">
      <w:pPr>
        <w:numPr>
          <w:ilvl w:val="0"/>
          <w:numId w:val="5"/>
        </w:num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609" w:rsidRPr="00942480" w:rsidRDefault="00926609" w:rsidP="00A11587">
      <w:pPr>
        <w:spacing w:after="0" w:line="240" w:lineRule="atLeast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по русскому языку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классе.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(родной) язык является основой  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направление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соответствия литературным нормам.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Второе направление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 – справочниками.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направление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</w:t>
      </w: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систематизировать материал, правильно отбирать языковые средства.</w:t>
      </w:r>
    </w:p>
    <w:p w:rsidR="00926609" w:rsidRPr="00942480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на уроках русского языка.</w:t>
      </w:r>
    </w:p>
    <w:p w:rsidR="00926609" w:rsidRDefault="00926609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</w:t>
      </w:r>
      <w:proofErr w:type="gramStart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и частей текста, а также отдельные типы речи (повествование, описание и рассуждение).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587" w:rsidRDefault="00A11587" w:rsidP="00A11587">
      <w:pPr>
        <w:spacing w:after="0" w:line="40" w:lineRule="atLeast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УМК:</w:t>
      </w:r>
    </w:p>
    <w:p w:rsidR="00A11587" w:rsidRDefault="00A11587" w:rsidP="00A11587">
      <w:pPr>
        <w:pStyle w:val="a5"/>
        <w:numPr>
          <w:ilvl w:val="0"/>
          <w:numId w:val="7"/>
        </w:numPr>
        <w:ind w:left="-142" w:right="20"/>
        <w:rPr>
          <w:sz w:val="24"/>
          <w:szCs w:val="24"/>
        </w:rPr>
      </w:pPr>
      <w:r>
        <w:rPr>
          <w:sz w:val="24"/>
          <w:szCs w:val="24"/>
        </w:rPr>
        <w:t xml:space="preserve">Программа МО РФ по русскому языку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5-9 классы; под ред. М.М. Разумовская. – М.: Дрофа, 2014.</w:t>
      </w:r>
    </w:p>
    <w:p w:rsidR="00A11587" w:rsidRDefault="00A11587" w:rsidP="00A11587">
      <w:pPr>
        <w:pStyle w:val="a5"/>
        <w:numPr>
          <w:ilvl w:val="0"/>
          <w:numId w:val="7"/>
        </w:numPr>
        <w:ind w:left="-142" w:right="20"/>
        <w:rPr>
          <w:sz w:val="24"/>
          <w:szCs w:val="24"/>
        </w:rPr>
      </w:pPr>
      <w:r>
        <w:rPr>
          <w:sz w:val="24"/>
          <w:szCs w:val="24"/>
        </w:rPr>
        <w:t xml:space="preserve">Учебник: Русский язык. 7 класс: учебник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Учреждений. Автор-составитель М.М. Разумовская, П.А. </w:t>
      </w:r>
      <w:proofErr w:type="spellStart"/>
      <w:r>
        <w:rPr>
          <w:sz w:val="24"/>
          <w:szCs w:val="24"/>
        </w:rPr>
        <w:t>Лекант</w:t>
      </w:r>
      <w:proofErr w:type="spellEnd"/>
      <w:r>
        <w:rPr>
          <w:sz w:val="24"/>
          <w:szCs w:val="24"/>
        </w:rPr>
        <w:t>. – М.: Дрофа, 2013.</w:t>
      </w:r>
    </w:p>
    <w:p w:rsidR="00A11587" w:rsidRDefault="00A11587" w:rsidP="00A11587">
      <w:pPr>
        <w:pStyle w:val="a5"/>
        <w:numPr>
          <w:ilvl w:val="0"/>
          <w:numId w:val="7"/>
        </w:numPr>
        <w:ind w:left="-142" w:right="20"/>
        <w:rPr>
          <w:sz w:val="24"/>
          <w:szCs w:val="24"/>
        </w:rPr>
      </w:pPr>
      <w:r>
        <w:rPr>
          <w:sz w:val="24"/>
          <w:szCs w:val="24"/>
        </w:rPr>
        <w:t>Русский язык. 7 класс: Поурочные планы по учебнику М.М. Разумовская, С.И. Львова, В.И. Капинос/ автор - составитель Н.О. Крамаренко. – Волгоград: Учитель, 2014.</w:t>
      </w:r>
    </w:p>
    <w:p w:rsidR="00A11587" w:rsidRDefault="00A11587" w:rsidP="00926609">
      <w:pPr>
        <w:spacing w:after="0" w:line="2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587" w:rsidRDefault="00A11587" w:rsidP="00A11587">
      <w:pPr>
        <w:pStyle w:val="msolistparagraphcxsplast"/>
        <w:shd w:val="clear" w:color="auto" w:fill="FFFFFF"/>
        <w:spacing w:before="0" w:beforeAutospacing="0" w:after="0" w:afterAutospacing="0" w:line="20" w:lineRule="atLeast"/>
        <w:ind w:right="10"/>
        <w:jc w:val="center"/>
        <w:rPr>
          <w:b/>
          <w:sz w:val="28"/>
        </w:rPr>
      </w:pPr>
      <w:r>
        <w:rPr>
          <w:b/>
          <w:sz w:val="28"/>
        </w:rPr>
        <w:t>Планирование результатов обучения.</w:t>
      </w:r>
    </w:p>
    <w:p w:rsidR="002A33EC" w:rsidRPr="002A33EC" w:rsidRDefault="002A33EC" w:rsidP="002A33EC">
      <w:pPr>
        <w:pStyle w:val="msolistparagraphcxsplast"/>
        <w:shd w:val="clear" w:color="auto" w:fill="FFFFFF"/>
        <w:spacing w:before="0" w:beforeAutospacing="0" w:after="0" w:afterAutospacing="0" w:line="20" w:lineRule="atLeast"/>
        <w:ind w:right="10"/>
        <w:jc w:val="both"/>
        <w:rPr>
          <w:b/>
          <w:sz w:val="28"/>
        </w:rPr>
      </w:pPr>
      <w:r w:rsidRPr="002A33EC">
        <w:rPr>
          <w:b/>
          <w:sz w:val="28"/>
        </w:rPr>
        <w:t>Предметные результаты:</w:t>
      </w:r>
    </w:p>
    <w:p w:rsidR="002A33EC" w:rsidRPr="002A33EC" w:rsidRDefault="002A33EC" w:rsidP="002A33EC">
      <w:pPr>
        <w:shd w:val="clear" w:color="auto" w:fill="FFFFFF"/>
        <w:spacing w:after="0" w:line="20" w:lineRule="atLeast"/>
        <w:ind w:right="10"/>
        <w:jc w:val="both"/>
        <w:rPr>
          <w:rFonts w:ascii="Times New Roman" w:eastAsia="Calibri" w:hAnsi="Times New Roman" w:cs="Times New Roman"/>
          <w:sz w:val="24"/>
        </w:rPr>
      </w:pPr>
      <w:r w:rsidRPr="002A33EC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• </w:t>
      </w:r>
      <w:r w:rsidRPr="002A33EC">
        <w:rPr>
          <w:rFonts w:ascii="Times New Roman" w:eastAsia="Calibri" w:hAnsi="Times New Roman" w:cs="Times New Roman"/>
          <w:iCs/>
          <w:color w:val="000000"/>
          <w:spacing w:val="-3"/>
          <w:sz w:val="24"/>
        </w:rPr>
        <w:t xml:space="preserve">по орфоэпии: </w:t>
      </w:r>
      <w:r w:rsidRPr="002A33EC">
        <w:rPr>
          <w:rFonts w:ascii="Times New Roman" w:eastAsia="Calibri" w:hAnsi="Times New Roman" w:cs="Times New Roman"/>
          <w:color w:val="000000"/>
          <w:spacing w:val="-3"/>
          <w:sz w:val="24"/>
        </w:rPr>
        <w:t>правильно произносить</w:t>
      </w:r>
      <w:r w:rsidRPr="002A33EC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 употребительные </w:t>
      </w:r>
      <w:r w:rsidRPr="002A33EC">
        <w:rPr>
          <w:rFonts w:ascii="Times New Roman" w:eastAsia="Calibri" w:hAnsi="Times New Roman" w:cs="Times New Roman"/>
          <w:color w:val="000000"/>
          <w:spacing w:val="-1"/>
          <w:sz w:val="24"/>
        </w:rPr>
        <w:t>слова изученных частей речи;</w:t>
      </w:r>
    </w:p>
    <w:p w:rsidR="002A33EC" w:rsidRPr="002A33EC" w:rsidRDefault="002A33EC" w:rsidP="002A33EC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sz w:val="24"/>
        </w:rPr>
      </w:pPr>
      <w:r w:rsidRPr="002A33EC">
        <w:rPr>
          <w:rFonts w:ascii="Times New Roman" w:eastAsia="Calibri" w:hAnsi="Times New Roman" w:cs="Times New Roman"/>
          <w:color w:val="000000"/>
          <w:spacing w:val="-10"/>
          <w:sz w:val="24"/>
        </w:rPr>
        <w:t xml:space="preserve">• </w:t>
      </w:r>
      <w:r w:rsidRPr="002A33EC">
        <w:rPr>
          <w:rFonts w:ascii="Times New Roman" w:eastAsia="Calibri" w:hAnsi="Times New Roman" w:cs="Times New Roman"/>
          <w:iCs/>
          <w:color w:val="000000"/>
          <w:spacing w:val="-10"/>
          <w:sz w:val="24"/>
        </w:rPr>
        <w:t>по словообразованию:  объяснять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2A33EC" w:rsidRPr="002A33EC" w:rsidRDefault="002A33EC" w:rsidP="002A33EC">
      <w:pPr>
        <w:shd w:val="clear" w:color="auto" w:fill="FFFFFF"/>
        <w:spacing w:after="0" w:line="20" w:lineRule="atLeast"/>
        <w:ind w:right="10"/>
        <w:jc w:val="both"/>
        <w:rPr>
          <w:rFonts w:ascii="Times New Roman" w:eastAsia="Calibri" w:hAnsi="Times New Roman" w:cs="Times New Roman"/>
          <w:sz w:val="24"/>
        </w:rPr>
      </w:pPr>
      <w:r w:rsidRPr="002A33EC">
        <w:rPr>
          <w:rFonts w:ascii="Times New Roman" w:eastAsia="Calibri" w:hAnsi="Times New Roman" w:cs="Times New Roman"/>
          <w:color w:val="000000"/>
          <w:spacing w:val="-5"/>
          <w:sz w:val="24"/>
        </w:rPr>
        <w:t xml:space="preserve">• </w:t>
      </w:r>
      <w:r w:rsidRPr="002A33EC">
        <w:rPr>
          <w:rFonts w:ascii="Times New Roman" w:eastAsia="Calibri" w:hAnsi="Times New Roman" w:cs="Times New Roman"/>
          <w:iCs/>
          <w:color w:val="000000"/>
          <w:spacing w:val="-5"/>
          <w:sz w:val="24"/>
        </w:rPr>
        <w:t xml:space="preserve">по морфологии: </w:t>
      </w:r>
      <w:r w:rsidRPr="002A33EC">
        <w:rPr>
          <w:rFonts w:ascii="Times New Roman" w:eastAsia="Calibri" w:hAnsi="Times New Roman" w:cs="Times New Roman"/>
          <w:color w:val="000000"/>
          <w:spacing w:val="-5"/>
          <w:sz w:val="24"/>
        </w:rPr>
        <w:t xml:space="preserve">распознавать части </w:t>
      </w:r>
      <w:r w:rsidRPr="002A33EC">
        <w:rPr>
          <w:rFonts w:ascii="Times New Roman" w:eastAsia="Calibri" w:hAnsi="Times New Roman" w:cs="Times New Roman"/>
          <w:color w:val="000000"/>
          <w:spacing w:val="-2"/>
          <w:sz w:val="24"/>
        </w:rPr>
        <w:t>речи; знать морфологические признаки частей речи и систему формоизменения;</w:t>
      </w:r>
    </w:p>
    <w:p w:rsidR="002A33EC" w:rsidRPr="002A33EC" w:rsidRDefault="002A33EC" w:rsidP="002A33EC">
      <w:pPr>
        <w:shd w:val="clear" w:color="auto" w:fill="FFFFFF"/>
        <w:spacing w:after="0" w:line="20" w:lineRule="atLeast"/>
        <w:ind w:right="19"/>
        <w:jc w:val="both"/>
        <w:rPr>
          <w:rFonts w:ascii="Times New Roman" w:eastAsia="Calibri" w:hAnsi="Times New Roman" w:cs="Times New Roman"/>
          <w:sz w:val="24"/>
        </w:rPr>
      </w:pPr>
      <w:r w:rsidRPr="002A33EC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• </w:t>
      </w:r>
      <w:r w:rsidRPr="002A33EC">
        <w:rPr>
          <w:rFonts w:ascii="Times New Roman" w:eastAsia="Calibri" w:hAnsi="Times New Roman" w:cs="Times New Roman"/>
          <w:iCs/>
          <w:color w:val="000000"/>
          <w:spacing w:val="-3"/>
          <w:sz w:val="24"/>
        </w:rPr>
        <w:t xml:space="preserve">по орфографии: </w:t>
      </w:r>
      <w:r w:rsidRPr="002A33EC">
        <w:rPr>
          <w:rFonts w:ascii="Times New Roman" w:eastAsia="Calibri" w:hAnsi="Times New Roman" w:cs="Times New Roman"/>
          <w:color w:val="000000"/>
          <w:spacing w:val="-3"/>
          <w:sz w:val="24"/>
        </w:rPr>
        <w:t>характеризовать изученные ор</w:t>
      </w:r>
      <w:r w:rsidRPr="002A33EC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2A33EC">
        <w:rPr>
          <w:rFonts w:ascii="Times New Roman" w:eastAsia="Calibri" w:hAnsi="Times New Roman" w:cs="Times New Roman"/>
          <w:color w:val="000000"/>
          <w:spacing w:val="-2"/>
          <w:sz w:val="24"/>
        </w:rPr>
        <w:t>фограммы и объяснять их написание; правильно пи</w:t>
      </w:r>
      <w:r w:rsidRPr="002A33EC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2A33EC">
        <w:rPr>
          <w:rFonts w:ascii="Times New Roman" w:eastAsia="Calibri" w:hAnsi="Times New Roman" w:cs="Times New Roman"/>
          <w:color w:val="000000"/>
          <w:sz w:val="24"/>
        </w:rPr>
        <w:t>сать слова с изученными орфограммами;</w:t>
      </w:r>
    </w:p>
    <w:p w:rsidR="002A33EC" w:rsidRPr="002A33EC" w:rsidRDefault="002A33EC" w:rsidP="002A33EC">
      <w:pPr>
        <w:shd w:val="clear" w:color="auto" w:fill="FFFFFF"/>
        <w:spacing w:after="0" w:line="20" w:lineRule="atLeast"/>
        <w:ind w:right="42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A33EC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• </w:t>
      </w:r>
      <w:r w:rsidRPr="002A33EC">
        <w:rPr>
          <w:rFonts w:ascii="Times New Roman" w:eastAsia="Calibri" w:hAnsi="Times New Roman" w:cs="Times New Roman"/>
          <w:iCs/>
          <w:color w:val="000000"/>
          <w:spacing w:val="-3"/>
          <w:sz w:val="24"/>
        </w:rPr>
        <w:t xml:space="preserve">по синтаксису: </w:t>
      </w:r>
      <w:r w:rsidRPr="002A33EC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определять синтаксическую роль </w:t>
      </w:r>
      <w:r w:rsidRPr="002A33EC">
        <w:rPr>
          <w:rFonts w:ascii="Times New Roman" w:eastAsia="Calibri" w:hAnsi="Times New Roman" w:cs="Times New Roman"/>
          <w:color w:val="000000"/>
          <w:sz w:val="24"/>
        </w:rPr>
        <w:t>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B04AA4" w:rsidRPr="00A11587" w:rsidRDefault="002A33EC" w:rsidP="002A33EC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A33EC">
        <w:rPr>
          <w:rFonts w:ascii="Times New Roman" w:eastAsia="Calibri" w:hAnsi="Times New Roman" w:cs="Times New Roman"/>
          <w:color w:val="000000"/>
          <w:sz w:val="24"/>
        </w:rPr>
        <w:t>• по пунктуации: обосновывать и правильно употреблять знаки препинания на основе изученного в 5-7 классах.</w:t>
      </w:r>
    </w:p>
    <w:p w:rsidR="002A33EC" w:rsidRPr="006246E4" w:rsidRDefault="00B04AA4" w:rsidP="006246E4">
      <w:pPr>
        <w:widowControl w:val="0"/>
        <w:tabs>
          <w:tab w:val="left" w:pos="9355"/>
        </w:tabs>
        <w:spacing w:after="0" w:line="40" w:lineRule="atLeast"/>
        <w:jc w:val="center"/>
        <w:rPr>
          <w:rFonts w:ascii="Times New Roman" w:eastAsia="Calibri" w:hAnsi="Times New Roman" w:cs="Times New Roman"/>
          <w:b/>
          <w:sz w:val="24"/>
        </w:rPr>
      </w:pPr>
      <w:r w:rsidRPr="006246E4">
        <w:rPr>
          <w:rFonts w:ascii="Times New Roman" w:eastAsia="Calibri" w:hAnsi="Times New Roman" w:cs="Times New Roman"/>
          <w:b/>
          <w:sz w:val="24"/>
        </w:rPr>
        <w:lastRenderedPageBreak/>
        <w:t>Обучение детей с задержкой психологического развития.</w:t>
      </w:r>
    </w:p>
    <w:p w:rsidR="00EB6D22" w:rsidRDefault="00B04AA4" w:rsidP="006246E4">
      <w:pPr>
        <w:widowControl w:val="0"/>
        <w:tabs>
          <w:tab w:val="left" w:pos="9355"/>
        </w:tabs>
        <w:spacing w:after="0" w:line="40" w:lineRule="atLeast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классе есть ученик 7 вида Пичугин Дмитрий. </w:t>
      </w:r>
    </w:p>
    <w:p w:rsidR="00B04AA4" w:rsidRDefault="00B04AA4" w:rsidP="006246E4">
      <w:pPr>
        <w:widowControl w:val="0"/>
        <w:tabs>
          <w:tab w:val="left" w:pos="9355"/>
        </w:tabs>
        <w:spacing w:after="0" w:line="40" w:lineRule="atLeast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Одна из особенностей устной и письменной речи школьников с ЗСП состоит в крайне ограниченном употреблении причастий и деепричастий. Изучение этих форм глагола вызывает у них трудности. Поэтому наибольшие изменения программы 7 класса связаны с темами «Причастие» и «Деепричастие».</w:t>
      </w:r>
    </w:p>
    <w:p w:rsidR="00B04AA4" w:rsidRDefault="00B04AA4" w:rsidP="006246E4">
      <w:pPr>
        <w:widowControl w:val="0"/>
        <w:tabs>
          <w:tab w:val="left" w:pos="9355"/>
        </w:tabs>
        <w:spacing w:after="0" w:line="40" w:lineRule="atLeast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Общее число уроков русского языка то же, что и в массовой школе, - 136 ч, но основное внимание отводится формирование орфографической грамотности при изучении тем наречие, предлоги, частицы, союзы. Раздел «Развитие речи» дополняется работой по составлению сложного плана.</w:t>
      </w:r>
    </w:p>
    <w:p w:rsidR="00B04AA4" w:rsidRDefault="00B04AA4" w:rsidP="006246E4">
      <w:pPr>
        <w:widowControl w:val="0"/>
        <w:tabs>
          <w:tab w:val="left" w:pos="9355"/>
        </w:tabs>
        <w:spacing w:after="0" w:line="40" w:lineRule="atLeast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Соответствующие темы разделов «Морфология и орфография» предваряются устными упражнениями в использовании для связи однородных членов предложения, для соединения простых предложений в сложные; устными и письменными предложениями по составлению предложений, выражающих ужас, удивление.</w:t>
      </w:r>
      <w:proofErr w:type="gramEnd"/>
    </w:p>
    <w:p w:rsidR="00B04AA4" w:rsidRDefault="00B04AA4" w:rsidP="006246E4">
      <w:pPr>
        <w:widowControl w:val="0"/>
        <w:tabs>
          <w:tab w:val="left" w:pos="9355"/>
        </w:tabs>
        <w:spacing w:after="0" w:line="40" w:lineRule="atLeast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практическом плане изучаются: образование действительных и страдательных причастий, правописание гласных и согласных в суффиксах причастий, степени сравнения наречий, отрицательные и модальные частицы.</w:t>
      </w:r>
    </w:p>
    <w:p w:rsidR="00B04AA4" w:rsidRDefault="00B04AA4" w:rsidP="006246E4">
      <w:pPr>
        <w:widowControl w:val="0"/>
        <w:tabs>
          <w:tab w:val="left" w:pos="9355"/>
        </w:tabs>
        <w:spacing w:after="0" w:line="40" w:lineRule="atLeast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Не рекомендуется изучение темы «Действительные и страдательные причастия».</w:t>
      </w:r>
    </w:p>
    <w:p w:rsidR="00A11587" w:rsidRDefault="00A11587" w:rsidP="006246E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87" w:rsidRPr="006246E4" w:rsidRDefault="00A11587" w:rsidP="006246E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49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A11587" w:rsidRPr="00942480" w:rsidRDefault="00A11587" w:rsidP="006246E4">
      <w:pPr>
        <w:pStyle w:val="ParagraphStyle"/>
        <w:spacing w:line="40" w:lineRule="atLeast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 xml:space="preserve">1. </w:t>
      </w:r>
      <w:r w:rsidRPr="00942480">
        <w:rPr>
          <w:rFonts w:ascii="Times New Roman" w:hAnsi="Times New Roman" w:cs="Times New Roman"/>
          <w:i/>
          <w:iCs/>
        </w:rPr>
        <w:t>Разумовская, М. М.</w:t>
      </w:r>
      <w:r w:rsidRPr="00942480">
        <w:rPr>
          <w:rFonts w:ascii="Times New Roman" w:hAnsi="Times New Roman" w:cs="Times New Roman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</w:t>
      </w:r>
      <w:r>
        <w:rPr>
          <w:rFonts w:ascii="Times New Roman" w:hAnsi="Times New Roman" w:cs="Times New Roman"/>
        </w:rPr>
        <w:t xml:space="preserve"> Харитонова Е.И. – М.</w:t>
      </w:r>
      <w:r w:rsidRPr="00942480">
        <w:rPr>
          <w:rFonts w:ascii="Times New Roman" w:hAnsi="Times New Roman" w:cs="Times New Roman"/>
        </w:rPr>
        <w:t xml:space="preserve">: Дрофа, 2013. </w:t>
      </w:r>
    </w:p>
    <w:p w:rsidR="00A11587" w:rsidRPr="00942480" w:rsidRDefault="00A11587" w:rsidP="006246E4">
      <w:pPr>
        <w:pStyle w:val="ParagraphStyle"/>
        <w:tabs>
          <w:tab w:val="left" w:pos="525"/>
        </w:tabs>
        <w:spacing w:line="40" w:lineRule="atLeast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 xml:space="preserve">2. </w:t>
      </w:r>
      <w:r w:rsidRPr="00942480">
        <w:rPr>
          <w:rFonts w:ascii="Times New Roman" w:hAnsi="Times New Roman" w:cs="Times New Roman"/>
          <w:i/>
          <w:iCs/>
        </w:rPr>
        <w:t>Русский</w:t>
      </w:r>
      <w:r>
        <w:rPr>
          <w:rFonts w:ascii="Times New Roman" w:hAnsi="Times New Roman" w:cs="Times New Roman"/>
        </w:rPr>
        <w:t xml:space="preserve"> язык.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Pr="00942480">
        <w:rPr>
          <w:rFonts w:ascii="Times New Roman" w:hAnsi="Times New Roman" w:cs="Times New Roman"/>
        </w:rPr>
        <w:t>: методические рекомендации к учебнику / под ред. М. М. Разумовской. – М.</w:t>
      </w:r>
      <w:proofErr w:type="gramStart"/>
      <w:r w:rsidRPr="00942480">
        <w:rPr>
          <w:rFonts w:ascii="Times New Roman" w:hAnsi="Times New Roman" w:cs="Times New Roman"/>
        </w:rPr>
        <w:t xml:space="preserve"> :</w:t>
      </w:r>
      <w:proofErr w:type="gramEnd"/>
      <w:r w:rsidRPr="00942480">
        <w:rPr>
          <w:rFonts w:ascii="Times New Roman" w:hAnsi="Times New Roman" w:cs="Times New Roman"/>
        </w:rPr>
        <w:t xml:space="preserve"> Дрофа, 2013. – 224 с.</w:t>
      </w:r>
    </w:p>
    <w:p w:rsidR="00A11587" w:rsidRPr="00942480" w:rsidRDefault="00A11587" w:rsidP="006246E4">
      <w:pPr>
        <w:pStyle w:val="ParagraphStyle"/>
        <w:tabs>
          <w:tab w:val="left" w:pos="525"/>
        </w:tabs>
        <w:spacing w:line="40" w:lineRule="atLeast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 xml:space="preserve">3. </w:t>
      </w:r>
      <w:r w:rsidRPr="00942480">
        <w:rPr>
          <w:rFonts w:ascii="Times New Roman" w:hAnsi="Times New Roman" w:cs="Times New Roman"/>
          <w:i/>
          <w:iCs/>
        </w:rPr>
        <w:t>Русский</w:t>
      </w:r>
      <w:r>
        <w:rPr>
          <w:rFonts w:ascii="Times New Roman" w:hAnsi="Times New Roman" w:cs="Times New Roman"/>
        </w:rPr>
        <w:t xml:space="preserve"> язык.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Pr="00942480">
        <w:rPr>
          <w:rFonts w:ascii="Times New Roman" w:hAnsi="Times New Roman" w:cs="Times New Roman"/>
        </w:rPr>
        <w:t xml:space="preserve">: </w:t>
      </w:r>
      <w:proofErr w:type="spellStart"/>
      <w:r w:rsidRPr="00942480">
        <w:rPr>
          <w:rFonts w:ascii="Times New Roman" w:hAnsi="Times New Roman" w:cs="Times New Roman"/>
        </w:rPr>
        <w:t>учеб</w:t>
      </w:r>
      <w:proofErr w:type="gramStart"/>
      <w:r w:rsidRPr="00942480">
        <w:rPr>
          <w:rFonts w:ascii="Times New Roman" w:hAnsi="Times New Roman" w:cs="Times New Roman"/>
        </w:rPr>
        <w:t>.д</w:t>
      </w:r>
      <w:proofErr w:type="gramEnd"/>
      <w:r w:rsidRPr="00942480">
        <w:rPr>
          <w:rFonts w:ascii="Times New Roman" w:hAnsi="Times New Roman" w:cs="Times New Roman"/>
        </w:rPr>
        <w:t>ля</w:t>
      </w:r>
      <w:proofErr w:type="spellEnd"/>
      <w:r w:rsidRPr="00942480">
        <w:rPr>
          <w:rFonts w:ascii="Times New Roman" w:hAnsi="Times New Roman" w:cs="Times New Roman"/>
        </w:rPr>
        <w:t xml:space="preserve"> </w:t>
      </w:r>
      <w:proofErr w:type="spellStart"/>
      <w:r w:rsidRPr="00942480">
        <w:rPr>
          <w:rFonts w:ascii="Times New Roman" w:hAnsi="Times New Roman" w:cs="Times New Roman"/>
        </w:rPr>
        <w:t>общеобразоват</w:t>
      </w:r>
      <w:proofErr w:type="spellEnd"/>
      <w:r w:rsidRPr="00942480">
        <w:rPr>
          <w:rFonts w:ascii="Times New Roman" w:hAnsi="Times New Roman" w:cs="Times New Roman"/>
        </w:rPr>
        <w:t>. учреждений / М. М. Разумовская [и др.] ; под ред. М. М. Разумовской, П. 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Леканта</w:t>
      </w:r>
      <w:proofErr w:type="spellEnd"/>
      <w:r>
        <w:rPr>
          <w:rFonts w:ascii="Times New Roman" w:hAnsi="Times New Roman" w:cs="Times New Roman"/>
        </w:rPr>
        <w:t>. – М.</w:t>
      </w:r>
      <w:r w:rsidRPr="00942480">
        <w:rPr>
          <w:rFonts w:ascii="Times New Roman" w:hAnsi="Times New Roman" w:cs="Times New Roman"/>
        </w:rPr>
        <w:t xml:space="preserve">: Дрофа, 2013. – 368 </w:t>
      </w:r>
      <w:proofErr w:type="gramStart"/>
      <w:r w:rsidRPr="00942480">
        <w:rPr>
          <w:rFonts w:ascii="Times New Roman" w:hAnsi="Times New Roman" w:cs="Times New Roman"/>
        </w:rPr>
        <w:t>с</w:t>
      </w:r>
      <w:proofErr w:type="gramEnd"/>
      <w:r w:rsidRPr="00942480">
        <w:rPr>
          <w:rFonts w:ascii="Times New Roman" w:hAnsi="Times New Roman" w:cs="Times New Roman"/>
        </w:rPr>
        <w:t>.</w:t>
      </w:r>
    </w:p>
    <w:p w:rsidR="00A11587" w:rsidRPr="00942480" w:rsidRDefault="00A11587" w:rsidP="006246E4">
      <w:pPr>
        <w:pStyle w:val="ParagraphStyle"/>
        <w:tabs>
          <w:tab w:val="left" w:pos="525"/>
        </w:tabs>
        <w:spacing w:line="40" w:lineRule="atLeast"/>
        <w:ind w:firstLine="360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>Учебно-методический комплект дополняет литература, используемая при реализации данной программы:</w:t>
      </w:r>
    </w:p>
    <w:p w:rsidR="00A11587" w:rsidRPr="00942480" w:rsidRDefault="00A11587" w:rsidP="006246E4">
      <w:pPr>
        <w:pStyle w:val="ParagraphStyle"/>
        <w:spacing w:line="40" w:lineRule="atLeast"/>
        <w:ind w:firstLine="360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 xml:space="preserve">1. </w:t>
      </w:r>
      <w:r w:rsidRPr="00942480">
        <w:rPr>
          <w:rFonts w:ascii="Times New Roman" w:hAnsi="Times New Roman" w:cs="Times New Roman"/>
          <w:i/>
          <w:iCs/>
        </w:rPr>
        <w:t>Ларионова, Л. Г.</w:t>
      </w:r>
      <w:r>
        <w:rPr>
          <w:rFonts w:ascii="Times New Roman" w:hAnsi="Times New Roman" w:cs="Times New Roman"/>
        </w:rPr>
        <w:t xml:space="preserve"> Русский язык. 7 класс</w:t>
      </w:r>
      <w:r w:rsidRPr="00942480">
        <w:rPr>
          <w:rFonts w:ascii="Times New Roman" w:hAnsi="Times New Roman" w:cs="Times New Roman"/>
        </w:rPr>
        <w:t>: рабочая тетрадь / Л. Г. Лари</w:t>
      </w:r>
      <w:r>
        <w:rPr>
          <w:rFonts w:ascii="Times New Roman" w:hAnsi="Times New Roman" w:cs="Times New Roman"/>
        </w:rPr>
        <w:t>онова. – М.: Дрофа, 2013</w:t>
      </w:r>
      <w:r w:rsidRPr="00942480">
        <w:rPr>
          <w:rFonts w:ascii="Times New Roman" w:hAnsi="Times New Roman" w:cs="Times New Roman"/>
        </w:rPr>
        <w:t xml:space="preserve">. – 112 </w:t>
      </w:r>
      <w:proofErr w:type="gramStart"/>
      <w:r w:rsidRPr="00942480">
        <w:rPr>
          <w:rFonts w:ascii="Times New Roman" w:hAnsi="Times New Roman" w:cs="Times New Roman"/>
        </w:rPr>
        <w:t>с</w:t>
      </w:r>
      <w:proofErr w:type="gramEnd"/>
      <w:r w:rsidRPr="00942480">
        <w:rPr>
          <w:rFonts w:ascii="Times New Roman" w:hAnsi="Times New Roman" w:cs="Times New Roman"/>
        </w:rPr>
        <w:t>.</w:t>
      </w:r>
    </w:p>
    <w:p w:rsidR="00A11587" w:rsidRPr="00942480" w:rsidRDefault="00A11587" w:rsidP="006246E4">
      <w:pPr>
        <w:pStyle w:val="ParagraphStyle"/>
        <w:spacing w:line="40" w:lineRule="atLeast"/>
        <w:ind w:firstLine="360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 xml:space="preserve">2. </w:t>
      </w:r>
      <w:r w:rsidRPr="00942480">
        <w:rPr>
          <w:rFonts w:ascii="Times New Roman" w:hAnsi="Times New Roman" w:cs="Times New Roman"/>
          <w:i/>
          <w:iCs/>
        </w:rPr>
        <w:t>Лебедев, Н. М</w:t>
      </w:r>
      <w:r w:rsidRPr="00942480">
        <w:rPr>
          <w:rFonts w:ascii="Times New Roman" w:hAnsi="Times New Roman" w:cs="Times New Roman"/>
        </w:rPr>
        <w:t>. Обобщающие таблицы</w:t>
      </w:r>
      <w:r>
        <w:rPr>
          <w:rFonts w:ascii="Times New Roman" w:hAnsi="Times New Roman" w:cs="Times New Roman"/>
        </w:rPr>
        <w:t xml:space="preserve"> и упражнения по русскому языку</w:t>
      </w:r>
      <w:r w:rsidRPr="00942480">
        <w:rPr>
          <w:rFonts w:ascii="Times New Roman" w:hAnsi="Times New Roman" w:cs="Times New Roman"/>
        </w:rPr>
        <w:t>: книга для учителя / Н. М. Л</w:t>
      </w:r>
      <w:r>
        <w:rPr>
          <w:rFonts w:ascii="Times New Roman" w:hAnsi="Times New Roman" w:cs="Times New Roman"/>
        </w:rPr>
        <w:t xml:space="preserve">ебедев. – 2-е изд., </w:t>
      </w:r>
      <w:proofErr w:type="spellStart"/>
      <w:r>
        <w:rPr>
          <w:rFonts w:ascii="Times New Roman" w:hAnsi="Times New Roman" w:cs="Times New Roman"/>
        </w:rPr>
        <w:t>дораб</w:t>
      </w:r>
      <w:proofErr w:type="spellEnd"/>
      <w:r>
        <w:rPr>
          <w:rFonts w:ascii="Times New Roman" w:hAnsi="Times New Roman" w:cs="Times New Roman"/>
        </w:rPr>
        <w:t>. – М.</w:t>
      </w:r>
      <w:r w:rsidRPr="00942480">
        <w:rPr>
          <w:rFonts w:ascii="Times New Roman" w:hAnsi="Times New Roman" w:cs="Times New Roman"/>
        </w:rPr>
        <w:t xml:space="preserve">: Просвещение, 2000. – 160 </w:t>
      </w:r>
      <w:proofErr w:type="gramStart"/>
      <w:r w:rsidRPr="00942480">
        <w:rPr>
          <w:rFonts w:ascii="Times New Roman" w:hAnsi="Times New Roman" w:cs="Times New Roman"/>
        </w:rPr>
        <w:t>с</w:t>
      </w:r>
      <w:proofErr w:type="gramEnd"/>
      <w:r w:rsidRPr="00942480">
        <w:rPr>
          <w:rFonts w:ascii="Times New Roman" w:hAnsi="Times New Roman" w:cs="Times New Roman"/>
        </w:rPr>
        <w:t>.</w:t>
      </w:r>
    </w:p>
    <w:p w:rsidR="00A11587" w:rsidRPr="00942480" w:rsidRDefault="00A11587" w:rsidP="006246E4">
      <w:pPr>
        <w:pStyle w:val="ParagraphStyle"/>
        <w:spacing w:line="40" w:lineRule="atLeast"/>
        <w:ind w:firstLine="360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 xml:space="preserve">3. </w:t>
      </w:r>
      <w:r w:rsidRPr="00942480">
        <w:rPr>
          <w:rFonts w:ascii="Times New Roman" w:hAnsi="Times New Roman" w:cs="Times New Roman"/>
          <w:i/>
          <w:iCs/>
        </w:rPr>
        <w:t>Львов, В. В.</w:t>
      </w:r>
      <w:r w:rsidRPr="00942480">
        <w:rPr>
          <w:rFonts w:ascii="Times New Roman" w:hAnsi="Times New Roman" w:cs="Times New Roman"/>
        </w:rPr>
        <w:t xml:space="preserve"> Тетрадь для оценки качества знаний по русскому языку. </w:t>
      </w:r>
      <w:r>
        <w:rPr>
          <w:rFonts w:ascii="Times New Roman" w:hAnsi="Times New Roman" w:cs="Times New Roman"/>
        </w:rPr>
        <w:t>7</w:t>
      </w:r>
      <w:r w:rsidRPr="00942480">
        <w:rPr>
          <w:rFonts w:ascii="Times New Roman" w:hAnsi="Times New Roman" w:cs="Times New Roman"/>
        </w:rPr>
        <w:t xml:space="preserve"> класс / В. В. Львов. – М.</w:t>
      </w:r>
      <w:proofErr w:type="gramStart"/>
      <w:r w:rsidRPr="00942480">
        <w:rPr>
          <w:rFonts w:ascii="Times New Roman" w:hAnsi="Times New Roman" w:cs="Times New Roman"/>
        </w:rPr>
        <w:t xml:space="preserve"> :</w:t>
      </w:r>
      <w:proofErr w:type="gramEnd"/>
      <w:r w:rsidRPr="00942480">
        <w:rPr>
          <w:rFonts w:ascii="Times New Roman" w:hAnsi="Times New Roman" w:cs="Times New Roman"/>
        </w:rPr>
        <w:t xml:space="preserve"> Дрофа, 2009. – 64 с.</w:t>
      </w:r>
    </w:p>
    <w:p w:rsidR="00B04AA4" w:rsidRPr="00A11587" w:rsidRDefault="00A11587" w:rsidP="006246E4">
      <w:pPr>
        <w:pStyle w:val="ParagraphStyle"/>
        <w:spacing w:line="40" w:lineRule="atLeast"/>
        <w:ind w:firstLine="360"/>
        <w:jc w:val="both"/>
        <w:rPr>
          <w:rFonts w:ascii="Times New Roman" w:hAnsi="Times New Roman" w:cs="Times New Roman"/>
        </w:rPr>
      </w:pPr>
      <w:r w:rsidRPr="00942480">
        <w:rPr>
          <w:rFonts w:ascii="Times New Roman" w:hAnsi="Times New Roman" w:cs="Times New Roman"/>
        </w:rPr>
        <w:t xml:space="preserve">4. </w:t>
      </w:r>
      <w:r w:rsidRPr="00942480">
        <w:rPr>
          <w:rFonts w:ascii="Times New Roman" w:hAnsi="Times New Roman" w:cs="Times New Roman"/>
          <w:i/>
          <w:iCs/>
        </w:rPr>
        <w:t>Львов, В. В.</w:t>
      </w:r>
      <w:r w:rsidRPr="00942480">
        <w:rPr>
          <w:rFonts w:ascii="Times New Roman" w:hAnsi="Times New Roman" w:cs="Times New Roman"/>
        </w:rPr>
        <w:t xml:space="preserve"> Русский язык. </w:t>
      </w:r>
      <w:r>
        <w:rPr>
          <w:rFonts w:ascii="Times New Roman" w:hAnsi="Times New Roman" w:cs="Times New Roman"/>
        </w:rPr>
        <w:t>7</w:t>
      </w:r>
      <w:r w:rsidRPr="00942480">
        <w:rPr>
          <w:rFonts w:ascii="Times New Roman" w:hAnsi="Times New Roman" w:cs="Times New Roman"/>
        </w:rPr>
        <w:t xml:space="preserve"> класс. Учебно-методическое пособие к учебнику под редакцией М</w:t>
      </w:r>
      <w:r>
        <w:rPr>
          <w:rFonts w:ascii="Times New Roman" w:hAnsi="Times New Roman" w:cs="Times New Roman"/>
        </w:rPr>
        <w:t xml:space="preserve">. М. Разумовской, П. А. </w:t>
      </w:r>
      <w:proofErr w:type="spellStart"/>
      <w:r>
        <w:rPr>
          <w:rFonts w:ascii="Times New Roman" w:hAnsi="Times New Roman" w:cs="Times New Roman"/>
        </w:rPr>
        <w:t>Леканта</w:t>
      </w:r>
      <w:proofErr w:type="spellEnd"/>
      <w:r w:rsidRPr="00942480">
        <w:rPr>
          <w:rFonts w:ascii="Times New Roman" w:hAnsi="Times New Roman" w:cs="Times New Roman"/>
        </w:rPr>
        <w:t>: книга для учителя / В</w:t>
      </w:r>
      <w:r>
        <w:rPr>
          <w:rFonts w:ascii="Times New Roman" w:hAnsi="Times New Roman" w:cs="Times New Roman"/>
        </w:rPr>
        <w:t xml:space="preserve">. В. Львов, Ю. Н. </w:t>
      </w:r>
      <w:proofErr w:type="spellStart"/>
      <w:r>
        <w:rPr>
          <w:rFonts w:ascii="Times New Roman" w:hAnsi="Times New Roman" w:cs="Times New Roman"/>
        </w:rPr>
        <w:t>Гостева</w:t>
      </w:r>
      <w:proofErr w:type="spellEnd"/>
      <w:r>
        <w:rPr>
          <w:rFonts w:ascii="Times New Roman" w:hAnsi="Times New Roman" w:cs="Times New Roman"/>
        </w:rPr>
        <w:t>. – М.</w:t>
      </w:r>
      <w:r w:rsidRPr="00942480">
        <w:rPr>
          <w:rFonts w:ascii="Times New Roman" w:hAnsi="Times New Roman" w:cs="Times New Roman"/>
        </w:rPr>
        <w:t xml:space="preserve">: Дрофа, 2010. – 311 </w:t>
      </w:r>
      <w:proofErr w:type="gramStart"/>
      <w:r w:rsidRPr="00942480">
        <w:rPr>
          <w:rFonts w:ascii="Times New Roman" w:hAnsi="Times New Roman" w:cs="Times New Roman"/>
        </w:rPr>
        <w:t>с</w:t>
      </w:r>
      <w:proofErr w:type="gramEnd"/>
      <w:r w:rsidRPr="00942480">
        <w:rPr>
          <w:rFonts w:ascii="Times New Roman" w:hAnsi="Times New Roman" w:cs="Times New Roman"/>
        </w:rPr>
        <w:t>.</w:t>
      </w:r>
    </w:p>
    <w:p w:rsidR="00926609" w:rsidRPr="002A33EC" w:rsidRDefault="00926609" w:rsidP="006246E4">
      <w:pPr>
        <w:spacing w:after="0" w:line="40" w:lineRule="atLeast"/>
        <w:jc w:val="center"/>
        <w:rPr>
          <w:rFonts w:ascii="Times New Roman" w:hAnsi="Times New Roman" w:cs="Times New Roman"/>
          <w:sz w:val="24"/>
        </w:rPr>
      </w:pPr>
      <w:r w:rsidRPr="0094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курса в обучении:</w:t>
      </w:r>
    </w:p>
    <w:p w:rsidR="00B04AA4" w:rsidRPr="0089166E" w:rsidRDefault="00B04AA4" w:rsidP="006246E4">
      <w:pPr>
        <w:spacing w:after="0" w:line="40" w:lineRule="atLeast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26609" w:rsidRDefault="00926609" w:rsidP="006246E4">
      <w:pPr>
        <w:spacing w:after="0" w:line="4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136 часов, в том числе для проведения: </w:t>
      </w:r>
    </w:p>
    <w:tbl>
      <w:tblPr>
        <w:tblStyle w:val="a4"/>
        <w:tblW w:w="0" w:type="auto"/>
        <w:tblInd w:w="-567" w:type="dxa"/>
        <w:tblLook w:val="04A0"/>
      </w:tblPr>
      <w:tblGrid>
        <w:gridCol w:w="445"/>
        <w:gridCol w:w="2836"/>
        <w:gridCol w:w="946"/>
        <w:gridCol w:w="1268"/>
        <w:gridCol w:w="1417"/>
        <w:gridCol w:w="1455"/>
        <w:gridCol w:w="1258"/>
      </w:tblGrid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Р.речи.</w:t>
            </w: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Раб.</w:t>
            </w: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A52E5" w:rsidRDefault="006246E4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Союз 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Частицы 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2E5" w:rsidRDefault="006246E4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Междометие и звукоподражание 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Омонимы слов разных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частей речи.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52E5" w:rsidTr="001A52E5">
        <w:tc>
          <w:tcPr>
            <w:tcW w:w="445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946" w:type="dxa"/>
          </w:tcPr>
          <w:p w:rsidR="001A52E5" w:rsidRDefault="001A52E5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8" w:type="dxa"/>
          </w:tcPr>
          <w:p w:rsidR="001A52E5" w:rsidRDefault="006246E4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A52E5" w:rsidRDefault="006246E4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A52E5" w:rsidRDefault="006246E4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1A52E5" w:rsidRDefault="006246E4" w:rsidP="006246E4">
            <w:pPr>
              <w:spacing w:line="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8295C" w:rsidRDefault="00B8295C" w:rsidP="006246E4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4395"/>
        <w:gridCol w:w="4643"/>
      </w:tblGrid>
      <w:tr w:rsidR="00A11587" w:rsidTr="00A11587">
        <w:tc>
          <w:tcPr>
            <w:tcW w:w="533" w:type="dxa"/>
          </w:tcPr>
          <w:p w:rsidR="00A11587" w:rsidRPr="00A11587" w:rsidRDefault="00A11587" w:rsidP="006246E4">
            <w:pPr>
              <w:spacing w:line="4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1587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A11587" w:rsidRPr="00A11587" w:rsidRDefault="00A11587" w:rsidP="006246E4">
            <w:pPr>
              <w:spacing w:line="4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1587">
              <w:rPr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43" w:type="dxa"/>
          </w:tcPr>
          <w:p w:rsidR="00A11587" w:rsidRPr="00A11587" w:rsidRDefault="00A11587" w:rsidP="006246E4">
            <w:pPr>
              <w:spacing w:line="4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1587">
              <w:rPr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A11587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Административная входная диагностика.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rPr>
                <w:sz w:val="22"/>
                <w:szCs w:val="22"/>
              </w:rPr>
            </w:pPr>
            <w:r w:rsidRPr="00B8295C">
              <w:rPr>
                <w:sz w:val="22"/>
                <w:szCs w:val="22"/>
              </w:rPr>
              <w:t>Использовать алгоритм нахождения и проверки орфограммы, пользоваться орфографическим словарём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Изложение по тексту «Ленька, любимец ребят».</w:t>
            </w:r>
          </w:p>
        </w:tc>
        <w:tc>
          <w:tcPr>
            <w:tcW w:w="4643" w:type="dxa"/>
          </w:tcPr>
          <w:p w:rsidR="00454283" w:rsidRPr="00B8295C" w:rsidRDefault="00454283" w:rsidP="006246E4">
            <w:pPr>
              <w:spacing w:line="40" w:lineRule="atLeast"/>
              <w:rPr>
                <w:sz w:val="22"/>
                <w:szCs w:val="22"/>
              </w:rPr>
            </w:pPr>
            <w:r w:rsidRPr="00B8295C">
              <w:rPr>
                <w:sz w:val="22"/>
                <w:szCs w:val="22"/>
              </w:rPr>
              <w:t>Уметь находить «данное» и «новое». Два способа связи.</w:t>
            </w:r>
          </w:p>
          <w:p w:rsidR="00A11587" w:rsidRPr="00B8295C" w:rsidRDefault="00454283" w:rsidP="006246E4">
            <w:pPr>
              <w:spacing w:line="40" w:lineRule="atLeast"/>
              <w:rPr>
                <w:sz w:val="22"/>
                <w:szCs w:val="22"/>
              </w:rPr>
            </w:pPr>
            <w:r w:rsidRPr="00B8295C">
              <w:rPr>
                <w:sz w:val="22"/>
                <w:szCs w:val="22"/>
              </w:rPr>
              <w:t>Научиться писать изложение художественного  текста.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Контрольный диктант по теме «Правописание корней, приставок, суффиксов».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Контрольный диктант по теме «Правописание: орфография и пунктуация».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Контрольная работа по теме «Наречие».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Определение разрядов наречий; определение способа образования наречий; нахождение в тексте наречий, степеней сравнения наречий, слов категории состояния; повторение синтаксической роли наречий.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Контрольный диктант по теме «Правописание наречий».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Сочинение по картине Ф.П.Решетникова «Опять двойка».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Обучение написанию сочинению по картине с описанием состояния человека. Написание сочинения по совместно составленному плану.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Сжатое изложение.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Контрольный диктант по теме «Наречие».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Изложения «Поговорим о бабушках».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Контрольный диктант по теме «Правописание предлогов и союзов».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Сочинения-миниатюры «Человек, который мне нравится (не нравится)»</w:t>
            </w:r>
          </w:p>
        </w:tc>
        <w:tc>
          <w:tcPr>
            <w:tcW w:w="464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395" w:type="dxa"/>
          </w:tcPr>
          <w:p w:rsidR="00A11587" w:rsidRPr="00B8295C" w:rsidRDefault="00454283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Контрольная работа по теме «Частица».</w:t>
            </w:r>
          </w:p>
        </w:tc>
        <w:tc>
          <w:tcPr>
            <w:tcW w:w="4643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Знать что такое частица. Уметь находить частицы в тексте.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395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Сжатого изложения по тексту К.И.Чуковского «О Чехове».                                 </w:t>
            </w:r>
          </w:p>
        </w:tc>
        <w:tc>
          <w:tcPr>
            <w:tcW w:w="4643" w:type="dxa"/>
          </w:tcPr>
          <w:p w:rsidR="00B8295C" w:rsidRPr="00B8295C" w:rsidRDefault="00B8295C" w:rsidP="006246E4">
            <w:pPr>
              <w:spacing w:line="40" w:lineRule="atLeast"/>
              <w:rPr>
                <w:sz w:val="22"/>
                <w:szCs w:val="22"/>
              </w:rPr>
            </w:pPr>
            <w:r w:rsidRPr="00B8295C">
              <w:rPr>
                <w:sz w:val="22"/>
                <w:szCs w:val="22"/>
              </w:rPr>
              <w:t>Уметь находить «данное» и «новое». Два способа связи.</w:t>
            </w:r>
          </w:p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Научиться писать изложение художественного  текста.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395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Итоговый контрольный диктант по теме «Повторение и систематизация </w:t>
            </w:r>
            <w:proofErr w:type="gramStart"/>
            <w:r w:rsidRPr="00B8295C">
              <w:rPr>
                <w:sz w:val="22"/>
                <w:szCs w:val="22"/>
              </w:rPr>
              <w:t>изученного</w:t>
            </w:r>
            <w:proofErr w:type="gramEnd"/>
            <w:r w:rsidRPr="00B8295C">
              <w:rPr>
                <w:sz w:val="22"/>
                <w:szCs w:val="22"/>
              </w:rPr>
              <w:t xml:space="preserve"> в 7 классе».</w:t>
            </w:r>
          </w:p>
        </w:tc>
        <w:tc>
          <w:tcPr>
            <w:tcW w:w="4643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B8295C">
              <w:rPr>
                <w:sz w:val="22"/>
                <w:szCs w:val="22"/>
              </w:rPr>
              <w:t>пунктограммы</w:t>
            </w:r>
            <w:proofErr w:type="spellEnd"/>
            <w:r w:rsidRPr="00B8295C">
              <w:rPr>
                <w:sz w:val="22"/>
                <w:szCs w:val="22"/>
              </w:rPr>
              <w:t>, пользоваться орфографическим словарём.</w:t>
            </w:r>
          </w:p>
        </w:tc>
      </w:tr>
      <w:tr w:rsidR="00A11587" w:rsidRPr="00B8295C" w:rsidTr="00A11587">
        <w:tc>
          <w:tcPr>
            <w:tcW w:w="533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color w:val="000000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395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Сочинение «Что за человек был (а) …?» или «Я».</w:t>
            </w:r>
          </w:p>
        </w:tc>
        <w:tc>
          <w:tcPr>
            <w:tcW w:w="4643" w:type="dxa"/>
          </w:tcPr>
          <w:p w:rsidR="00A11587" w:rsidRPr="00B8295C" w:rsidRDefault="00B8295C" w:rsidP="006246E4">
            <w:pPr>
              <w:spacing w:line="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8295C">
              <w:rPr>
                <w:sz w:val="22"/>
                <w:szCs w:val="22"/>
              </w:rPr>
              <w:t>Научить составлять текст сочинения-описания.</w:t>
            </w:r>
          </w:p>
        </w:tc>
      </w:tr>
    </w:tbl>
    <w:p w:rsidR="00926609" w:rsidRPr="00B8295C" w:rsidRDefault="00926609" w:rsidP="006246E4">
      <w:pPr>
        <w:spacing w:after="0" w:line="40" w:lineRule="atLeast"/>
      </w:pPr>
    </w:p>
    <w:sectPr w:rsidR="00926609" w:rsidRPr="00B8295C" w:rsidSect="002E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95C0E"/>
    <w:multiLevelType w:val="hybridMultilevel"/>
    <w:tmpl w:val="213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09"/>
    <w:rsid w:val="001A52E5"/>
    <w:rsid w:val="002A33EC"/>
    <w:rsid w:val="002E082C"/>
    <w:rsid w:val="00454283"/>
    <w:rsid w:val="006246E4"/>
    <w:rsid w:val="0089166E"/>
    <w:rsid w:val="00926609"/>
    <w:rsid w:val="00A11587"/>
    <w:rsid w:val="00A229FF"/>
    <w:rsid w:val="00A4197B"/>
    <w:rsid w:val="00B04AA4"/>
    <w:rsid w:val="00B8295C"/>
    <w:rsid w:val="00EB6D22"/>
    <w:rsid w:val="00F2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09"/>
    <w:pPr>
      <w:ind w:left="720"/>
      <w:contextualSpacing/>
    </w:pPr>
  </w:style>
  <w:style w:type="table" w:styleId="a4">
    <w:name w:val="Table Grid"/>
    <w:basedOn w:val="a1"/>
    <w:rsid w:val="0092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last">
    <w:name w:val="msolistparagraphcxsplast"/>
    <w:basedOn w:val="a"/>
    <w:rsid w:val="002A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11587"/>
    <w:pPr>
      <w:shd w:val="clear" w:color="auto" w:fill="FFFFFF"/>
      <w:spacing w:before="180" w:after="0" w:line="288" w:lineRule="exact"/>
      <w:ind w:firstLine="36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1158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ParagraphStyle">
    <w:name w:val="Paragraph Style"/>
    <w:rsid w:val="00A11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2014-10-01T14:14:00Z</cp:lastPrinted>
  <dcterms:created xsi:type="dcterms:W3CDTF">2014-09-17T16:19:00Z</dcterms:created>
  <dcterms:modified xsi:type="dcterms:W3CDTF">2014-10-01T14:41:00Z</dcterms:modified>
</cp:coreProperties>
</file>