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8A" w:rsidRPr="007A24CA" w:rsidRDefault="003D6CD3" w:rsidP="007A24CA">
      <w:pPr>
        <w:jc w:val="center"/>
        <w:rPr>
          <w:rFonts w:ascii="Georgia" w:hAnsi="Georgia"/>
          <w:i/>
          <w:iCs/>
          <w:sz w:val="48"/>
          <w:szCs w:val="48"/>
        </w:rPr>
      </w:pPr>
      <w:r w:rsidRPr="007A24CA">
        <w:rPr>
          <w:rFonts w:ascii="Georgia" w:hAnsi="Georgia"/>
          <w:i/>
          <w:iCs/>
          <w:sz w:val="48"/>
          <w:szCs w:val="48"/>
        </w:rPr>
        <w:t>Духовно-нравственное воспитание дошкольников средствами музыки</w:t>
      </w:r>
    </w:p>
    <w:p w:rsidR="003D6CD3" w:rsidRDefault="007A24CA" w:rsidP="007A24CA">
      <w:pPr>
        <w:jc w:val="center"/>
        <w:rPr>
          <w:rFonts w:ascii="Georgia" w:hAnsi="Georgia"/>
          <w:i/>
          <w:iCs/>
          <w:szCs w:val="48"/>
        </w:rPr>
      </w:pPr>
      <w:r>
        <w:rPr>
          <w:rFonts w:ascii="Georgia" w:hAnsi="Georgia"/>
          <w:i/>
          <w:iCs/>
          <w:szCs w:val="48"/>
        </w:rPr>
        <w:t>Из опыта работы музыкального руководителя ГБДОУ №85 Обуховой Е.Г.</w:t>
      </w:r>
    </w:p>
    <w:p w:rsidR="007A24CA" w:rsidRPr="007A24CA" w:rsidRDefault="007A24CA" w:rsidP="007A24CA">
      <w:pPr>
        <w:jc w:val="both"/>
        <w:rPr>
          <w:rFonts w:ascii="Georgia" w:hAnsi="Georgia"/>
          <w:i/>
          <w:iCs/>
          <w:szCs w:val="48"/>
        </w:rPr>
      </w:pPr>
      <w:bookmarkStart w:id="0" w:name="_GoBack"/>
      <w:bookmarkEnd w:id="0"/>
    </w:p>
    <w:p w:rsidR="003D6CD3" w:rsidRPr="007A24CA" w:rsidRDefault="003D6CD3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 xml:space="preserve">Для мыслящих людей разных исторических эпох было очевидным, что качество жизни народа зависит от его нравственности. </w:t>
      </w:r>
      <w:r w:rsidR="00477DCD" w:rsidRPr="007A24CA">
        <w:rPr>
          <w:rFonts w:ascii="Georgia" w:hAnsi="Georgia"/>
          <w:sz w:val="24"/>
        </w:rPr>
        <w:t xml:space="preserve">Фундаментальные сдвиги в системе ценностных ориентаций, связанные с экономическими и социальными кризисами породили обесценивание знаний, власть примитивного материального богатства, искажение исторических событий, </w:t>
      </w:r>
      <w:proofErr w:type="spellStart"/>
      <w:r w:rsidR="00477DCD" w:rsidRPr="007A24CA">
        <w:rPr>
          <w:rFonts w:ascii="Georgia" w:hAnsi="Georgia"/>
          <w:sz w:val="24"/>
        </w:rPr>
        <w:t>бездуховность</w:t>
      </w:r>
      <w:proofErr w:type="spellEnd"/>
      <w:r w:rsidR="00477DCD" w:rsidRPr="007A24CA">
        <w:rPr>
          <w:rFonts w:ascii="Georgia" w:hAnsi="Georgia"/>
          <w:sz w:val="24"/>
        </w:rPr>
        <w:t xml:space="preserve">, кризис семьи и семейного воспитания, возрастающая агрессия в обществе, озлобленность, пьянство и наркомания в подростковой среде; экологические катастрофы, в том числе, чрезмерное загрязнение вредными для здоровья детей шумами, которые разрушающе действуют на психику детей, все это сказывается на духовном развитии детей и на их психическом развитии – это делает необходимым возвращение в жизнь ребенка духовно-нравственных традиций нашего народа и мировой культуры, которые нужно привить, сберечь, передать. </w:t>
      </w:r>
      <w:r w:rsidRPr="007A24CA">
        <w:rPr>
          <w:rFonts w:ascii="Georgia" w:hAnsi="Georgia"/>
          <w:sz w:val="24"/>
        </w:rPr>
        <w:t xml:space="preserve">Поэтому проблема нравственного воспитания в детском саду на современном этапе жизни общества приобретает особую актуальность и значимость. Очень важно начать музыкальное воспитание как можно раньше, чтобы приобщить ребенка </w:t>
      </w:r>
      <w:proofErr w:type="gramStart"/>
      <w:r w:rsidRPr="007A24CA">
        <w:rPr>
          <w:rFonts w:ascii="Georgia" w:hAnsi="Georgia"/>
          <w:sz w:val="24"/>
        </w:rPr>
        <w:t>к</w:t>
      </w:r>
      <w:proofErr w:type="gramEnd"/>
      <w:r w:rsidRPr="007A24CA">
        <w:rPr>
          <w:rFonts w:ascii="Georgia" w:hAnsi="Georgia"/>
          <w:sz w:val="24"/>
        </w:rPr>
        <w:t xml:space="preserve"> всему многообразию музыкальной культуры.</w:t>
      </w:r>
    </w:p>
    <w:p w:rsidR="003D6CD3" w:rsidRPr="007A24CA" w:rsidRDefault="003D6CD3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>Музыка - это язык чувств, который ребенок осваивает значительно раньше разговорной речи. Музыка возникла в глубокой древности и признавалась важным и незаменимым средством формирования личных качеств человека, его духовного мира. Слушая музыку, написанную в разное время, дети получают представления о различных способах выражения чувств и мыслей. Имея общую с речью интонационную природу, музыкальный язык доступен ребенку уже в раннем детстве. В этот период, в зависимости от своего содержания, музыка действует на ребенка физиологически: успокаивает его или возбуждает.</w:t>
      </w:r>
    </w:p>
    <w:p w:rsidR="003D6CD3" w:rsidRPr="007A24CA" w:rsidRDefault="003D6CD3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>Мир музыки, музыкальной деятельности очень близок детям. В восприятии музыки, ее оценке, самостоятельном музыкальном творчестве ребенок видит собственную значимость. Музыка открывает для ребенка дорогу в творчество, позволяет избавиться от комплексов, "открыть" себя миру. Музыка оказывает влияние не только на развитие непосредственно музыкальных способностей детей, но и способствует социализации ребенка, подготавливает его к "миру взрослых", а также формирует его духовную культуру.</w:t>
      </w:r>
    </w:p>
    <w:p w:rsidR="003D6CD3" w:rsidRPr="007A24CA" w:rsidRDefault="003D6CD3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>Дошкольный возраст является периодом открытости к различным социально-нравственным, духовным и педагогическим воздействиям и готовности их принятию, именно на данном этапе наиболее ярко и интенсивно развиваются нравственные качества ребенка.</w:t>
      </w:r>
    </w:p>
    <w:p w:rsidR="00477DCD" w:rsidRPr="007A24CA" w:rsidRDefault="003D6CD3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lastRenderedPageBreak/>
        <w:t xml:space="preserve">Когда мы говорим о нравственном воспитании дошкольников, мы исходим, прежде всего, из потребности сформировать у ребенка ценностные ориентации его жизнедеятельности, приобщить к моральным ценностям человечества и конкретного общества. </w:t>
      </w:r>
      <w:r w:rsidR="00477DCD" w:rsidRPr="007A24CA">
        <w:rPr>
          <w:rFonts w:ascii="Georgia" w:hAnsi="Georgia"/>
          <w:sz w:val="24"/>
        </w:rPr>
        <w:t xml:space="preserve">Мир дошкольника наполняется в первую очередь образами того народа, наследником традиций которого ребёнок является. Восстановление преемственности поколений в восприятии и освоения традиционной культуры своего Отечества содействует формированию основ самосознания, любви к Родине, а также мировоззрения, основанного на традиционном понимании связи человека со своей семьёй, другими людьми и Богом – Творцом. Несомненно, что для русской культуры, русского человека духовно определяющую роль играют православное мировосприятие, православная вера, православный уклад жизни. </w:t>
      </w:r>
    </w:p>
    <w:p w:rsidR="003D6CD3" w:rsidRPr="007A24CA" w:rsidRDefault="00477DCD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>Исследователь проблем духовно- нравственного воспитания детей, русский педагог В</w:t>
      </w:r>
      <w:proofErr w:type="gramStart"/>
      <w:r w:rsidRPr="007A24CA">
        <w:rPr>
          <w:rFonts w:ascii="Georgia" w:hAnsi="Georgia"/>
          <w:sz w:val="24"/>
        </w:rPr>
        <w:t>,В</w:t>
      </w:r>
      <w:proofErr w:type="gramEnd"/>
      <w:r w:rsidRPr="007A24CA">
        <w:rPr>
          <w:rFonts w:ascii="Georgia" w:hAnsi="Georgia"/>
          <w:sz w:val="24"/>
        </w:rPr>
        <w:t xml:space="preserve">, Зеньковский отмечал, что сфера человека включает в себя три составляющих: моральную, эстетическую и религиозную. Все эти составляющие духовной жизни находят, по словам </w:t>
      </w:r>
      <w:proofErr w:type="spellStart"/>
      <w:r w:rsidRPr="007A24CA">
        <w:rPr>
          <w:rFonts w:ascii="Georgia" w:hAnsi="Georgia"/>
          <w:sz w:val="24"/>
        </w:rPr>
        <w:t>В.В.Зеньковского</w:t>
      </w:r>
      <w:proofErr w:type="spellEnd"/>
      <w:r w:rsidRPr="007A24CA">
        <w:rPr>
          <w:rFonts w:ascii="Georgia" w:hAnsi="Georgia"/>
          <w:sz w:val="24"/>
        </w:rPr>
        <w:t xml:space="preserve">, своё выражение «в детстве, в чувствах, работе ума и активности». </w:t>
      </w:r>
      <w:r w:rsidR="003D6CD3" w:rsidRPr="007A24CA">
        <w:rPr>
          <w:rFonts w:ascii="Georgia" w:hAnsi="Georgia"/>
          <w:sz w:val="24"/>
        </w:rPr>
        <w:t>Результатом нравственного воспитания являются появление и утверждение в личности определенного набора нравственных качеств. И чем прочнее сформированы эти качества, чем меньше отклонений от принятых в обществе моральных устоев наблюдается у дошкольника, тем выше оценка его нравственности со стороны окружающих.</w:t>
      </w:r>
    </w:p>
    <w:p w:rsidR="003D6CD3" w:rsidRPr="007A24CA" w:rsidRDefault="003D6CD3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>Музыка является одним из богатейших и действенных средств нравственного воспитания, она обладает большой силой эмоционального воздействия, воспитывает чувства человека. Различные виды искусства обладают специфическими средствами воздействия на человека.</w:t>
      </w:r>
    </w:p>
    <w:p w:rsidR="00477DCD" w:rsidRPr="007A24CA" w:rsidRDefault="00477DCD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>•        Музыкальные образы пробуждают чувства ребенка</w:t>
      </w:r>
    </w:p>
    <w:p w:rsidR="00477DCD" w:rsidRPr="007A24CA" w:rsidRDefault="00477DCD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>•        Пение рождает способность переживать настроения, душевное состояние другого человека, которое отражено в песнях</w:t>
      </w:r>
    </w:p>
    <w:p w:rsidR="00477DCD" w:rsidRPr="007A24CA" w:rsidRDefault="00477DCD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>•        Правильный подбор музыкального и песенного материала способствует воспитанию у детей чувств патриотизма, интернационализма, расширяет их кругозор</w:t>
      </w:r>
    </w:p>
    <w:p w:rsidR="00477DCD" w:rsidRPr="007A24CA" w:rsidRDefault="00477DCD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>•        Танец через его ритмичные движения позволяет передавать то или иное чувство переживания</w:t>
      </w:r>
    </w:p>
    <w:p w:rsidR="003D6CD3" w:rsidRPr="007A24CA" w:rsidRDefault="00477DCD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>•        Разнообразные виды музыкальной деятельности оказывают неоценимое воздействие на поведенческие реакции ребенка</w:t>
      </w:r>
      <w:r w:rsidR="00185CFF" w:rsidRPr="007A24CA">
        <w:rPr>
          <w:rFonts w:ascii="Georgia" w:hAnsi="Georgia"/>
          <w:sz w:val="24"/>
        </w:rPr>
        <w:t>.</w:t>
      </w:r>
    </w:p>
    <w:p w:rsidR="00185CFF" w:rsidRPr="007A24CA" w:rsidRDefault="00185CFF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>В своей работе</w:t>
      </w:r>
      <w:r w:rsidR="0082038E" w:rsidRPr="007A24CA">
        <w:rPr>
          <w:rFonts w:ascii="Georgia" w:hAnsi="Georgia"/>
          <w:sz w:val="24"/>
        </w:rPr>
        <w:t xml:space="preserve"> я провожу занятия с детьми 5-7 лет, разработанные с учётом того, что именно старший дошкольный возраст является периодом наиболее активного и успешного освоения ребёнком народной культуры, той культуры, носителями которой являются родители ребёнка, его воспитатели, взрослые и старшие дети, составляющие ближайшее социальное окружение подрастающего малыша. Как отмечал </w:t>
      </w:r>
      <w:proofErr w:type="spellStart"/>
      <w:r w:rsidR="0082038E" w:rsidRPr="007A24CA">
        <w:rPr>
          <w:rFonts w:ascii="Georgia" w:hAnsi="Georgia"/>
          <w:sz w:val="24"/>
        </w:rPr>
        <w:t>К.Д.Ушинский</w:t>
      </w:r>
      <w:proofErr w:type="spellEnd"/>
      <w:r w:rsidR="0082038E" w:rsidRPr="007A24CA">
        <w:rPr>
          <w:rFonts w:ascii="Georgia" w:hAnsi="Georgia"/>
          <w:sz w:val="24"/>
        </w:rPr>
        <w:t xml:space="preserve">: « Для ребёнка Светлый Праздник и весна, Рождество и </w:t>
      </w:r>
      <w:r w:rsidR="0082038E" w:rsidRPr="007A24CA">
        <w:rPr>
          <w:rFonts w:ascii="Georgia" w:hAnsi="Georgia"/>
          <w:sz w:val="24"/>
        </w:rPr>
        <w:lastRenderedPageBreak/>
        <w:t>зима, Троица и зелёные берёзки сливаются в одно могучее впечатление, свежее и полное жизни…. Церковь со своими торжественными обрядами, природа со своими годовыми переменами и семья со своими праздничными традициям</w:t>
      </w:r>
      <w:proofErr w:type="gramStart"/>
      <w:r w:rsidR="0082038E" w:rsidRPr="007A24CA">
        <w:rPr>
          <w:rFonts w:ascii="Georgia" w:hAnsi="Georgia"/>
          <w:sz w:val="24"/>
        </w:rPr>
        <w:t>и-</w:t>
      </w:r>
      <w:proofErr w:type="gramEnd"/>
      <w:r w:rsidR="0082038E" w:rsidRPr="007A24CA">
        <w:rPr>
          <w:rFonts w:ascii="Georgia" w:hAnsi="Georgia"/>
          <w:sz w:val="24"/>
        </w:rPr>
        <w:t xml:space="preserve"> вот три элемента, озаряющие в моей памяти каждый праздник моего детства».</w:t>
      </w:r>
    </w:p>
    <w:p w:rsidR="0082038E" w:rsidRPr="007A24CA" w:rsidRDefault="0082038E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b/>
          <w:sz w:val="24"/>
        </w:rPr>
        <w:t>Целью</w:t>
      </w:r>
      <w:r w:rsidRPr="007A24CA">
        <w:rPr>
          <w:rFonts w:ascii="Georgia" w:hAnsi="Georgia"/>
          <w:sz w:val="24"/>
        </w:rPr>
        <w:t xml:space="preserve"> данных занятий является содействие комплексной </w:t>
      </w:r>
      <w:proofErr w:type="spellStart"/>
      <w:r w:rsidRPr="007A24CA">
        <w:rPr>
          <w:rFonts w:ascii="Georgia" w:hAnsi="Georgia"/>
          <w:sz w:val="24"/>
        </w:rPr>
        <w:t>воспитательно</w:t>
      </w:r>
      <w:proofErr w:type="spellEnd"/>
      <w:r w:rsidRPr="007A24CA">
        <w:rPr>
          <w:rFonts w:ascii="Georgia" w:hAnsi="Georgia"/>
          <w:sz w:val="24"/>
        </w:rPr>
        <w:t>-образовательной работы с детьми по средством приобщения их к отечественным духовно-нравственным традициям через организацию музыкальной культурн</w:t>
      </w:r>
      <w:proofErr w:type="gramStart"/>
      <w:r w:rsidRPr="007A24CA">
        <w:rPr>
          <w:rFonts w:ascii="Georgia" w:hAnsi="Georgia"/>
          <w:sz w:val="24"/>
        </w:rPr>
        <w:t>о-</w:t>
      </w:r>
      <w:proofErr w:type="gramEnd"/>
      <w:r w:rsidRPr="007A24CA">
        <w:rPr>
          <w:rFonts w:ascii="Georgia" w:hAnsi="Georgia"/>
          <w:sz w:val="24"/>
        </w:rPr>
        <w:t xml:space="preserve"> досуговой деятельности.</w:t>
      </w:r>
    </w:p>
    <w:p w:rsidR="0082038E" w:rsidRPr="007A24CA" w:rsidRDefault="0082038E" w:rsidP="007A24CA">
      <w:pPr>
        <w:jc w:val="both"/>
        <w:rPr>
          <w:rFonts w:ascii="Georgia" w:hAnsi="Georgia"/>
          <w:b/>
          <w:sz w:val="24"/>
        </w:rPr>
      </w:pPr>
      <w:r w:rsidRPr="007A24CA">
        <w:rPr>
          <w:rFonts w:ascii="Georgia" w:hAnsi="Georgia"/>
          <w:b/>
          <w:sz w:val="24"/>
        </w:rPr>
        <w:t xml:space="preserve">Задачи: </w:t>
      </w:r>
    </w:p>
    <w:p w:rsidR="0082038E" w:rsidRPr="007A24CA" w:rsidRDefault="0082038E" w:rsidP="007A24CA">
      <w:pPr>
        <w:jc w:val="both"/>
        <w:rPr>
          <w:rFonts w:ascii="Georgia" w:hAnsi="Georgia"/>
          <w:sz w:val="24"/>
          <w:u w:val="single"/>
        </w:rPr>
      </w:pPr>
      <w:r w:rsidRPr="007A24CA">
        <w:rPr>
          <w:rFonts w:ascii="Georgia" w:hAnsi="Georgia"/>
          <w:sz w:val="24"/>
          <w:u w:val="single"/>
        </w:rPr>
        <w:t>Обучающие:</w:t>
      </w:r>
    </w:p>
    <w:p w:rsidR="0082038E" w:rsidRPr="007A24CA" w:rsidRDefault="0082038E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>•</w:t>
      </w:r>
      <w:r w:rsidRPr="007A24CA">
        <w:rPr>
          <w:rFonts w:ascii="Georgia" w:hAnsi="Georgia"/>
          <w:sz w:val="24"/>
        </w:rPr>
        <w:tab/>
        <w:t>знакомство детей с основами духовно- нравственных традиций русского народа и уклада жизни, с народным фольклором, с особенностями традиционной подготовки и проведения праздников.</w:t>
      </w:r>
    </w:p>
    <w:p w:rsidR="0082038E" w:rsidRPr="007A24CA" w:rsidRDefault="0082038E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>•</w:t>
      </w:r>
      <w:r w:rsidRPr="007A24CA">
        <w:rPr>
          <w:rFonts w:ascii="Georgia" w:hAnsi="Georgia"/>
          <w:sz w:val="24"/>
        </w:rPr>
        <w:tab/>
        <w:t>формирование у детей первоначальных представлений о духовном мире через передачу знаний об основных религиозных понятиях, элементарных сведений из Священной Истории.</w:t>
      </w:r>
    </w:p>
    <w:p w:rsidR="0082038E" w:rsidRPr="007A24CA" w:rsidRDefault="0082038E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>•</w:t>
      </w:r>
      <w:r w:rsidRPr="007A24CA">
        <w:rPr>
          <w:rFonts w:ascii="Georgia" w:hAnsi="Georgia"/>
          <w:sz w:val="24"/>
        </w:rPr>
        <w:tab/>
        <w:t>первоначальное ознакомление детей с Заповедями Божиими как основой нравственной жизни человека;</w:t>
      </w:r>
    </w:p>
    <w:p w:rsidR="0082038E" w:rsidRPr="007A24CA" w:rsidRDefault="0082038E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>•</w:t>
      </w:r>
      <w:r w:rsidRPr="007A24CA">
        <w:rPr>
          <w:rFonts w:ascii="Georgia" w:hAnsi="Georgia"/>
          <w:sz w:val="24"/>
        </w:rPr>
        <w:tab/>
        <w:t>знакомство детей с некоторыми доступными их пониманию произведениями музыки, художественной литературы, живописи, иконописи, связанными с тематикой.</w:t>
      </w:r>
    </w:p>
    <w:p w:rsidR="0082038E" w:rsidRPr="007A24CA" w:rsidRDefault="0082038E" w:rsidP="007A24CA">
      <w:pPr>
        <w:jc w:val="both"/>
        <w:rPr>
          <w:rFonts w:ascii="Georgia" w:hAnsi="Georgia"/>
          <w:sz w:val="24"/>
        </w:rPr>
      </w:pPr>
    </w:p>
    <w:p w:rsidR="0082038E" w:rsidRPr="007A24CA" w:rsidRDefault="0082038E" w:rsidP="007A24CA">
      <w:pPr>
        <w:jc w:val="both"/>
        <w:rPr>
          <w:rFonts w:ascii="Georgia" w:hAnsi="Georgia"/>
          <w:sz w:val="24"/>
          <w:u w:val="single"/>
        </w:rPr>
      </w:pPr>
      <w:r w:rsidRPr="007A24CA">
        <w:rPr>
          <w:rFonts w:ascii="Georgia" w:hAnsi="Georgia"/>
          <w:sz w:val="24"/>
          <w:u w:val="single"/>
        </w:rPr>
        <w:t>Развивающие:</w:t>
      </w:r>
    </w:p>
    <w:p w:rsidR="0082038E" w:rsidRPr="007A24CA" w:rsidRDefault="0082038E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>•</w:t>
      </w:r>
      <w:r w:rsidRPr="007A24CA">
        <w:rPr>
          <w:rFonts w:ascii="Georgia" w:hAnsi="Georgia"/>
          <w:sz w:val="24"/>
        </w:rPr>
        <w:tab/>
        <w:t>содействие общему развитию ребёнка;</w:t>
      </w:r>
    </w:p>
    <w:p w:rsidR="0082038E" w:rsidRPr="007A24CA" w:rsidRDefault="0082038E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>•</w:t>
      </w:r>
      <w:r w:rsidRPr="007A24CA">
        <w:rPr>
          <w:rFonts w:ascii="Georgia" w:hAnsi="Georgia"/>
          <w:sz w:val="24"/>
        </w:rPr>
        <w:tab/>
        <w:t xml:space="preserve">помощь в освоении социальных навыков и норм поведения, налаживании коммуникаций </w:t>
      </w:r>
      <w:proofErr w:type="gramStart"/>
      <w:r w:rsidRPr="007A24CA">
        <w:rPr>
          <w:rFonts w:ascii="Georgia" w:hAnsi="Georgia"/>
          <w:sz w:val="24"/>
        </w:rPr>
        <w:t>со</w:t>
      </w:r>
      <w:proofErr w:type="gramEnd"/>
      <w:r w:rsidRPr="007A24CA">
        <w:rPr>
          <w:rFonts w:ascii="Georgia" w:hAnsi="Georgia"/>
          <w:sz w:val="24"/>
        </w:rPr>
        <w:t xml:space="preserve"> взрослыми и сверстниками на основе совместной деятельности и взаимной помощи;</w:t>
      </w:r>
    </w:p>
    <w:p w:rsidR="0082038E" w:rsidRPr="007A24CA" w:rsidRDefault="0082038E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>•</w:t>
      </w:r>
      <w:r w:rsidRPr="007A24CA">
        <w:rPr>
          <w:rFonts w:ascii="Georgia" w:hAnsi="Georgia"/>
          <w:sz w:val="24"/>
        </w:rPr>
        <w:tab/>
        <w:t>развитие умений замечать и чувствовать красоту в окружающем мире, любоваться ею, беречь её;</w:t>
      </w:r>
    </w:p>
    <w:p w:rsidR="0082038E" w:rsidRPr="007A24CA" w:rsidRDefault="0082038E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>•</w:t>
      </w:r>
      <w:r w:rsidRPr="007A24CA">
        <w:rPr>
          <w:rFonts w:ascii="Georgia" w:hAnsi="Georgia"/>
          <w:sz w:val="24"/>
        </w:rPr>
        <w:tab/>
        <w:t>развитие нравственного и эстетического чувств ребёнка, формирование системы нравственных и эстетических эталонов (добро-зло, красиво</w:t>
      </w:r>
      <w:proofErr w:type="gramStart"/>
      <w:r w:rsidRPr="007A24CA">
        <w:rPr>
          <w:rFonts w:ascii="Georgia" w:hAnsi="Georgia"/>
          <w:sz w:val="24"/>
        </w:rPr>
        <w:t>е-</w:t>
      </w:r>
      <w:proofErr w:type="gramEnd"/>
      <w:r w:rsidRPr="007A24CA">
        <w:rPr>
          <w:rFonts w:ascii="Georgia" w:hAnsi="Georgia"/>
          <w:sz w:val="24"/>
        </w:rPr>
        <w:t xml:space="preserve"> некрасивое), поддержка в детях стремления поступать по-доброму, приумножать красоту;</w:t>
      </w:r>
    </w:p>
    <w:p w:rsidR="0082038E" w:rsidRPr="007A24CA" w:rsidRDefault="0082038E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>•</w:t>
      </w:r>
      <w:r w:rsidRPr="007A24CA">
        <w:rPr>
          <w:rFonts w:ascii="Georgia" w:hAnsi="Georgia"/>
          <w:sz w:val="24"/>
        </w:rPr>
        <w:tab/>
        <w:t>помощь в становлении творческой личности ребёнка как созидателя и преобразователя, развитие навыков музыкального творчества;</w:t>
      </w:r>
    </w:p>
    <w:p w:rsidR="0082038E" w:rsidRPr="007A24CA" w:rsidRDefault="0082038E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>•</w:t>
      </w:r>
      <w:r w:rsidRPr="007A24CA">
        <w:rPr>
          <w:rFonts w:ascii="Georgia" w:hAnsi="Georgia"/>
          <w:sz w:val="24"/>
        </w:rPr>
        <w:tab/>
        <w:t>содействие развитию певческого голоса, музыкальн</w:t>
      </w:r>
      <w:proofErr w:type="gramStart"/>
      <w:r w:rsidRPr="007A24CA">
        <w:rPr>
          <w:rFonts w:ascii="Georgia" w:hAnsi="Georgia"/>
          <w:sz w:val="24"/>
        </w:rPr>
        <w:t>о-</w:t>
      </w:r>
      <w:proofErr w:type="gramEnd"/>
      <w:r w:rsidRPr="007A24CA">
        <w:rPr>
          <w:rFonts w:ascii="Georgia" w:hAnsi="Georgia"/>
          <w:sz w:val="24"/>
        </w:rPr>
        <w:t xml:space="preserve"> ритмических движений, координации, выразительности, развитию речи детей.</w:t>
      </w:r>
    </w:p>
    <w:p w:rsidR="0082038E" w:rsidRPr="007A24CA" w:rsidRDefault="0082038E" w:rsidP="007A24CA">
      <w:pPr>
        <w:jc w:val="both"/>
        <w:rPr>
          <w:rFonts w:ascii="Georgia" w:hAnsi="Georgia"/>
          <w:sz w:val="24"/>
        </w:rPr>
      </w:pPr>
    </w:p>
    <w:p w:rsidR="0082038E" w:rsidRPr="007A24CA" w:rsidRDefault="0082038E" w:rsidP="007A24CA">
      <w:pPr>
        <w:jc w:val="both"/>
        <w:rPr>
          <w:rFonts w:ascii="Georgia" w:hAnsi="Georgia"/>
          <w:sz w:val="24"/>
          <w:u w:val="single"/>
        </w:rPr>
      </w:pPr>
      <w:r w:rsidRPr="007A24CA">
        <w:rPr>
          <w:rFonts w:ascii="Georgia" w:hAnsi="Georgia"/>
          <w:sz w:val="24"/>
          <w:u w:val="single"/>
        </w:rPr>
        <w:t>Воспитывающие:</w:t>
      </w:r>
    </w:p>
    <w:p w:rsidR="0082038E" w:rsidRPr="007A24CA" w:rsidRDefault="0082038E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>•</w:t>
      </w:r>
      <w:r w:rsidRPr="007A24CA">
        <w:rPr>
          <w:rFonts w:ascii="Georgia" w:hAnsi="Georgia"/>
          <w:sz w:val="24"/>
        </w:rPr>
        <w:tab/>
        <w:t>помощь семье в формировании ценностной сферы личности ребёнка через приобщение к основам православной духовной культуры, традиционному укладу жизни;</w:t>
      </w:r>
    </w:p>
    <w:p w:rsidR="0082038E" w:rsidRPr="007A24CA" w:rsidRDefault="0082038E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>•</w:t>
      </w:r>
      <w:r w:rsidRPr="007A24CA">
        <w:rPr>
          <w:rFonts w:ascii="Georgia" w:hAnsi="Georgia"/>
          <w:sz w:val="24"/>
        </w:rPr>
        <w:tab/>
        <w:t>освоение традиции готовиться и отмечать вместе с родителями православные календарные праздники, стремясь к пониманию их подлинного жизненного смысла;</w:t>
      </w:r>
    </w:p>
    <w:p w:rsidR="0082038E" w:rsidRPr="007A24CA" w:rsidRDefault="0082038E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>•</w:t>
      </w:r>
      <w:r w:rsidRPr="007A24CA">
        <w:rPr>
          <w:rFonts w:ascii="Georgia" w:hAnsi="Georgia"/>
          <w:sz w:val="24"/>
        </w:rPr>
        <w:tab/>
        <w:t>воспитание уважительного и благоговейного отношения к святыням;</w:t>
      </w:r>
    </w:p>
    <w:p w:rsidR="0082038E" w:rsidRPr="007A24CA" w:rsidRDefault="0082038E" w:rsidP="007A24CA">
      <w:pPr>
        <w:pStyle w:val="a3"/>
        <w:numPr>
          <w:ilvl w:val="0"/>
          <w:numId w:val="1"/>
        </w:numPr>
        <w:ind w:hanging="720"/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 xml:space="preserve">содействие формированию навыков доброжелательного и </w:t>
      </w:r>
      <w:proofErr w:type="spellStart"/>
      <w:r w:rsidRPr="007A24CA">
        <w:rPr>
          <w:rFonts w:ascii="Georgia" w:hAnsi="Georgia"/>
          <w:sz w:val="24"/>
        </w:rPr>
        <w:t>добродеятельного</w:t>
      </w:r>
      <w:proofErr w:type="spellEnd"/>
      <w:r w:rsidRPr="007A24CA">
        <w:rPr>
          <w:rFonts w:ascii="Georgia" w:hAnsi="Georgia"/>
          <w:sz w:val="24"/>
        </w:rPr>
        <w:t xml:space="preserve"> поведения, способности к сопереживанию, радости и адекватному проявлению этих чувств;</w:t>
      </w:r>
    </w:p>
    <w:p w:rsidR="0082038E" w:rsidRPr="007A24CA" w:rsidRDefault="0082038E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>•</w:t>
      </w:r>
      <w:r w:rsidRPr="007A24CA">
        <w:rPr>
          <w:rFonts w:ascii="Georgia" w:hAnsi="Georgia"/>
          <w:sz w:val="24"/>
        </w:rPr>
        <w:tab/>
        <w:t xml:space="preserve">воспитание стремления </w:t>
      </w:r>
      <w:proofErr w:type="gramStart"/>
      <w:r w:rsidRPr="007A24CA">
        <w:rPr>
          <w:rFonts w:ascii="Georgia" w:hAnsi="Georgia"/>
          <w:sz w:val="24"/>
        </w:rPr>
        <w:t>подрожать</w:t>
      </w:r>
      <w:proofErr w:type="gramEnd"/>
      <w:r w:rsidRPr="007A24CA">
        <w:rPr>
          <w:rFonts w:ascii="Georgia" w:hAnsi="Georgia"/>
          <w:sz w:val="24"/>
        </w:rPr>
        <w:t xml:space="preserve"> благим образцам, жить по совести;</w:t>
      </w:r>
    </w:p>
    <w:p w:rsidR="0082038E" w:rsidRPr="007A24CA" w:rsidRDefault="0082038E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>•</w:t>
      </w:r>
      <w:r w:rsidRPr="007A24CA">
        <w:rPr>
          <w:rFonts w:ascii="Georgia" w:hAnsi="Georgia"/>
          <w:sz w:val="24"/>
        </w:rPr>
        <w:tab/>
        <w:t xml:space="preserve">воспитание уважительного, милосердного, внимательного отношения к </w:t>
      </w:r>
      <w:proofErr w:type="gramStart"/>
      <w:r w:rsidRPr="007A24CA">
        <w:rPr>
          <w:rFonts w:ascii="Georgia" w:hAnsi="Georgia"/>
          <w:sz w:val="24"/>
        </w:rPr>
        <w:t>ближним</w:t>
      </w:r>
      <w:proofErr w:type="gramEnd"/>
      <w:r w:rsidRPr="007A24CA">
        <w:rPr>
          <w:rFonts w:ascii="Georgia" w:hAnsi="Georgia"/>
          <w:sz w:val="24"/>
        </w:rPr>
        <w:t>;</w:t>
      </w:r>
    </w:p>
    <w:p w:rsidR="0082038E" w:rsidRPr="007A24CA" w:rsidRDefault="0082038E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>•</w:t>
      </w:r>
      <w:r w:rsidRPr="007A24CA">
        <w:rPr>
          <w:rFonts w:ascii="Georgia" w:hAnsi="Georgia"/>
          <w:sz w:val="24"/>
        </w:rPr>
        <w:tab/>
        <w:t>воспитание любви, заботливого, бережного отношения к родной природе;</w:t>
      </w:r>
    </w:p>
    <w:p w:rsidR="0082038E" w:rsidRPr="007A24CA" w:rsidRDefault="0082038E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>•</w:t>
      </w:r>
      <w:r w:rsidRPr="007A24CA">
        <w:rPr>
          <w:rFonts w:ascii="Georgia" w:hAnsi="Georgia"/>
          <w:sz w:val="24"/>
        </w:rPr>
        <w:tab/>
        <w:t>привитие художественного вкуса и эстетических предпочтений на основе образцов традиционной духовной культуры.</w:t>
      </w:r>
    </w:p>
    <w:p w:rsidR="0082038E" w:rsidRPr="007A24CA" w:rsidRDefault="0082038E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>В ходе занятий детям рассказывается о значимости таких понятий как: семья, родной дом, большая и малая родина, родной язык, народные православные традиции и обычаи. В увлекательной и доступной форме детям передаются сведения о духовных наставниках народа, богатырях, героях и других людях, которыми гордится Отечество.</w:t>
      </w:r>
      <w:r w:rsidRPr="007A24CA">
        <w:rPr>
          <w:rFonts w:ascii="Georgia" w:hAnsi="Georgia"/>
        </w:rPr>
        <w:t xml:space="preserve">  </w:t>
      </w:r>
      <w:r w:rsidRPr="007A24CA">
        <w:rPr>
          <w:rFonts w:ascii="Georgia" w:hAnsi="Georgia"/>
          <w:sz w:val="24"/>
        </w:rPr>
        <w:t>Музыкальный материал данных занятий включает малые формы детского фольклора, народные песни и танца, игры, произведения русских композиторов и поэтов, стихи и песни современных авторов, танцы и игр, музыкальные произведения, рекомендованные типовой программой воспитания и обучения в ДОУ.</w:t>
      </w:r>
    </w:p>
    <w:p w:rsidR="00431B3F" w:rsidRPr="007A24CA" w:rsidRDefault="00431B3F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>Результатом моей деятельности как музыкального руководителя является проведение календарных и фольклорных праздников.  Распевая песни, участвуя в народных танцах, водя хороводы, играя на народных музыкальных инструментах, играя в народные игры, дети нравственный кодекс, заложенный во всем этом, принимают к действию.</w:t>
      </w:r>
    </w:p>
    <w:p w:rsidR="00431B3F" w:rsidRPr="007A24CA" w:rsidRDefault="00431B3F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 xml:space="preserve">   Многолетней традицией является проведение фольклорных праздников, таких как: Праздник урожая, Рождество, Масленица, Пасха, Троица</w:t>
      </w:r>
    </w:p>
    <w:p w:rsidR="0082038E" w:rsidRPr="007A24CA" w:rsidRDefault="0082038E" w:rsidP="007A24CA">
      <w:pPr>
        <w:jc w:val="both"/>
        <w:rPr>
          <w:rFonts w:ascii="Georgia" w:hAnsi="Georgia"/>
          <w:sz w:val="24"/>
        </w:rPr>
      </w:pPr>
      <w:r w:rsidRPr="007A24CA">
        <w:rPr>
          <w:rFonts w:ascii="Georgia" w:hAnsi="Georgia"/>
          <w:sz w:val="24"/>
        </w:rPr>
        <w:t xml:space="preserve">Результатом работы явились позитивные сдвиги в поведении детей, в том числе осознание своих поступков, развитие самооценки. В ходе обучения дети приобретают устойчивые представления о морально-этических нормах поведения, учатся относить свои поступки к </w:t>
      </w:r>
      <w:proofErr w:type="gramStart"/>
      <w:r w:rsidRPr="007A24CA">
        <w:rPr>
          <w:rFonts w:ascii="Georgia" w:hAnsi="Georgia"/>
          <w:sz w:val="24"/>
        </w:rPr>
        <w:t>хорошим</w:t>
      </w:r>
      <w:proofErr w:type="gramEnd"/>
      <w:r w:rsidRPr="007A24CA">
        <w:rPr>
          <w:rFonts w:ascii="Georgia" w:hAnsi="Georgia"/>
          <w:sz w:val="24"/>
        </w:rPr>
        <w:t xml:space="preserve"> или плохим, усваивать </w:t>
      </w:r>
      <w:r w:rsidRPr="007A24CA">
        <w:rPr>
          <w:rFonts w:ascii="Georgia" w:hAnsi="Georgia"/>
          <w:sz w:val="24"/>
        </w:rPr>
        <w:lastRenderedPageBreak/>
        <w:t>оценки поступков, которые дают взрослые или другие дети, и сами начинают правильно оценивать их и правильно поступать. Дети переживают, совершив тот или иной проступок, понимают его и стремятся быть лучше.</w:t>
      </w:r>
    </w:p>
    <w:p w:rsidR="0082038E" w:rsidRPr="007A24CA" w:rsidRDefault="0082038E" w:rsidP="007A24CA">
      <w:pPr>
        <w:jc w:val="both"/>
        <w:rPr>
          <w:rFonts w:ascii="Georgia" w:hAnsi="Georgia"/>
          <w:sz w:val="24"/>
        </w:rPr>
      </w:pPr>
      <w:proofErr w:type="gramStart"/>
      <w:r w:rsidRPr="007A24CA">
        <w:rPr>
          <w:rFonts w:ascii="Georgia" w:hAnsi="Georgia"/>
          <w:sz w:val="24"/>
        </w:rPr>
        <w:t>Создание условий в ДОУ для духовно-нравственного и эстетического развития позволяет увидеть нам выпускника детского сада самостоятельным, активным, проявляющим инициативу в музыкальной деятельности, имеющего яркую индивидуальность; эмоционально отзывчивым на состояние других детей, красоту окружающего мира и произведения искусства, имеющим практические умения и навыки для внесения изменений в окружающую среду.</w:t>
      </w:r>
      <w:proofErr w:type="gramEnd"/>
    </w:p>
    <w:sectPr w:rsidR="0082038E" w:rsidRPr="007A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B190B"/>
    <w:multiLevelType w:val="hybridMultilevel"/>
    <w:tmpl w:val="F550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D3"/>
    <w:rsid w:val="00185CFF"/>
    <w:rsid w:val="0035788A"/>
    <w:rsid w:val="003D6CD3"/>
    <w:rsid w:val="00431B3F"/>
    <w:rsid w:val="00477DCD"/>
    <w:rsid w:val="007A24CA"/>
    <w:rsid w:val="0082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6CD3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20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6CD3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20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2015-08-25T07:14:00Z</dcterms:created>
  <dcterms:modified xsi:type="dcterms:W3CDTF">2015-08-25T17:26:00Z</dcterms:modified>
</cp:coreProperties>
</file>