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2C" w:rsidRPr="009043A8" w:rsidRDefault="0046052C" w:rsidP="009043A8">
      <w:pPr>
        <w:spacing w:after="0" w:line="360" w:lineRule="auto"/>
        <w:ind w:left="2947" w:right="3298"/>
        <w:jc w:val="center"/>
        <w:rPr>
          <w:rFonts w:ascii="Times New Roman" w:eastAsia="Times New Roman" w:hAnsi="Times New Roman" w:cs="Times New Roman"/>
          <w:sz w:val="28"/>
          <w:szCs w:val="28"/>
        </w:rPr>
      </w:pPr>
    </w:p>
    <w:p w:rsidR="0046052C" w:rsidRPr="009043A8" w:rsidRDefault="0046052C" w:rsidP="009043A8">
      <w:pPr>
        <w:spacing w:after="0" w:line="360" w:lineRule="auto"/>
        <w:ind w:left="2947" w:right="3298"/>
        <w:jc w:val="center"/>
        <w:rPr>
          <w:rFonts w:ascii="Times New Roman" w:eastAsia="Times New Roman" w:hAnsi="Times New Roman" w:cs="Times New Roman"/>
          <w:sz w:val="28"/>
          <w:szCs w:val="28"/>
        </w:rPr>
      </w:pPr>
    </w:p>
    <w:p w:rsidR="0046052C" w:rsidRPr="009043A8" w:rsidRDefault="0046052C" w:rsidP="009043A8">
      <w:pPr>
        <w:spacing w:after="0" w:line="360" w:lineRule="auto"/>
        <w:ind w:left="2947" w:right="3298"/>
        <w:jc w:val="center"/>
        <w:rPr>
          <w:rFonts w:ascii="Times New Roman" w:eastAsia="Times New Roman" w:hAnsi="Times New Roman" w:cs="Times New Roman"/>
          <w:sz w:val="28"/>
          <w:szCs w:val="28"/>
        </w:rPr>
      </w:pPr>
    </w:p>
    <w:p w:rsidR="0046052C" w:rsidRPr="009043A8" w:rsidRDefault="0046052C" w:rsidP="009043A8">
      <w:pPr>
        <w:spacing w:after="0" w:line="360" w:lineRule="auto"/>
        <w:ind w:left="2947" w:right="3298"/>
        <w:jc w:val="center"/>
        <w:rPr>
          <w:rFonts w:ascii="Times New Roman" w:eastAsia="Times New Roman" w:hAnsi="Times New Roman" w:cs="Times New Roman"/>
          <w:sz w:val="28"/>
          <w:szCs w:val="28"/>
        </w:rPr>
      </w:pPr>
    </w:p>
    <w:p w:rsidR="0046052C" w:rsidRPr="009043A8" w:rsidRDefault="0046052C" w:rsidP="009043A8">
      <w:pPr>
        <w:spacing w:after="0" w:line="360" w:lineRule="auto"/>
        <w:ind w:left="2947" w:right="3298"/>
        <w:jc w:val="center"/>
        <w:rPr>
          <w:rFonts w:ascii="Times New Roman" w:eastAsia="Times New Roman" w:hAnsi="Times New Roman" w:cs="Times New Roman"/>
          <w:sz w:val="28"/>
          <w:szCs w:val="28"/>
        </w:rPr>
      </w:pPr>
    </w:p>
    <w:p w:rsidR="00E97A8C" w:rsidRDefault="00E97A8C" w:rsidP="009043A8">
      <w:pPr>
        <w:spacing w:before="19" w:after="0" w:line="360" w:lineRule="auto"/>
        <w:jc w:val="center"/>
        <w:rPr>
          <w:rFonts w:ascii="Times New Roman" w:eastAsia="Times New Roman" w:hAnsi="Times New Roman" w:cs="Times New Roman"/>
          <w:sz w:val="28"/>
          <w:szCs w:val="28"/>
        </w:rPr>
      </w:pPr>
    </w:p>
    <w:p w:rsidR="00E97A8C" w:rsidRDefault="00E97A8C" w:rsidP="009043A8">
      <w:pPr>
        <w:spacing w:before="19" w:after="0" w:line="360" w:lineRule="auto"/>
        <w:jc w:val="center"/>
        <w:rPr>
          <w:rFonts w:ascii="Times New Roman" w:eastAsia="Times New Roman" w:hAnsi="Times New Roman" w:cs="Times New Roman"/>
          <w:sz w:val="28"/>
          <w:szCs w:val="28"/>
        </w:rPr>
      </w:pPr>
    </w:p>
    <w:p w:rsidR="00E97A8C" w:rsidRDefault="00E97A8C" w:rsidP="009043A8">
      <w:pPr>
        <w:spacing w:before="19"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10.65pt;height:41.25pt" fillcolor="#369" stroked="f">
            <v:fill r:id="rId9" o:title=""/>
            <v:stroke r:id="rId9" o:title=""/>
            <v:shadow on="t" color="#b2b2b2" opacity="52429f" offset="3pt"/>
            <v:textpath style="font-family:&quot;Times New Roman&quot;;v-text-kern:t" trim="t" fitpath="t" string="Доклад"/>
          </v:shape>
        </w:pict>
      </w:r>
    </w:p>
    <w:p w:rsidR="00E97A8C" w:rsidRDefault="00E97A8C" w:rsidP="009043A8">
      <w:pPr>
        <w:spacing w:before="19" w:after="0" w:line="360" w:lineRule="auto"/>
        <w:jc w:val="center"/>
        <w:rPr>
          <w:rFonts w:ascii="Times New Roman" w:eastAsia="Times New Roman" w:hAnsi="Times New Roman" w:cs="Times New Roman"/>
          <w:sz w:val="28"/>
          <w:szCs w:val="28"/>
        </w:rPr>
      </w:pPr>
    </w:p>
    <w:p w:rsidR="0046052C" w:rsidRPr="00E97A8C" w:rsidRDefault="0046052C" w:rsidP="009043A8">
      <w:pPr>
        <w:spacing w:before="19" w:after="0" w:line="360" w:lineRule="auto"/>
        <w:jc w:val="center"/>
        <w:rPr>
          <w:rFonts w:ascii="Times New Roman" w:eastAsia="Times New Roman" w:hAnsi="Times New Roman" w:cs="Times New Roman"/>
          <w:color w:val="002060"/>
          <w:sz w:val="44"/>
          <w:szCs w:val="44"/>
        </w:rPr>
      </w:pPr>
      <w:r w:rsidRPr="00E97A8C">
        <w:rPr>
          <w:rFonts w:ascii="Times New Roman" w:eastAsia="Times New Roman" w:hAnsi="Times New Roman" w:cs="Times New Roman"/>
          <w:color w:val="002060"/>
          <w:sz w:val="44"/>
          <w:szCs w:val="44"/>
        </w:rPr>
        <w:t>Тема: «Система внеурочной деятельности в МОУ « Васильевская ООШ»</w:t>
      </w:r>
    </w:p>
    <w:p w:rsidR="0046052C" w:rsidRPr="009043A8" w:rsidRDefault="0046052C" w:rsidP="009043A8">
      <w:pPr>
        <w:spacing w:after="0" w:line="360" w:lineRule="auto"/>
        <w:ind w:left="4838"/>
        <w:jc w:val="right"/>
        <w:rPr>
          <w:rFonts w:ascii="Times New Roman" w:eastAsia="Times New Roman" w:hAnsi="Times New Roman" w:cs="Times New Roman"/>
          <w:sz w:val="28"/>
          <w:szCs w:val="28"/>
        </w:rPr>
      </w:pPr>
    </w:p>
    <w:p w:rsidR="0046052C" w:rsidRPr="009043A8" w:rsidRDefault="0046052C" w:rsidP="009043A8">
      <w:pPr>
        <w:spacing w:after="0" w:line="360" w:lineRule="auto"/>
        <w:ind w:left="4838"/>
        <w:jc w:val="right"/>
        <w:rPr>
          <w:rFonts w:ascii="Times New Roman" w:eastAsia="Times New Roman" w:hAnsi="Times New Roman" w:cs="Times New Roman"/>
          <w:sz w:val="28"/>
          <w:szCs w:val="28"/>
        </w:rPr>
      </w:pPr>
    </w:p>
    <w:p w:rsidR="0046052C" w:rsidRPr="009043A8" w:rsidRDefault="0046052C" w:rsidP="009043A8">
      <w:pPr>
        <w:spacing w:after="0" w:line="360" w:lineRule="auto"/>
        <w:ind w:left="4838"/>
        <w:jc w:val="right"/>
        <w:rPr>
          <w:rFonts w:ascii="Times New Roman" w:eastAsia="Times New Roman" w:hAnsi="Times New Roman" w:cs="Times New Roman"/>
          <w:sz w:val="28"/>
          <w:szCs w:val="28"/>
        </w:rPr>
      </w:pPr>
    </w:p>
    <w:p w:rsidR="0046052C" w:rsidRPr="009043A8" w:rsidRDefault="0046052C" w:rsidP="009043A8">
      <w:pPr>
        <w:spacing w:after="0" w:line="360" w:lineRule="auto"/>
        <w:ind w:left="4838"/>
        <w:jc w:val="right"/>
        <w:rPr>
          <w:rFonts w:ascii="Times New Roman" w:eastAsia="Times New Roman" w:hAnsi="Times New Roman" w:cs="Times New Roman"/>
          <w:sz w:val="28"/>
          <w:szCs w:val="28"/>
        </w:rPr>
      </w:pPr>
    </w:p>
    <w:p w:rsidR="0046052C" w:rsidRPr="009043A8" w:rsidRDefault="0046052C" w:rsidP="009043A8">
      <w:pPr>
        <w:spacing w:after="0" w:line="360" w:lineRule="auto"/>
        <w:ind w:left="4838"/>
        <w:jc w:val="right"/>
        <w:rPr>
          <w:rFonts w:ascii="Times New Roman" w:eastAsia="Times New Roman" w:hAnsi="Times New Roman" w:cs="Times New Roman"/>
          <w:sz w:val="28"/>
          <w:szCs w:val="28"/>
        </w:rPr>
      </w:pPr>
    </w:p>
    <w:p w:rsidR="00E97A8C" w:rsidRDefault="0046052C" w:rsidP="009043A8">
      <w:pPr>
        <w:spacing w:before="202" w:after="0" w:line="360" w:lineRule="auto"/>
        <w:ind w:left="4838"/>
        <w:jc w:val="right"/>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 xml:space="preserve">Выполнила: </w:t>
      </w:r>
    </w:p>
    <w:p w:rsidR="0046052C" w:rsidRPr="009043A8" w:rsidRDefault="0046052C" w:rsidP="009043A8">
      <w:pPr>
        <w:spacing w:before="202" w:after="0" w:line="360" w:lineRule="auto"/>
        <w:ind w:left="4838"/>
        <w:jc w:val="right"/>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 xml:space="preserve">Смирнова Татьяна Петровна, </w:t>
      </w:r>
    </w:p>
    <w:p w:rsidR="00452EDB" w:rsidRDefault="0046052C" w:rsidP="00452EDB">
      <w:pPr>
        <w:spacing w:before="202" w:after="0" w:line="360" w:lineRule="auto"/>
        <w:ind w:left="4838"/>
        <w:jc w:val="center"/>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 xml:space="preserve">       </w:t>
      </w:r>
      <w:r w:rsidR="009043A8" w:rsidRPr="009043A8">
        <w:rPr>
          <w:rFonts w:ascii="Times New Roman" w:eastAsia="Times New Roman" w:hAnsi="Times New Roman" w:cs="Times New Roman"/>
          <w:sz w:val="28"/>
          <w:szCs w:val="28"/>
        </w:rPr>
        <w:t xml:space="preserve">      учитель начальных классов</w:t>
      </w:r>
    </w:p>
    <w:p w:rsidR="009043A8" w:rsidRDefault="00452EDB" w:rsidP="00452EDB">
      <w:pPr>
        <w:spacing w:before="202" w:after="0" w:line="360" w:lineRule="auto"/>
        <w:ind w:left="483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043A8" w:rsidRPr="009043A8">
        <w:rPr>
          <w:rFonts w:ascii="Times New Roman" w:eastAsia="Times New Roman" w:hAnsi="Times New Roman" w:cs="Times New Roman"/>
          <w:sz w:val="28"/>
          <w:szCs w:val="28"/>
        </w:rPr>
        <w:t>МОУ « Васильевская ООШ»</w:t>
      </w:r>
    </w:p>
    <w:p w:rsidR="009043A8" w:rsidRPr="009043A8" w:rsidRDefault="00452EDB" w:rsidP="00E97A8C">
      <w:pPr>
        <w:spacing w:before="202" w:after="0" w:line="360" w:lineRule="auto"/>
        <w:ind w:left="483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6052C" w:rsidRPr="009043A8" w:rsidRDefault="0046052C" w:rsidP="009043A8">
      <w:pPr>
        <w:spacing w:after="0" w:line="360" w:lineRule="auto"/>
        <w:ind w:left="3374"/>
        <w:jc w:val="both"/>
        <w:rPr>
          <w:rFonts w:ascii="Times New Roman" w:eastAsia="Times New Roman" w:hAnsi="Times New Roman" w:cs="Times New Roman"/>
          <w:sz w:val="28"/>
          <w:szCs w:val="28"/>
        </w:rPr>
      </w:pPr>
    </w:p>
    <w:p w:rsidR="0046052C" w:rsidRPr="009043A8" w:rsidRDefault="0046052C" w:rsidP="009043A8">
      <w:pPr>
        <w:spacing w:after="0" w:line="360" w:lineRule="auto"/>
        <w:ind w:left="3374"/>
        <w:jc w:val="both"/>
        <w:rPr>
          <w:rFonts w:ascii="Times New Roman" w:eastAsia="Times New Roman" w:hAnsi="Times New Roman" w:cs="Times New Roman"/>
          <w:sz w:val="28"/>
          <w:szCs w:val="28"/>
        </w:rPr>
      </w:pPr>
    </w:p>
    <w:p w:rsidR="00E97A8C" w:rsidRDefault="009043A8" w:rsidP="009043A8">
      <w:pPr>
        <w:spacing w:before="72"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97A8C" w:rsidRDefault="00E97A8C" w:rsidP="009043A8">
      <w:pPr>
        <w:spacing w:before="72" w:after="0" w:line="360" w:lineRule="auto"/>
        <w:jc w:val="both"/>
        <w:rPr>
          <w:rFonts w:ascii="Times New Roman" w:eastAsia="Times New Roman" w:hAnsi="Times New Roman" w:cs="Times New Roman"/>
          <w:sz w:val="28"/>
          <w:szCs w:val="28"/>
        </w:rPr>
      </w:pPr>
    </w:p>
    <w:p w:rsidR="00E97A8C" w:rsidRDefault="00E97A8C" w:rsidP="009043A8">
      <w:pPr>
        <w:spacing w:before="72" w:after="0" w:line="360" w:lineRule="auto"/>
        <w:jc w:val="both"/>
        <w:rPr>
          <w:rFonts w:ascii="Times New Roman" w:eastAsia="Times New Roman" w:hAnsi="Times New Roman" w:cs="Times New Roman"/>
          <w:sz w:val="28"/>
          <w:szCs w:val="28"/>
        </w:rPr>
      </w:pPr>
    </w:p>
    <w:p w:rsidR="0046052C" w:rsidRPr="009043A8" w:rsidRDefault="009043A8" w:rsidP="009043A8">
      <w:pPr>
        <w:spacing w:before="72" w:after="0" w:line="360" w:lineRule="auto"/>
        <w:jc w:val="both"/>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 xml:space="preserve">  </w:t>
      </w:r>
      <w:r w:rsidR="0046052C" w:rsidRPr="009043A8">
        <w:rPr>
          <w:rFonts w:ascii="Times New Roman" w:eastAsia="Times New Roman" w:hAnsi="Times New Roman" w:cs="Times New Roman"/>
          <w:sz w:val="28"/>
          <w:szCs w:val="28"/>
        </w:rPr>
        <w:t>В каждом образовательном учреждении существует своя специфика организации внеурочной деятельности, которая определяется особенностями территориального расположения, возможностями материально-технической базы ОУ, запросами учащихся и их родителей.</w:t>
      </w:r>
    </w:p>
    <w:p w:rsidR="0046052C" w:rsidRPr="009043A8" w:rsidRDefault="0046052C" w:rsidP="009043A8">
      <w:pPr>
        <w:spacing w:after="0" w:line="360" w:lineRule="auto"/>
        <w:ind w:firstLine="706"/>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Согласно федеральному государственному образовательному стандарту начального общего образования образовательный процесс понимается не только как процесс усвоения учениками системы знаний, умений и компетенций, но и как процесс развития личности ребенка, принятия им духовно-нравственных, социальных ценностей.</w:t>
      </w:r>
    </w:p>
    <w:bookmarkEnd w:id="0"/>
    <w:p w:rsidR="0046052C" w:rsidRPr="009043A8" w:rsidRDefault="0046052C" w:rsidP="009043A8">
      <w:pPr>
        <w:spacing w:before="10" w:after="0" w:line="360" w:lineRule="auto"/>
        <w:ind w:firstLine="706"/>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Решение задач воспитания и социализации школьников, их всестороннего развития наиболее эффективно в рамках внеурочной деятельности, организация которой предусмотрена ФГОС.</w:t>
      </w:r>
    </w:p>
    <w:p w:rsidR="0046052C" w:rsidRPr="009043A8" w:rsidRDefault="0046052C" w:rsidP="009043A8">
      <w:pPr>
        <w:spacing w:before="5" w:after="0" w:line="360" w:lineRule="auto"/>
        <w:ind w:firstLine="710"/>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Современные родители заинтересованы в том, чтобы ребенок в результате обучения в начальной школе получил, помимо высокого уровня знаний, еще и достойное воспитание, желание и умение учиться и успешно перешел в основную школу, сохранив хорошее здоровье.</w:t>
      </w:r>
    </w:p>
    <w:p w:rsidR="0046052C" w:rsidRPr="009043A8" w:rsidRDefault="0046052C" w:rsidP="009043A8">
      <w:pPr>
        <w:spacing w:after="0" w:line="360" w:lineRule="auto"/>
        <w:ind w:firstLine="706"/>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Внеурочная деятельность должна предоставить учащимся широкий спектр занятий, она должна быть ориентирована на воспитательные результаты и развитие у детей универсальных учебных действий.</w:t>
      </w:r>
    </w:p>
    <w:p w:rsidR="0046052C" w:rsidRDefault="0046052C" w:rsidP="009043A8">
      <w:pPr>
        <w:spacing w:before="5" w:after="0" w:line="360" w:lineRule="auto"/>
        <w:ind w:firstLine="710"/>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Учителя, работающие в нашей школе, выбирая программы внеурочной деятельности по направлениям, учитывали возрастные особенности пожелания родителей, возможности, особенности нашего образовательного учреждения.</w:t>
      </w:r>
    </w:p>
    <w:p w:rsidR="009043A8" w:rsidRPr="009043A8" w:rsidRDefault="009043A8" w:rsidP="009043A8">
      <w:pPr>
        <w:spacing w:before="5" w:after="0" w:line="360" w:lineRule="auto"/>
        <w:ind w:firstLine="710"/>
        <w:jc w:val="center"/>
        <w:rPr>
          <w:rFonts w:ascii="Times New Roman" w:eastAsia="Times New Roman" w:hAnsi="Times New Roman" w:cs="Times New Roman"/>
          <w:b/>
          <w:sz w:val="28"/>
          <w:szCs w:val="28"/>
        </w:rPr>
      </w:pPr>
      <w:r w:rsidRPr="009043A8">
        <w:rPr>
          <w:rFonts w:ascii="Times New Roman" w:eastAsia="Times New Roman" w:hAnsi="Times New Roman" w:cs="Times New Roman"/>
          <w:b/>
          <w:sz w:val="28"/>
          <w:szCs w:val="28"/>
        </w:rPr>
        <w:t>Основные направления внеурочной деятельности</w:t>
      </w:r>
    </w:p>
    <w:p w:rsidR="0046052C" w:rsidRPr="009043A8" w:rsidRDefault="0046052C" w:rsidP="009043A8">
      <w:pPr>
        <w:spacing w:after="0" w:line="360" w:lineRule="auto"/>
        <w:ind w:firstLine="706"/>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В нашем образовательном учреждении внеурочная деятельность состоит из 6 направлений, представленных программами:</w:t>
      </w:r>
    </w:p>
    <w:p w:rsidR="0046052C" w:rsidRPr="009043A8" w:rsidRDefault="0046052C" w:rsidP="009043A8">
      <w:pPr>
        <w:spacing w:before="5" w:after="0" w:line="360" w:lineRule="auto"/>
        <w:ind w:left="758"/>
        <w:rPr>
          <w:rFonts w:ascii="Times New Roman" w:eastAsia="Times New Roman" w:hAnsi="Times New Roman" w:cs="Times New Roman"/>
          <w:b/>
          <w:sz w:val="28"/>
          <w:szCs w:val="28"/>
        </w:rPr>
      </w:pPr>
      <w:r w:rsidRPr="009043A8">
        <w:rPr>
          <w:rFonts w:ascii="Times New Roman" w:eastAsia="Times New Roman" w:hAnsi="Times New Roman" w:cs="Times New Roman"/>
          <w:b/>
          <w:sz w:val="28"/>
          <w:szCs w:val="28"/>
        </w:rPr>
        <w:t>1. Духовно - нравственное направление</w:t>
      </w:r>
    </w:p>
    <w:p w:rsidR="0046052C" w:rsidRPr="009043A8" w:rsidRDefault="0046052C" w:rsidP="009043A8">
      <w:pPr>
        <w:spacing w:before="5" w:after="0" w:line="360" w:lineRule="auto"/>
        <w:ind w:firstLine="710"/>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lastRenderedPageBreak/>
        <w:t xml:space="preserve">Реализуется через работу кружка «Школа вежливых наук». Необходимость нравственного образования в школе, начиная с начальных классов, основывается на потребности общества в нравственно зрелой личности, способной следовать принятым в социуме нормам и правилам общения, нести моральную ответственность за свои действия и поступки. </w:t>
      </w:r>
    </w:p>
    <w:p w:rsidR="0046052C" w:rsidRPr="009043A8" w:rsidRDefault="0046052C" w:rsidP="009043A8">
      <w:pPr>
        <w:tabs>
          <w:tab w:val="left" w:pos="1080"/>
        </w:tabs>
        <w:spacing w:after="0" w:line="360" w:lineRule="auto"/>
        <w:ind w:left="715"/>
        <w:rPr>
          <w:rFonts w:ascii="Times New Roman" w:eastAsia="Times New Roman" w:hAnsi="Times New Roman" w:cs="Times New Roman"/>
          <w:b/>
          <w:sz w:val="28"/>
          <w:szCs w:val="28"/>
        </w:rPr>
      </w:pPr>
      <w:r w:rsidRPr="009043A8">
        <w:rPr>
          <w:rFonts w:ascii="Times New Roman" w:eastAsia="Times New Roman" w:hAnsi="Times New Roman" w:cs="Times New Roman"/>
          <w:b/>
          <w:sz w:val="28"/>
          <w:szCs w:val="28"/>
        </w:rPr>
        <w:t>2.</w:t>
      </w:r>
      <w:r w:rsidRPr="009043A8">
        <w:rPr>
          <w:rFonts w:ascii="Times New Roman" w:eastAsia="Times New Roman" w:hAnsi="Times New Roman" w:cs="Times New Roman"/>
          <w:b/>
          <w:sz w:val="28"/>
          <w:szCs w:val="28"/>
        </w:rPr>
        <w:tab/>
        <w:t>Спортивно-оздоровительное направление</w:t>
      </w:r>
    </w:p>
    <w:p w:rsidR="0046052C" w:rsidRPr="009043A8" w:rsidRDefault="0046052C" w:rsidP="009043A8">
      <w:pPr>
        <w:spacing w:before="10" w:after="0" w:line="360" w:lineRule="auto"/>
        <w:ind w:firstLine="773"/>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 xml:space="preserve">Цель: укрепление здоровья, развитие двигательных способностей, получение теоретических и практических знаний о здоровом образе жизни. Это направление у нас реализуется через работу кружка «Твоё здоровье», футбольную секцию и другие спортивные секции на базе дополнительного образования. Большое внимание в работе кружка уделяется так же темам </w:t>
      </w:r>
    </w:p>
    <w:p w:rsidR="0046052C" w:rsidRPr="009043A8" w:rsidRDefault="0046052C" w:rsidP="009043A8">
      <w:pPr>
        <w:spacing w:before="10" w:after="0" w:line="360" w:lineRule="auto"/>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 Правильное питание»</w:t>
      </w:r>
      <w:proofErr w:type="gramStart"/>
      <w:r w:rsidRPr="009043A8">
        <w:rPr>
          <w:rFonts w:ascii="Times New Roman" w:eastAsia="Times New Roman" w:hAnsi="Times New Roman" w:cs="Times New Roman"/>
          <w:sz w:val="28"/>
          <w:szCs w:val="28"/>
        </w:rPr>
        <w:t xml:space="preserve"> .</w:t>
      </w:r>
      <w:proofErr w:type="gramEnd"/>
    </w:p>
    <w:p w:rsidR="0046052C" w:rsidRPr="009043A8" w:rsidRDefault="0046052C" w:rsidP="009043A8">
      <w:pPr>
        <w:tabs>
          <w:tab w:val="left" w:pos="1080"/>
        </w:tabs>
        <w:spacing w:before="10" w:after="0" w:line="360" w:lineRule="auto"/>
        <w:ind w:left="715"/>
        <w:rPr>
          <w:rFonts w:ascii="Times New Roman" w:eastAsia="Times New Roman" w:hAnsi="Times New Roman" w:cs="Times New Roman"/>
          <w:b/>
          <w:sz w:val="28"/>
          <w:szCs w:val="28"/>
        </w:rPr>
      </w:pPr>
      <w:r w:rsidRPr="009043A8">
        <w:rPr>
          <w:rFonts w:ascii="Times New Roman" w:eastAsia="Times New Roman" w:hAnsi="Times New Roman" w:cs="Times New Roman"/>
          <w:b/>
          <w:sz w:val="28"/>
          <w:szCs w:val="28"/>
        </w:rPr>
        <w:t>3.</w:t>
      </w:r>
      <w:r w:rsidRPr="009043A8">
        <w:rPr>
          <w:rFonts w:ascii="Times New Roman" w:eastAsia="Times New Roman" w:hAnsi="Times New Roman" w:cs="Times New Roman"/>
          <w:b/>
          <w:sz w:val="28"/>
          <w:szCs w:val="28"/>
        </w:rPr>
        <w:tab/>
        <w:t>Социальное направление</w:t>
      </w:r>
    </w:p>
    <w:p w:rsidR="0046052C" w:rsidRPr="009043A8" w:rsidRDefault="0046052C" w:rsidP="009043A8">
      <w:pPr>
        <w:spacing w:line="360" w:lineRule="auto"/>
        <w:ind w:right="98" w:firstLine="720"/>
        <w:jc w:val="both"/>
        <w:rPr>
          <w:rFonts w:ascii="Times New Roman" w:hAnsi="Times New Roman" w:cs="Times New Roman"/>
          <w:sz w:val="28"/>
          <w:szCs w:val="28"/>
        </w:rPr>
      </w:pPr>
      <w:r w:rsidRPr="009043A8">
        <w:rPr>
          <w:rFonts w:ascii="Times New Roman" w:eastAsia="Times New Roman" w:hAnsi="Times New Roman" w:cs="Times New Roman"/>
          <w:sz w:val="28"/>
          <w:szCs w:val="28"/>
        </w:rPr>
        <w:t>Реализуется через работу кружка  «Искусство общения»</w:t>
      </w:r>
      <w:r w:rsidRPr="009043A8">
        <w:rPr>
          <w:rFonts w:ascii="Times New Roman" w:hAnsi="Times New Roman" w:cs="Times New Roman"/>
          <w:iCs/>
          <w:sz w:val="28"/>
          <w:szCs w:val="28"/>
        </w:rPr>
        <w:t>. В наше время необходимо формирование такой личности, которая могла бы, владея определенным запасом информации, ориентироваться в конкретной речевой ситуации, строить свое высказывание в соответствии с этой ситуацией, в том числе со своим замыслом, коммуникативным намерением</w:t>
      </w:r>
      <w:r w:rsidRPr="009043A8">
        <w:rPr>
          <w:rFonts w:ascii="Times New Roman" w:hAnsi="Times New Roman" w:cs="Times New Roman"/>
          <w:sz w:val="28"/>
          <w:szCs w:val="28"/>
        </w:rPr>
        <w:t xml:space="preserve"> и т.д.</w:t>
      </w:r>
    </w:p>
    <w:p w:rsidR="0046052C" w:rsidRPr="009043A8" w:rsidRDefault="0046052C" w:rsidP="009043A8">
      <w:pPr>
        <w:spacing w:line="360" w:lineRule="auto"/>
        <w:ind w:right="98" w:firstLine="720"/>
        <w:jc w:val="both"/>
        <w:rPr>
          <w:rFonts w:ascii="Times New Roman" w:hAnsi="Times New Roman" w:cs="Times New Roman"/>
          <w:b/>
          <w:bCs/>
          <w:color w:val="000000"/>
          <w:sz w:val="28"/>
          <w:szCs w:val="28"/>
        </w:rPr>
      </w:pPr>
      <w:r w:rsidRPr="009043A8">
        <w:rPr>
          <w:rFonts w:ascii="Times New Roman" w:eastAsia="Times New Roman" w:hAnsi="Times New Roman" w:cs="Times New Roman"/>
          <w:b/>
          <w:sz w:val="28"/>
          <w:szCs w:val="28"/>
        </w:rPr>
        <w:t xml:space="preserve">4. </w:t>
      </w:r>
      <w:proofErr w:type="spellStart"/>
      <w:r w:rsidRPr="009043A8">
        <w:rPr>
          <w:rFonts w:ascii="Times New Roman" w:eastAsia="Times New Roman" w:hAnsi="Times New Roman" w:cs="Times New Roman"/>
          <w:b/>
          <w:sz w:val="28"/>
          <w:szCs w:val="28"/>
        </w:rPr>
        <w:t>Общеинтеллектуальное</w:t>
      </w:r>
      <w:proofErr w:type="spellEnd"/>
      <w:r w:rsidRPr="009043A8">
        <w:rPr>
          <w:rFonts w:ascii="Times New Roman" w:eastAsia="Times New Roman" w:hAnsi="Times New Roman" w:cs="Times New Roman"/>
          <w:b/>
          <w:sz w:val="28"/>
          <w:szCs w:val="28"/>
        </w:rPr>
        <w:t xml:space="preserve">  направление</w:t>
      </w:r>
    </w:p>
    <w:p w:rsidR="0046052C" w:rsidRPr="009043A8" w:rsidRDefault="0046052C" w:rsidP="009043A8">
      <w:pPr>
        <w:spacing w:line="360" w:lineRule="auto"/>
        <w:ind w:right="98" w:firstLine="720"/>
        <w:jc w:val="both"/>
        <w:rPr>
          <w:rFonts w:ascii="Times New Roman" w:hAnsi="Times New Roman" w:cs="Times New Roman"/>
          <w:bCs/>
          <w:color w:val="000000"/>
          <w:sz w:val="28"/>
          <w:szCs w:val="28"/>
        </w:rPr>
      </w:pPr>
      <w:r w:rsidRPr="009043A8">
        <w:rPr>
          <w:rFonts w:ascii="Times New Roman" w:eastAsia="Times New Roman" w:hAnsi="Times New Roman" w:cs="Times New Roman"/>
          <w:sz w:val="28"/>
          <w:szCs w:val="28"/>
        </w:rPr>
        <w:t xml:space="preserve">Реализуется через кружки «Окно в мир» и  «Юный эколог». </w:t>
      </w:r>
      <w:r w:rsidRPr="009043A8">
        <w:rPr>
          <w:rFonts w:ascii="Times New Roman" w:hAnsi="Times New Roman" w:cs="Times New Roman"/>
          <w:sz w:val="28"/>
          <w:szCs w:val="28"/>
        </w:rPr>
        <w:t xml:space="preserve">Данная направление поможет формировать культуру поведения детей в природе, будет учить их с любовью относиться к природе своей Родины. </w:t>
      </w:r>
    </w:p>
    <w:p w:rsidR="0046052C" w:rsidRPr="009043A8" w:rsidRDefault="0046052C" w:rsidP="009043A8">
      <w:pPr>
        <w:spacing w:after="0" w:line="360" w:lineRule="auto"/>
        <w:ind w:firstLine="720"/>
        <w:jc w:val="both"/>
        <w:rPr>
          <w:rFonts w:ascii="Times New Roman" w:eastAsia="Times New Roman" w:hAnsi="Times New Roman" w:cs="Times New Roman"/>
          <w:sz w:val="28"/>
          <w:szCs w:val="28"/>
        </w:rPr>
      </w:pPr>
      <w:r w:rsidRPr="009043A8">
        <w:rPr>
          <w:rFonts w:ascii="Times New Roman" w:eastAsia="Times New Roman" w:hAnsi="Times New Roman" w:cs="Times New Roman"/>
          <w:b/>
          <w:sz w:val="28"/>
          <w:szCs w:val="28"/>
        </w:rPr>
        <w:t>5.Художественно-эстетическое направление</w:t>
      </w:r>
    </w:p>
    <w:p w:rsidR="0046052C" w:rsidRPr="009043A8" w:rsidRDefault="0046052C" w:rsidP="009043A8">
      <w:pPr>
        <w:spacing w:after="0" w:line="360" w:lineRule="auto"/>
        <w:ind w:firstLine="720"/>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Реализуется через кружок   « Весёлый художник»</w:t>
      </w:r>
      <w:r w:rsidRPr="009043A8">
        <w:rPr>
          <w:rFonts w:ascii="Times New Roman" w:eastAsia="Times New Roman" w:hAnsi="Times New Roman" w:cs="Times New Roman"/>
          <w:i/>
          <w:iCs/>
          <w:sz w:val="28"/>
          <w:szCs w:val="28"/>
        </w:rPr>
        <w:t xml:space="preserve">. </w:t>
      </w:r>
      <w:r w:rsidRPr="009043A8">
        <w:rPr>
          <w:rFonts w:ascii="Times New Roman" w:eastAsia="Times New Roman" w:hAnsi="Times New Roman" w:cs="Times New Roman"/>
          <w:sz w:val="28"/>
          <w:szCs w:val="28"/>
        </w:rPr>
        <w:t>Внеурочная работа по изобразительному искусству – органичная часть учебного процесса, она дополняет, развивает и углубляет его.</w:t>
      </w:r>
    </w:p>
    <w:p w:rsidR="0046052C" w:rsidRPr="009043A8" w:rsidRDefault="009043A8" w:rsidP="009043A8">
      <w:pPr>
        <w:spacing w:before="5" w:after="0" w:line="360" w:lineRule="auto"/>
        <w:ind w:firstLine="70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Проектная</w:t>
      </w:r>
      <w:r w:rsidR="0046052C" w:rsidRPr="009043A8">
        <w:rPr>
          <w:rFonts w:ascii="Times New Roman" w:eastAsia="Times New Roman" w:hAnsi="Times New Roman" w:cs="Times New Roman"/>
          <w:b/>
          <w:sz w:val="28"/>
          <w:szCs w:val="28"/>
        </w:rPr>
        <w:t xml:space="preserve">  деятельность  « Всезнайка»</w:t>
      </w:r>
    </w:p>
    <w:p w:rsidR="0046052C" w:rsidRPr="009043A8" w:rsidRDefault="0046052C" w:rsidP="009043A8">
      <w:pPr>
        <w:spacing w:after="0" w:line="360" w:lineRule="auto"/>
        <w:jc w:val="both"/>
        <w:rPr>
          <w:rFonts w:ascii="Times New Roman" w:hAnsi="Times New Roman" w:cs="Times New Roman"/>
          <w:sz w:val="28"/>
          <w:szCs w:val="28"/>
        </w:rPr>
      </w:pPr>
      <w:r w:rsidRPr="009043A8">
        <w:rPr>
          <w:rStyle w:val="c7"/>
          <w:rFonts w:ascii="Times New Roman" w:hAnsi="Times New Roman" w:cs="Times New Roman"/>
          <w:sz w:val="28"/>
          <w:szCs w:val="28"/>
        </w:rPr>
        <w:lastRenderedPageBreak/>
        <w:t xml:space="preserve">     Работа над проектами занимает особое место в системе образования, позволяя учащимся  приобретать знания, которые не достигаются при традиционных методах обучения. Это становится возможным потому, что дети сами делают свой выбор и проявляют инициативу.</w:t>
      </w:r>
    </w:p>
    <w:p w:rsidR="0046052C" w:rsidRPr="009043A8" w:rsidRDefault="0046052C" w:rsidP="009043A8">
      <w:pPr>
        <w:spacing w:before="5" w:after="0" w:line="360" w:lineRule="auto"/>
        <w:ind w:firstLine="706"/>
        <w:jc w:val="both"/>
        <w:rPr>
          <w:rFonts w:ascii="Times New Roman" w:eastAsia="Times New Roman" w:hAnsi="Times New Roman" w:cs="Times New Roman"/>
          <w:b/>
          <w:sz w:val="28"/>
          <w:szCs w:val="28"/>
        </w:rPr>
      </w:pPr>
    </w:p>
    <w:p w:rsidR="0046052C" w:rsidRPr="009043A8" w:rsidRDefault="0046052C" w:rsidP="009043A8">
      <w:pPr>
        <w:spacing w:before="5" w:after="0" w:line="360" w:lineRule="auto"/>
        <w:ind w:firstLine="706"/>
        <w:jc w:val="both"/>
        <w:rPr>
          <w:rFonts w:ascii="Times New Roman" w:eastAsia="Times New Roman" w:hAnsi="Times New Roman" w:cs="Times New Roman"/>
          <w:sz w:val="28"/>
          <w:szCs w:val="28"/>
        </w:rPr>
      </w:pPr>
      <w:proofErr w:type="gramStart"/>
      <w:r w:rsidRPr="009043A8">
        <w:rPr>
          <w:rFonts w:ascii="Times New Roman" w:eastAsia="Times New Roman" w:hAnsi="Times New Roman" w:cs="Times New Roman"/>
          <w:sz w:val="28"/>
          <w:szCs w:val="28"/>
        </w:rPr>
        <w:t>Приложении</w:t>
      </w:r>
      <w:proofErr w:type="gramEnd"/>
      <w:r w:rsidRPr="009043A8">
        <w:rPr>
          <w:rFonts w:ascii="Times New Roman" w:eastAsia="Times New Roman" w:hAnsi="Times New Roman" w:cs="Times New Roman"/>
          <w:sz w:val="28"/>
          <w:szCs w:val="28"/>
        </w:rPr>
        <w:t xml:space="preserve"> 2.</w:t>
      </w:r>
    </w:p>
    <w:p w:rsidR="0046052C" w:rsidRPr="009043A8" w:rsidRDefault="0046052C" w:rsidP="009043A8">
      <w:pPr>
        <w:spacing w:before="5" w:after="0" w:line="360" w:lineRule="auto"/>
        <w:ind w:firstLine="706"/>
        <w:jc w:val="center"/>
        <w:rPr>
          <w:rFonts w:ascii="Times New Roman" w:eastAsia="Times New Roman" w:hAnsi="Times New Roman" w:cs="Times New Roman"/>
          <w:b/>
          <w:sz w:val="28"/>
          <w:szCs w:val="28"/>
        </w:rPr>
      </w:pPr>
      <w:r w:rsidRPr="009043A8">
        <w:rPr>
          <w:rFonts w:ascii="Times New Roman" w:eastAsia="Times New Roman" w:hAnsi="Times New Roman" w:cs="Times New Roman"/>
          <w:b/>
          <w:sz w:val="28"/>
          <w:szCs w:val="28"/>
        </w:rPr>
        <w:t xml:space="preserve">Программа </w:t>
      </w:r>
      <w:r w:rsidR="009043A8">
        <w:rPr>
          <w:rFonts w:ascii="Times New Roman" w:eastAsia="Times New Roman" w:hAnsi="Times New Roman" w:cs="Times New Roman"/>
          <w:b/>
          <w:sz w:val="28"/>
          <w:szCs w:val="28"/>
        </w:rPr>
        <w:t>проектной</w:t>
      </w:r>
      <w:r w:rsidRPr="009043A8">
        <w:rPr>
          <w:rFonts w:ascii="Times New Roman" w:eastAsia="Times New Roman" w:hAnsi="Times New Roman" w:cs="Times New Roman"/>
          <w:b/>
          <w:sz w:val="28"/>
          <w:szCs w:val="28"/>
        </w:rPr>
        <w:t xml:space="preserve"> деятельности</w:t>
      </w:r>
    </w:p>
    <w:p w:rsidR="0046052C" w:rsidRPr="009043A8" w:rsidRDefault="0046052C" w:rsidP="009043A8">
      <w:pPr>
        <w:pStyle w:val="a3"/>
        <w:spacing w:line="360" w:lineRule="auto"/>
        <w:rPr>
          <w:b/>
          <w:color w:val="444444"/>
          <w:sz w:val="28"/>
          <w:szCs w:val="28"/>
        </w:rPr>
      </w:pPr>
      <w:r w:rsidRPr="009043A8">
        <w:rPr>
          <w:b/>
          <w:color w:val="444444"/>
          <w:sz w:val="28"/>
          <w:szCs w:val="28"/>
        </w:rPr>
        <w:t>1.Пояснительная записка</w:t>
      </w:r>
    </w:p>
    <w:p w:rsidR="0046052C" w:rsidRPr="009043A8" w:rsidRDefault="0046052C" w:rsidP="009043A8">
      <w:pPr>
        <w:spacing w:line="360" w:lineRule="auto"/>
        <w:ind w:left="20" w:right="480" w:firstLine="640"/>
        <w:rPr>
          <w:rFonts w:ascii="Times New Roman" w:hAnsi="Times New Roman" w:cs="Times New Roman"/>
          <w:sz w:val="28"/>
          <w:szCs w:val="28"/>
        </w:rPr>
      </w:pPr>
      <w:proofErr w:type="gramStart"/>
      <w:r w:rsidRPr="009043A8">
        <w:rPr>
          <w:rFonts w:ascii="Times New Roman" w:hAnsi="Times New Roman" w:cs="Times New Roman"/>
          <w:sz w:val="28"/>
          <w:szCs w:val="28"/>
        </w:rPr>
        <w:t xml:space="preserve">Программа составлена с учетом </w:t>
      </w:r>
      <w:proofErr w:type="spellStart"/>
      <w:r w:rsidRPr="009043A8">
        <w:rPr>
          <w:rFonts w:ascii="Times New Roman" w:hAnsi="Times New Roman" w:cs="Times New Roman"/>
          <w:sz w:val="28"/>
          <w:szCs w:val="28"/>
        </w:rPr>
        <w:t>компетентностного</w:t>
      </w:r>
      <w:proofErr w:type="spellEnd"/>
      <w:r w:rsidRPr="009043A8">
        <w:rPr>
          <w:rFonts w:ascii="Times New Roman" w:hAnsi="Times New Roman" w:cs="Times New Roman"/>
          <w:sz w:val="28"/>
          <w:szCs w:val="28"/>
        </w:rPr>
        <w:t xml:space="preserve">. </w:t>
      </w:r>
      <w:proofErr w:type="spellStart"/>
      <w:r w:rsidRPr="009043A8">
        <w:rPr>
          <w:rFonts w:ascii="Times New Roman" w:hAnsi="Times New Roman" w:cs="Times New Roman"/>
          <w:sz w:val="28"/>
          <w:szCs w:val="28"/>
        </w:rPr>
        <w:t>деятельностного</w:t>
      </w:r>
      <w:proofErr w:type="spellEnd"/>
      <w:r w:rsidRPr="009043A8">
        <w:rPr>
          <w:rFonts w:ascii="Times New Roman" w:hAnsi="Times New Roman" w:cs="Times New Roman"/>
          <w:sz w:val="28"/>
          <w:szCs w:val="28"/>
        </w:rPr>
        <w:t xml:space="preserve"> подхода в системе образования, с учетом принципа интеграции образователь</w:t>
      </w:r>
      <w:r w:rsidRPr="009043A8">
        <w:rPr>
          <w:rFonts w:ascii="Times New Roman" w:hAnsi="Times New Roman" w:cs="Times New Roman"/>
          <w:sz w:val="28"/>
          <w:szCs w:val="28"/>
        </w:rPr>
        <w:softHyphen/>
        <w:t>ных областей в соответствии с возрастные возможностями и особенностями детей, обеспечивает единство образовательных, воспитательных и развиваю</w:t>
      </w:r>
      <w:r w:rsidRPr="009043A8">
        <w:rPr>
          <w:rFonts w:ascii="Times New Roman" w:hAnsi="Times New Roman" w:cs="Times New Roman"/>
          <w:sz w:val="28"/>
          <w:szCs w:val="28"/>
        </w:rPr>
        <w:softHyphen/>
        <w:t>щих целей и задач.</w:t>
      </w:r>
      <w:proofErr w:type="gramEnd"/>
    </w:p>
    <w:p w:rsidR="0046052C" w:rsidRPr="009043A8" w:rsidRDefault="0046052C" w:rsidP="009043A8">
      <w:pPr>
        <w:pStyle w:val="a3"/>
        <w:spacing w:line="360" w:lineRule="auto"/>
        <w:rPr>
          <w:color w:val="444444"/>
          <w:sz w:val="28"/>
          <w:szCs w:val="28"/>
        </w:rPr>
      </w:pPr>
      <w:r w:rsidRPr="009043A8">
        <w:rPr>
          <w:sz w:val="28"/>
          <w:szCs w:val="28"/>
        </w:rPr>
        <w:t>Данная программа разра</w:t>
      </w:r>
      <w:r w:rsidRPr="009043A8">
        <w:rPr>
          <w:sz w:val="28"/>
          <w:szCs w:val="28"/>
        </w:rPr>
        <w:softHyphen/>
        <w:t xml:space="preserve">ботана в соответствии </w:t>
      </w:r>
      <w:proofErr w:type="gramStart"/>
      <w:r w:rsidRPr="009043A8">
        <w:rPr>
          <w:sz w:val="28"/>
          <w:szCs w:val="28"/>
        </w:rPr>
        <w:t>с</w:t>
      </w:r>
      <w:proofErr w:type="gramEnd"/>
      <w:r w:rsidRPr="009043A8">
        <w:rPr>
          <w:sz w:val="28"/>
          <w:szCs w:val="28"/>
        </w:rPr>
        <w:t>:</w:t>
      </w:r>
    </w:p>
    <w:p w:rsidR="0046052C" w:rsidRPr="009043A8" w:rsidRDefault="0046052C" w:rsidP="009043A8">
      <w:pPr>
        <w:spacing w:line="360" w:lineRule="auto"/>
        <w:ind w:left="20" w:firstLine="300"/>
        <w:rPr>
          <w:rFonts w:ascii="Times New Roman" w:hAnsi="Times New Roman" w:cs="Times New Roman"/>
          <w:sz w:val="28"/>
          <w:szCs w:val="28"/>
        </w:rPr>
      </w:pPr>
      <w:r w:rsidRPr="009043A8">
        <w:rPr>
          <w:rFonts w:ascii="Times New Roman" w:hAnsi="Times New Roman" w:cs="Times New Roman"/>
          <w:sz w:val="28"/>
          <w:szCs w:val="28"/>
        </w:rPr>
        <w:t>Законом РФ «Об образовании»;</w:t>
      </w:r>
    </w:p>
    <w:p w:rsidR="0046052C" w:rsidRPr="009043A8" w:rsidRDefault="0046052C" w:rsidP="009043A8">
      <w:pPr>
        <w:spacing w:line="360" w:lineRule="auto"/>
        <w:ind w:left="20" w:right="380" w:firstLine="300"/>
        <w:rPr>
          <w:rFonts w:ascii="Times New Roman" w:hAnsi="Times New Roman" w:cs="Times New Roman"/>
          <w:sz w:val="28"/>
          <w:szCs w:val="28"/>
        </w:rPr>
      </w:pPr>
      <w:r w:rsidRPr="009043A8">
        <w:rPr>
          <w:rFonts w:ascii="Times New Roman" w:hAnsi="Times New Roman" w:cs="Times New Roman"/>
          <w:sz w:val="28"/>
          <w:szCs w:val="28"/>
        </w:rPr>
        <w:t>Федеральным государственным образовательным стандартом начального общего образования (ФГОС НОО);</w:t>
      </w:r>
    </w:p>
    <w:p w:rsidR="0046052C" w:rsidRPr="009043A8" w:rsidRDefault="0046052C" w:rsidP="009043A8">
      <w:pPr>
        <w:spacing w:line="360" w:lineRule="auto"/>
        <w:ind w:left="20" w:firstLine="300"/>
        <w:rPr>
          <w:rFonts w:ascii="Times New Roman" w:hAnsi="Times New Roman" w:cs="Times New Roman"/>
          <w:sz w:val="28"/>
          <w:szCs w:val="28"/>
        </w:rPr>
      </w:pPr>
      <w:r w:rsidRPr="009043A8">
        <w:rPr>
          <w:rFonts w:ascii="Times New Roman" w:hAnsi="Times New Roman" w:cs="Times New Roman"/>
          <w:sz w:val="28"/>
          <w:szCs w:val="28"/>
        </w:rPr>
        <w:t>СанПиНом;</w:t>
      </w:r>
    </w:p>
    <w:p w:rsidR="0046052C" w:rsidRPr="009043A8" w:rsidRDefault="0046052C" w:rsidP="009043A8">
      <w:pPr>
        <w:pStyle w:val="a3"/>
        <w:spacing w:line="360" w:lineRule="auto"/>
        <w:rPr>
          <w:b/>
          <w:color w:val="444444"/>
          <w:sz w:val="28"/>
          <w:szCs w:val="28"/>
        </w:rPr>
      </w:pPr>
      <w:r w:rsidRPr="009043A8">
        <w:rPr>
          <w:b/>
          <w:color w:val="444444"/>
          <w:sz w:val="28"/>
          <w:szCs w:val="28"/>
        </w:rPr>
        <w:t>2.Общая характеристика программы</w:t>
      </w:r>
    </w:p>
    <w:p w:rsidR="0046052C" w:rsidRPr="009043A8" w:rsidRDefault="0046052C" w:rsidP="009043A8">
      <w:pPr>
        <w:pStyle w:val="a3"/>
        <w:spacing w:line="360" w:lineRule="auto"/>
        <w:rPr>
          <w:b/>
          <w:color w:val="444444"/>
          <w:sz w:val="28"/>
          <w:szCs w:val="28"/>
        </w:rPr>
      </w:pPr>
      <w:r w:rsidRPr="009043A8">
        <w:rPr>
          <w:rStyle w:val="a4"/>
          <w:color w:val="444444"/>
          <w:sz w:val="28"/>
          <w:szCs w:val="28"/>
        </w:rPr>
        <w:t xml:space="preserve">Цель </w:t>
      </w:r>
      <w:proofErr w:type="gramStart"/>
      <w:r w:rsidRPr="009043A8">
        <w:rPr>
          <w:rStyle w:val="a4"/>
          <w:color w:val="444444"/>
          <w:sz w:val="28"/>
          <w:szCs w:val="28"/>
        </w:rPr>
        <w:t>программы</w:t>
      </w:r>
      <w:r w:rsidRPr="009043A8">
        <w:rPr>
          <w:b/>
          <w:color w:val="444444"/>
          <w:sz w:val="28"/>
          <w:szCs w:val="28"/>
        </w:rPr>
        <w:t>–</w:t>
      </w:r>
      <w:r w:rsidRPr="009043A8">
        <w:rPr>
          <w:color w:val="444444"/>
          <w:sz w:val="28"/>
          <w:szCs w:val="28"/>
        </w:rPr>
        <w:t>развитие</w:t>
      </w:r>
      <w:proofErr w:type="gramEnd"/>
      <w:r w:rsidRPr="009043A8">
        <w:rPr>
          <w:color w:val="444444"/>
          <w:sz w:val="28"/>
          <w:szCs w:val="28"/>
        </w:rPr>
        <w:t xml:space="preserve"> личности и создание основ творческого потенциала учащихся.</w:t>
      </w:r>
      <w:r w:rsidRPr="009043A8">
        <w:rPr>
          <w:color w:val="444444"/>
          <w:sz w:val="28"/>
          <w:szCs w:val="28"/>
        </w:rPr>
        <w:br/>
      </w:r>
      <w:r w:rsidRPr="009043A8">
        <w:rPr>
          <w:b/>
          <w:color w:val="444444"/>
          <w:sz w:val="28"/>
          <w:szCs w:val="28"/>
        </w:rPr>
        <w:t>Задачи программы:</w:t>
      </w:r>
      <w:r w:rsidRPr="009043A8">
        <w:rPr>
          <w:b/>
          <w:color w:val="444444"/>
          <w:sz w:val="28"/>
          <w:szCs w:val="28"/>
        </w:rPr>
        <w:br/>
      </w:r>
      <w:r w:rsidRPr="009043A8">
        <w:rPr>
          <w:color w:val="444444"/>
          <w:sz w:val="28"/>
          <w:szCs w:val="28"/>
        </w:rPr>
        <w:t>1. Формирование позитивной самооценки, самоуважения.</w:t>
      </w:r>
      <w:r w:rsidRPr="009043A8">
        <w:rPr>
          <w:color w:val="444444"/>
          <w:sz w:val="28"/>
          <w:szCs w:val="28"/>
        </w:rPr>
        <w:br/>
        <w:t>2. Формирование коммуникативной компетентности в сотрудничестве:</w:t>
      </w:r>
      <w:r w:rsidRPr="009043A8">
        <w:rPr>
          <w:color w:val="444444"/>
          <w:sz w:val="28"/>
          <w:szCs w:val="28"/>
        </w:rPr>
        <w:br/>
        <w:t>— умение вести диалог, координировать свои действия с действиями партнеров по совместной деятельности;</w:t>
      </w:r>
      <w:r w:rsidRPr="009043A8">
        <w:rPr>
          <w:color w:val="444444"/>
          <w:sz w:val="28"/>
          <w:szCs w:val="28"/>
        </w:rPr>
        <w:br/>
        <w:t>— способности доброжелательно и чутко относиться к людям, сопереживать;</w:t>
      </w:r>
      <w:r w:rsidRPr="009043A8">
        <w:rPr>
          <w:color w:val="444444"/>
          <w:sz w:val="28"/>
          <w:szCs w:val="28"/>
        </w:rPr>
        <w:br/>
      </w:r>
      <w:r w:rsidRPr="009043A8">
        <w:rPr>
          <w:color w:val="444444"/>
          <w:sz w:val="28"/>
          <w:szCs w:val="28"/>
        </w:rPr>
        <w:lastRenderedPageBreak/>
        <w:t>— формирование социально адекватных способов поведения.</w:t>
      </w:r>
      <w:r w:rsidRPr="009043A8">
        <w:rPr>
          <w:color w:val="444444"/>
          <w:sz w:val="28"/>
          <w:szCs w:val="28"/>
        </w:rPr>
        <w:br/>
        <w:t>3. Формирование способности к организации деятельности и управлению ею:</w:t>
      </w:r>
      <w:r w:rsidRPr="009043A8">
        <w:rPr>
          <w:color w:val="444444"/>
          <w:sz w:val="28"/>
          <w:szCs w:val="28"/>
        </w:rPr>
        <w:br/>
        <w:t>— воспитание целеустремленности и настойчивости;</w:t>
      </w:r>
      <w:r w:rsidRPr="009043A8">
        <w:rPr>
          <w:color w:val="444444"/>
          <w:sz w:val="28"/>
          <w:szCs w:val="28"/>
        </w:rPr>
        <w:br/>
        <w:t>— формирование навыков организации рабочего пространства и рационального использования рабочего времени;</w:t>
      </w:r>
      <w:r w:rsidRPr="009043A8">
        <w:rPr>
          <w:color w:val="444444"/>
          <w:sz w:val="28"/>
          <w:szCs w:val="28"/>
        </w:rPr>
        <w:br/>
        <w:t>— формирование умения самостоятельно и совместно планировать деятельность и сотрудничество;</w:t>
      </w:r>
      <w:r w:rsidRPr="009043A8">
        <w:rPr>
          <w:color w:val="444444"/>
          <w:sz w:val="28"/>
          <w:szCs w:val="28"/>
        </w:rPr>
        <w:br/>
        <w:t>— формирование умения самостоятельно и совместно принимать решения.</w:t>
      </w:r>
      <w:r w:rsidRPr="009043A8">
        <w:rPr>
          <w:color w:val="444444"/>
          <w:sz w:val="28"/>
          <w:szCs w:val="28"/>
        </w:rPr>
        <w:br/>
        <w:t>4. Формирование умения решать творческие задачи.</w:t>
      </w:r>
      <w:r w:rsidRPr="009043A8">
        <w:rPr>
          <w:color w:val="444444"/>
          <w:sz w:val="28"/>
          <w:szCs w:val="28"/>
        </w:rPr>
        <w:br/>
        <w:t>5. Формирование умения работать с информацией (сбор, систематизация, хранение, использование).</w:t>
      </w:r>
      <w:r w:rsidRPr="009043A8">
        <w:rPr>
          <w:color w:val="444444"/>
          <w:sz w:val="28"/>
          <w:szCs w:val="28"/>
        </w:rPr>
        <w:br/>
      </w:r>
      <w:r w:rsidRPr="009043A8">
        <w:rPr>
          <w:b/>
          <w:sz w:val="28"/>
          <w:szCs w:val="28"/>
        </w:rPr>
        <w:t xml:space="preserve">Форма </w:t>
      </w:r>
      <w:proofErr w:type="spellStart"/>
      <w:r w:rsidRPr="009043A8">
        <w:rPr>
          <w:b/>
          <w:sz w:val="28"/>
          <w:szCs w:val="28"/>
        </w:rPr>
        <w:t>работы</w:t>
      </w:r>
      <w:proofErr w:type="gramStart"/>
      <w:r w:rsidRPr="009043A8">
        <w:rPr>
          <w:b/>
          <w:sz w:val="28"/>
          <w:szCs w:val="28"/>
        </w:rPr>
        <w:t>:</w:t>
      </w:r>
      <w:r w:rsidRPr="009043A8">
        <w:rPr>
          <w:sz w:val="28"/>
          <w:szCs w:val="28"/>
          <w:shd w:val="clear" w:color="auto" w:fill="FFFFFF"/>
        </w:rPr>
        <w:t>в</w:t>
      </w:r>
      <w:proofErr w:type="gramEnd"/>
      <w:r w:rsidRPr="009043A8">
        <w:rPr>
          <w:sz w:val="28"/>
          <w:szCs w:val="28"/>
          <w:shd w:val="clear" w:color="auto" w:fill="FFFFFF"/>
        </w:rPr>
        <w:t>неклассные</w:t>
      </w:r>
      <w:proofErr w:type="spellEnd"/>
      <w:r w:rsidRPr="009043A8">
        <w:rPr>
          <w:sz w:val="28"/>
          <w:szCs w:val="28"/>
          <w:shd w:val="clear" w:color="auto" w:fill="FFFFFF"/>
        </w:rPr>
        <w:t xml:space="preserve"> занятия, работа детей в группах, парах, индивидуальная работа, работа с привлечением родителей.</w:t>
      </w:r>
    </w:p>
    <w:p w:rsidR="0046052C" w:rsidRPr="009043A8" w:rsidRDefault="0046052C" w:rsidP="009043A8">
      <w:pPr>
        <w:spacing w:line="360" w:lineRule="auto"/>
        <w:jc w:val="both"/>
        <w:rPr>
          <w:rFonts w:ascii="Times New Roman" w:hAnsi="Times New Roman" w:cs="Times New Roman"/>
          <w:sz w:val="28"/>
          <w:szCs w:val="28"/>
          <w:shd w:val="clear" w:color="auto" w:fill="FFFFFF"/>
        </w:rPr>
      </w:pPr>
      <w:proofErr w:type="spellStart"/>
      <w:r w:rsidRPr="009043A8">
        <w:rPr>
          <w:rFonts w:ascii="Times New Roman" w:hAnsi="Times New Roman" w:cs="Times New Roman"/>
          <w:b/>
          <w:sz w:val="28"/>
          <w:szCs w:val="28"/>
        </w:rPr>
        <w:t>Методы</w:t>
      </w:r>
      <w:proofErr w:type="gramStart"/>
      <w:r w:rsidRPr="009043A8">
        <w:rPr>
          <w:rFonts w:ascii="Times New Roman" w:hAnsi="Times New Roman" w:cs="Times New Roman"/>
          <w:b/>
          <w:sz w:val="28"/>
          <w:szCs w:val="28"/>
        </w:rPr>
        <w:t>:</w:t>
      </w:r>
      <w:r w:rsidRPr="009043A8">
        <w:rPr>
          <w:rFonts w:ascii="Times New Roman" w:hAnsi="Times New Roman" w:cs="Times New Roman"/>
          <w:sz w:val="28"/>
          <w:szCs w:val="28"/>
          <w:shd w:val="clear" w:color="auto" w:fill="FFFFFF"/>
        </w:rPr>
        <w:t>б</w:t>
      </w:r>
      <w:proofErr w:type="gramEnd"/>
      <w:r w:rsidRPr="009043A8">
        <w:rPr>
          <w:rFonts w:ascii="Times New Roman" w:hAnsi="Times New Roman" w:cs="Times New Roman"/>
          <w:sz w:val="28"/>
          <w:szCs w:val="28"/>
          <w:shd w:val="clear" w:color="auto" w:fill="FFFFFF"/>
        </w:rPr>
        <w:t>еседа</w:t>
      </w:r>
      <w:proofErr w:type="spellEnd"/>
      <w:r w:rsidRPr="009043A8">
        <w:rPr>
          <w:rFonts w:ascii="Times New Roman" w:hAnsi="Times New Roman" w:cs="Times New Roman"/>
          <w:sz w:val="28"/>
          <w:szCs w:val="28"/>
          <w:shd w:val="clear" w:color="auto" w:fill="FFFFFF"/>
        </w:rPr>
        <w:t>, игра, практическая работа, самостоятельная работа, защита исследовательских работ, мини-конференция, консультация.</w:t>
      </w:r>
    </w:p>
    <w:p w:rsidR="0046052C" w:rsidRPr="009043A8" w:rsidRDefault="0046052C" w:rsidP="009043A8">
      <w:pPr>
        <w:spacing w:line="360" w:lineRule="auto"/>
        <w:rPr>
          <w:rFonts w:ascii="Times New Roman" w:hAnsi="Times New Roman" w:cs="Times New Roman"/>
          <w:b/>
          <w:sz w:val="28"/>
          <w:szCs w:val="28"/>
        </w:rPr>
      </w:pPr>
      <w:r w:rsidRPr="009043A8">
        <w:rPr>
          <w:rFonts w:ascii="Times New Roman" w:hAnsi="Times New Roman" w:cs="Times New Roman"/>
          <w:b/>
          <w:sz w:val="28"/>
          <w:szCs w:val="28"/>
        </w:rPr>
        <w:t>Этапы создания проекта:</w:t>
      </w:r>
    </w:p>
    <w:p w:rsidR="0046052C" w:rsidRPr="009043A8" w:rsidRDefault="0046052C" w:rsidP="009043A8">
      <w:pPr>
        <w:spacing w:after="0" w:line="360" w:lineRule="auto"/>
        <w:jc w:val="both"/>
        <w:rPr>
          <w:rFonts w:ascii="Times New Roman" w:hAnsi="Times New Roman" w:cs="Times New Roman"/>
          <w:sz w:val="28"/>
          <w:szCs w:val="28"/>
        </w:rPr>
      </w:pPr>
      <w:r w:rsidRPr="009043A8">
        <w:rPr>
          <w:rFonts w:ascii="Times New Roman" w:hAnsi="Times New Roman" w:cs="Times New Roman"/>
          <w:sz w:val="28"/>
          <w:szCs w:val="28"/>
        </w:rPr>
        <w:t xml:space="preserve">I этап: «Погружение» в проблему (выбор и осознание проблемы) </w:t>
      </w:r>
    </w:p>
    <w:p w:rsidR="0046052C" w:rsidRPr="009043A8" w:rsidRDefault="0046052C" w:rsidP="009043A8">
      <w:pPr>
        <w:spacing w:after="0" w:line="360" w:lineRule="auto"/>
        <w:jc w:val="both"/>
        <w:rPr>
          <w:rFonts w:ascii="Times New Roman" w:hAnsi="Times New Roman" w:cs="Times New Roman"/>
          <w:sz w:val="28"/>
          <w:szCs w:val="28"/>
        </w:rPr>
      </w:pPr>
      <w:r w:rsidRPr="009043A8">
        <w:rPr>
          <w:rFonts w:ascii="Times New Roman" w:hAnsi="Times New Roman" w:cs="Times New Roman"/>
          <w:sz w:val="28"/>
          <w:szCs w:val="28"/>
        </w:rPr>
        <w:t xml:space="preserve">II этап: Сбор и обработка информации </w:t>
      </w:r>
    </w:p>
    <w:p w:rsidR="0046052C" w:rsidRPr="009043A8" w:rsidRDefault="0046052C" w:rsidP="009043A8">
      <w:pPr>
        <w:spacing w:after="0" w:line="360" w:lineRule="auto"/>
        <w:jc w:val="both"/>
        <w:rPr>
          <w:rFonts w:ascii="Times New Roman" w:hAnsi="Times New Roman" w:cs="Times New Roman"/>
          <w:sz w:val="28"/>
          <w:szCs w:val="28"/>
        </w:rPr>
      </w:pPr>
      <w:r w:rsidRPr="009043A8">
        <w:rPr>
          <w:rFonts w:ascii="Times New Roman" w:hAnsi="Times New Roman" w:cs="Times New Roman"/>
          <w:sz w:val="28"/>
          <w:szCs w:val="28"/>
        </w:rPr>
        <w:t>III этап: Разработка собственного варианта решения проблемы: актуальность и важность данной проблемы; анализ разнообразной информации; программа действий; разработка варианта реализации своей программы.</w:t>
      </w:r>
    </w:p>
    <w:p w:rsidR="0046052C" w:rsidRPr="009043A8" w:rsidRDefault="0046052C" w:rsidP="009043A8">
      <w:pPr>
        <w:spacing w:after="0" w:line="360" w:lineRule="auto"/>
        <w:jc w:val="both"/>
        <w:rPr>
          <w:rFonts w:ascii="Times New Roman" w:hAnsi="Times New Roman" w:cs="Times New Roman"/>
          <w:sz w:val="28"/>
          <w:szCs w:val="28"/>
        </w:rPr>
      </w:pPr>
      <w:r w:rsidRPr="009043A8">
        <w:rPr>
          <w:rFonts w:ascii="Times New Roman" w:hAnsi="Times New Roman" w:cs="Times New Roman"/>
          <w:sz w:val="28"/>
          <w:szCs w:val="28"/>
        </w:rPr>
        <w:t xml:space="preserve">IV этап: Реализация плана действий (проекта) </w:t>
      </w:r>
    </w:p>
    <w:p w:rsidR="0046052C" w:rsidRPr="009043A8" w:rsidRDefault="0046052C" w:rsidP="009043A8">
      <w:pPr>
        <w:spacing w:after="0" w:line="360" w:lineRule="auto"/>
        <w:jc w:val="both"/>
        <w:rPr>
          <w:rFonts w:ascii="Times New Roman" w:hAnsi="Times New Roman" w:cs="Times New Roman"/>
          <w:sz w:val="28"/>
          <w:szCs w:val="28"/>
        </w:rPr>
      </w:pPr>
      <w:r w:rsidRPr="009043A8">
        <w:rPr>
          <w:rFonts w:ascii="Times New Roman" w:hAnsi="Times New Roman" w:cs="Times New Roman"/>
          <w:sz w:val="28"/>
          <w:szCs w:val="28"/>
        </w:rPr>
        <w:t>V этап: Подготовка к защите проекта ( учащиеся делятся на группы</w:t>
      </w:r>
      <w:proofErr w:type="gramStart"/>
      <w:r w:rsidRPr="009043A8">
        <w:rPr>
          <w:rFonts w:ascii="Times New Roman" w:hAnsi="Times New Roman" w:cs="Times New Roman"/>
          <w:sz w:val="28"/>
          <w:szCs w:val="28"/>
        </w:rPr>
        <w:t>)п</w:t>
      </w:r>
      <w:proofErr w:type="gramEnd"/>
      <w:r w:rsidRPr="009043A8">
        <w:rPr>
          <w:rFonts w:ascii="Times New Roman" w:hAnsi="Times New Roman" w:cs="Times New Roman"/>
          <w:sz w:val="28"/>
          <w:szCs w:val="28"/>
        </w:rPr>
        <w:t xml:space="preserve">редставляют проект на конференции, оформляют портфолио, готовят стендовую защиту, разрабатывают электронную презентацию и т.д. </w:t>
      </w:r>
    </w:p>
    <w:p w:rsidR="0046052C" w:rsidRPr="009043A8" w:rsidRDefault="0046052C" w:rsidP="009043A8">
      <w:pPr>
        <w:spacing w:after="0" w:line="360" w:lineRule="auto"/>
        <w:jc w:val="both"/>
        <w:rPr>
          <w:rFonts w:ascii="Times New Roman" w:hAnsi="Times New Roman" w:cs="Times New Roman"/>
          <w:sz w:val="28"/>
          <w:szCs w:val="28"/>
        </w:rPr>
      </w:pPr>
      <w:r w:rsidRPr="009043A8">
        <w:rPr>
          <w:rFonts w:ascii="Times New Roman" w:hAnsi="Times New Roman" w:cs="Times New Roman"/>
          <w:sz w:val="28"/>
          <w:szCs w:val="28"/>
        </w:rPr>
        <w:t xml:space="preserve">VI этап: Презентация проекта </w:t>
      </w:r>
      <w:proofErr w:type="gramStart"/>
      <w:r w:rsidRPr="009043A8">
        <w:rPr>
          <w:rFonts w:ascii="Times New Roman" w:hAnsi="Times New Roman" w:cs="Times New Roman"/>
          <w:sz w:val="28"/>
          <w:szCs w:val="28"/>
        </w:rPr>
        <w:t xml:space="preserve">( </w:t>
      </w:r>
      <w:proofErr w:type="gramEnd"/>
      <w:r w:rsidRPr="009043A8">
        <w:rPr>
          <w:rFonts w:ascii="Times New Roman" w:hAnsi="Times New Roman" w:cs="Times New Roman"/>
          <w:sz w:val="28"/>
          <w:szCs w:val="28"/>
        </w:rPr>
        <w:t xml:space="preserve">для младших школьников применимы все виды представления проекта: доклад-защита, инсценировка, электронная презентация и т.д.) </w:t>
      </w:r>
    </w:p>
    <w:p w:rsidR="0046052C" w:rsidRPr="009043A8" w:rsidRDefault="0046052C" w:rsidP="009043A8">
      <w:pPr>
        <w:spacing w:after="0" w:line="360" w:lineRule="auto"/>
        <w:jc w:val="both"/>
        <w:rPr>
          <w:rFonts w:ascii="Times New Roman" w:hAnsi="Times New Roman" w:cs="Times New Roman"/>
          <w:sz w:val="28"/>
          <w:szCs w:val="28"/>
        </w:rPr>
      </w:pPr>
      <w:r w:rsidRPr="009043A8">
        <w:rPr>
          <w:rFonts w:ascii="Times New Roman" w:hAnsi="Times New Roman" w:cs="Times New Roman"/>
          <w:sz w:val="28"/>
          <w:szCs w:val="28"/>
        </w:rPr>
        <w:lastRenderedPageBreak/>
        <w:t>VII этап: Рефлексия (самоанализ и самооценка проделанной работы, свои впечатления).</w:t>
      </w:r>
    </w:p>
    <w:p w:rsidR="0046052C" w:rsidRPr="009043A8" w:rsidRDefault="0046052C" w:rsidP="009043A8">
      <w:pPr>
        <w:pStyle w:val="a3"/>
        <w:spacing w:line="360" w:lineRule="auto"/>
        <w:rPr>
          <w:color w:val="444444"/>
          <w:sz w:val="28"/>
          <w:szCs w:val="28"/>
        </w:rPr>
      </w:pPr>
      <w:r w:rsidRPr="009043A8">
        <w:rPr>
          <w:rStyle w:val="a4"/>
          <w:color w:val="444444"/>
          <w:sz w:val="28"/>
          <w:szCs w:val="28"/>
        </w:rPr>
        <w:t xml:space="preserve">Актуальность </w:t>
      </w:r>
      <w:r w:rsidRPr="009043A8">
        <w:rPr>
          <w:color w:val="444444"/>
          <w:sz w:val="28"/>
          <w:szCs w:val="28"/>
        </w:rPr>
        <w:t xml:space="preserve">проектной деятельности сегодня осознается всеми. ФГОС требует использования в образовательном процессе технологий </w:t>
      </w:r>
      <w:proofErr w:type="spellStart"/>
      <w:r w:rsidRPr="009043A8">
        <w:rPr>
          <w:color w:val="444444"/>
          <w:sz w:val="28"/>
          <w:szCs w:val="28"/>
        </w:rPr>
        <w:t>деятельностного</w:t>
      </w:r>
      <w:proofErr w:type="spellEnd"/>
      <w:r w:rsidRPr="009043A8">
        <w:rPr>
          <w:color w:val="444444"/>
          <w:sz w:val="28"/>
          <w:szCs w:val="28"/>
        </w:rPr>
        <w:t xml:space="preserve">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w:t>
      </w:r>
      <w:r w:rsidRPr="009043A8">
        <w:rPr>
          <w:color w:val="444444"/>
          <w:sz w:val="28"/>
          <w:szCs w:val="28"/>
        </w:rPr>
        <w:br/>
        <w:t xml:space="preserve">Актуальность программы также обусловлена ее </w:t>
      </w:r>
      <w:r w:rsidRPr="009043A8">
        <w:rPr>
          <w:rStyle w:val="a4"/>
          <w:color w:val="444444"/>
          <w:sz w:val="28"/>
          <w:szCs w:val="28"/>
        </w:rPr>
        <w:t>методологической значимостью</w:t>
      </w:r>
      <w:r w:rsidRPr="009043A8">
        <w:rPr>
          <w:color w:val="444444"/>
          <w:sz w:val="28"/>
          <w:szCs w:val="28"/>
        </w:rPr>
        <w:t>.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r w:rsidRPr="009043A8">
        <w:rPr>
          <w:color w:val="444444"/>
          <w:sz w:val="28"/>
          <w:szCs w:val="28"/>
        </w:rPr>
        <w:br/>
        <w:t xml:space="preserve">Программа позволяет реализовать актуальные в настоящее время </w:t>
      </w:r>
      <w:proofErr w:type="spellStart"/>
      <w:r w:rsidRPr="009043A8">
        <w:rPr>
          <w:color w:val="444444"/>
          <w:sz w:val="28"/>
          <w:szCs w:val="28"/>
        </w:rPr>
        <w:t>компетентностный</w:t>
      </w:r>
      <w:proofErr w:type="spellEnd"/>
      <w:r w:rsidRPr="009043A8">
        <w:rPr>
          <w:color w:val="444444"/>
          <w:sz w:val="28"/>
          <w:szCs w:val="28"/>
        </w:rPr>
        <w:t xml:space="preserve">, личностно </w:t>
      </w:r>
      <w:proofErr w:type="gramStart"/>
      <w:r w:rsidRPr="009043A8">
        <w:rPr>
          <w:color w:val="444444"/>
          <w:sz w:val="28"/>
          <w:szCs w:val="28"/>
        </w:rPr>
        <w:t>ориентированный</w:t>
      </w:r>
      <w:proofErr w:type="gramEnd"/>
      <w:r w:rsidRPr="009043A8">
        <w:rPr>
          <w:color w:val="444444"/>
          <w:sz w:val="28"/>
          <w:szCs w:val="28"/>
        </w:rPr>
        <w:t xml:space="preserve">, </w:t>
      </w:r>
      <w:proofErr w:type="spellStart"/>
      <w:r w:rsidRPr="009043A8">
        <w:rPr>
          <w:color w:val="444444"/>
          <w:sz w:val="28"/>
          <w:szCs w:val="28"/>
        </w:rPr>
        <w:t>деятельностный</w:t>
      </w:r>
      <w:proofErr w:type="spellEnd"/>
      <w:r w:rsidRPr="009043A8">
        <w:rPr>
          <w:color w:val="444444"/>
          <w:sz w:val="28"/>
          <w:szCs w:val="28"/>
        </w:rPr>
        <w:t xml:space="preserve"> подходы.</w:t>
      </w:r>
      <w:r w:rsidRPr="009043A8">
        <w:rPr>
          <w:color w:val="444444"/>
          <w:sz w:val="28"/>
          <w:szCs w:val="28"/>
        </w:rPr>
        <w:br/>
      </w:r>
      <w:r w:rsidRPr="009043A8">
        <w:rPr>
          <w:rStyle w:val="a4"/>
          <w:color w:val="444444"/>
          <w:sz w:val="28"/>
          <w:szCs w:val="28"/>
        </w:rPr>
        <w:t xml:space="preserve">Особенностью </w:t>
      </w:r>
      <w:r w:rsidRPr="009043A8">
        <w:rPr>
          <w:color w:val="444444"/>
          <w:sz w:val="28"/>
          <w:szCs w:val="28"/>
        </w:rPr>
        <w:t xml:space="preserve">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В этом качестве программа обеспечивает реализацию следующих </w:t>
      </w:r>
      <w:r w:rsidRPr="009043A8">
        <w:rPr>
          <w:rStyle w:val="a4"/>
          <w:color w:val="444444"/>
          <w:sz w:val="28"/>
          <w:szCs w:val="28"/>
        </w:rPr>
        <w:t>принципов</w:t>
      </w:r>
      <w:r w:rsidRPr="009043A8">
        <w:rPr>
          <w:color w:val="444444"/>
          <w:sz w:val="28"/>
          <w:szCs w:val="28"/>
        </w:rPr>
        <w:t>:</w:t>
      </w:r>
      <w:r w:rsidRPr="009043A8">
        <w:rPr>
          <w:color w:val="444444"/>
          <w:sz w:val="28"/>
          <w:szCs w:val="28"/>
        </w:rPr>
        <w:br/>
        <w:t>• Непрерывность дополнительного образования как механизма полноты и целостности образования в целом;</w:t>
      </w:r>
      <w:r w:rsidRPr="009043A8">
        <w:rPr>
          <w:color w:val="444444"/>
          <w:sz w:val="28"/>
          <w:szCs w:val="28"/>
        </w:rPr>
        <w:br/>
        <w:t>• Развития индивидуальности каждого ребенка в процессе социального самоопределения в системе внеурочной деятельности;</w:t>
      </w:r>
      <w:r w:rsidRPr="009043A8">
        <w:rPr>
          <w:color w:val="444444"/>
          <w:sz w:val="28"/>
          <w:szCs w:val="28"/>
        </w:rPr>
        <w:br/>
        <w:t>• Системность организации учебно-воспитательного процесса;</w:t>
      </w:r>
      <w:r w:rsidRPr="009043A8">
        <w:rPr>
          <w:color w:val="444444"/>
          <w:sz w:val="28"/>
          <w:szCs w:val="28"/>
        </w:rPr>
        <w:br/>
        <w:t>• Раскрытие способностей и поддержка одаренности детей.</w:t>
      </w:r>
      <w:r w:rsidRPr="009043A8">
        <w:rPr>
          <w:color w:val="444444"/>
          <w:sz w:val="28"/>
          <w:szCs w:val="28"/>
        </w:rPr>
        <w:br/>
        <w:t xml:space="preserve">В ходе решения системы проектных задач у младших школьников могут быть сформированы следующие </w:t>
      </w:r>
      <w:r w:rsidRPr="009043A8">
        <w:rPr>
          <w:b/>
          <w:color w:val="444444"/>
          <w:sz w:val="28"/>
          <w:szCs w:val="28"/>
        </w:rPr>
        <w:t>способности</w:t>
      </w:r>
      <w:r w:rsidRPr="009043A8">
        <w:rPr>
          <w:color w:val="444444"/>
          <w:sz w:val="28"/>
          <w:szCs w:val="28"/>
        </w:rPr>
        <w:t>:</w:t>
      </w:r>
      <w:r w:rsidRPr="009043A8">
        <w:rPr>
          <w:color w:val="444444"/>
          <w:sz w:val="28"/>
          <w:szCs w:val="28"/>
        </w:rPr>
        <w:br/>
        <w:t xml:space="preserve">• </w:t>
      </w:r>
      <w:proofErr w:type="gramStart"/>
      <w:r w:rsidRPr="009043A8">
        <w:rPr>
          <w:color w:val="444444"/>
          <w:sz w:val="28"/>
          <w:szCs w:val="28"/>
        </w:rPr>
        <w:t xml:space="preserve">Рефлексировать (видеть проблему; анализировать сделанное – почему </w:t>
      </w:r>
      <w:r w:rsidRPr="009043A8">
        <w:rPr>
          <w:color w:val="444444"/>
          <w:sz w:val="28"/>
          <w:szCs w:val="28"/>
        </w:rPr>
        <w:lastRenderedPageBreak/>
        <w:t>получилось, почему не получилось, видеть трудности, ошибки);</w:t>
      </w:r>
      <w:r w:rsidRPr="009043A8">
        <w:rPr>
          <w:color w:val="444444"/>
          <w:sz w:val="28"/>
          <w:szCs w:val="28"/>
        </w:rPr>
        <w:br/>
        <w:t xml:space="preserve">• </w:t>
      </w:r>
      <w:proofErr w:type="spellStart"/>
      <w:r w:rsidRPr="009043A8">
        <w:rPr>
          <w:color w:val="444444"/>
          <w:sz w:val="28"/>
          <w:szCs w:val="28"/>
        </w:rPr>
        <w:t>Целеполагать</w:t>
      </w:r>
      <w:proofErr w:type="spellEnd"/>
      <w:r w:rsidRPr="009043A8">
        <w:rPr>
          <w:color w:val="444444"/>
          <w:sz w:val="28"/>
          <w:szCs w:val="28"/>
        </w:rPr>
        <w:t xml:space="preserve"> (ставить и удерживать цели);</w:t>
      </w:r>
      <w:r w:rsidRPr="009043A8">
        <w:rPr>
          <w:color w:val="444444"/>
          <w:sz w:val="28"/>
          <w:szCs w:val="28"/>
        </w:rPr>
        <w:br/>
        <w:t>• Планировать (составлять план своей деятельности);</w:t>
      </w:r>
      <w:r w:rsidRPr="009043A8">
        <w:rPr>
          <w:color w:val="444444"/>
          <w:sz w:val="28"/>
          <w:szCs w:val="28"/>
        </w:rPr>
        <w:br/>
        <w:t>• Моделировать (представлять способ действия в виде модели-схемы, выделяя все существенное и главное);</w:t>
      </w:r>
      <w:r w:rsidRPr="009043A8">
        <w:rPr>
          <w:color w:val="444444"/>
          <w:sz w:val="28"/>
          <w:szCs w:val="28"/>
        </w:rPr>
        <w:br/>
        <w:t>• Проявлять инициативу при поиске способа (способов) решения задачи;</w:t>
      </w:r>
      <w:proofErr w:type="gramEnd"/>
      <w:r w:rsidRPr="009043A8">
        <w:rPr>
          <w:color w:val="444444"/>
          <w:sz w:val="28"/>
          <w:szCs w:val="28"/>
        </w:rPr>
        <w:br/>
        <w:t>• Вступать в коммуникацию (взаимодействовать при решении задачи, отстаивать свою позицию, принимать или аргументировано отклонять точки зрения других).</w:t>
      </w:r>
      <w:r w:rsidRPr="009043A8">
        <w:rPr>
          <w:color w:val="444444"/>
          <w:sz w:val="28"/>
          <w:szCs w:val="28"/>
        </w:rPr>
        <w:br/>
        <w:t>    Организация внеурочной деятельности по направлению «проектная деятельность» «Всезнайка» организуется с целью формирования у школьников умения учиться, как универсального учебного действия.</w:t>
      </w:r>
    </w:p>
    <w:p w:rsidR="0046052C" w:rsidRPr="009043A8" w:rsidRDefault="0046052C" w:rsidP="009043A8">
      <w:pPr>
        <w:spacing w:line="360" w:lineRule="auto"/>
        <w:rPr>
          <w:rFonts w:ascii="Times New Roman" w:hAnsi="Times New Roman" w:cs="Times New Roman"/>
          <w:sz w:val="28"/>
          <w:szCs w:val="28"/>
        </w:rPr>
      </w:pPr>
      <w:r w:rsidRPr="009043A8">
        <w:rPr>
          <w:rFonts w:ascii="Times New Roman" w:hAnsi="Times New Roman" w:cs="Times New Roman"/>
          <w:color w:val="444444"/>
          <w:sz w:val="28"/>
          <w:szCs w:val="28"/>
        </w:rPr>
        <w:t>   </w:t>
      </w:r>
      <w:r w:rsidRPr="009043A8">
        <w:rPr>
          <w:rFonts w:ascii="Times New Roman" w:hAnsi="Times New Roman" w:cs="Times New Roman"/>
          <w:b/>
          <w:color w:val="444444"/>
          <w:sz w:val="28"/>
          <w:szCs w:val="28"/>
        </w:rPr>
        <w:t>Методическое обеспечение программы:</w:t>
      </w:r>
      <w:r w:rsidRPr="009043A8">
        <w:rPr>
          <w:rFonts w:ascii="Times New Roman" w:hAnsi="Times New Roman" w:cs="Times New Roman"/>
          <w:b/>
          <w:color w:val="444444"/>
          <w:sz w:val="28"/>
          <w:szCs w:val="28"/>
        </w:rPr>
        <w:br/>
      </w:r>
      <w:proofErr w:type="gramStart"/>
      <w:r w:rsidRPr="009043A8">
        <w:rPr>
          <w:rFonts w:ascii="Times New Roman" w:hAnsi="Times New Roman" w:cs="Times New Roman"/>
          <w:color w:val="444444"/>
          <w:sz w:val="28"/>
          <w:szCs w:val="28"/>
        </w:rPr>
        <w:t>Проекты отличаются друг от друга:</w:t>
      </w:r>
      <w:r w:rsidRPr="009043A8">
        <w:rPr>
          <w:rFonts w:ascii="Times New Roman" w:hAnsi="Times New Roman" w:cs="Times New Roman"/>
          <w:color w:val="444444"/>
          <w:sz w:val="28"/>
          <w:szCs w:val="28"/>
        </w:rPr>
        <w:br/>
      </w:r>
      <w:r w:rsidRPr="009043A8">
        <w:rPr>
          <w:rStyle w:val="a5"/>
          <w:rFonts w:ascii="Times New Roman" w:hAnsi="Times New Roman" w:cs="Times New Roman"/>
          <w:b/>
          <w:color w:val="444444"/>
          <w:sz w:val="28"/>
          <w:szCs w:val="28"/>
        </w:rPr>
        <w:t>результатом</w:t>
      </w:r>
      <w:r w:rsidRPr="009043A8">
        <w:rPr>
          <w:rFonts w:ascii="Times New Roman" w:hAnsi="Times New Roman" w:cs="Times New Roman"/>
          <w:b/>
          <w:color w:val="444444"/>
          <w:sz w:val="28"/>
          <w:szCs w:val="28"/>
        </w:rPr>
        <w:t>:</w:t>
      </w:r>
      <w:r w:rsidRPr="009043A8">
        <w:rPr>
          <w:rFonts w:ascii="Times New Roman" w:hAnsi="Times New Roman" w:cs="Times New Roman"/>
          <w:b/>
          <w:color w:val="444444"/>
          <w:sz w:val="28"/>
          <w:szCs w:val="28"/>
        </w:rPr>
        <w:br/>
      </w:r>
      <w:r w:rsidRPr="009043A8">
        <w:rPr>
          <w:rFonts w:ascii="Times New Roman" w:hAnsi="Times New Roman" w:cs="Times New Roman"/>
          <w:color w:val="444444"/>
          <w:sz w:val="28"/>
          <w:szCs w:val="28"/>
        </w:rPr>
        <w:t xml:space="preserve">— </w:t>
      </w:r>
      <w:r w:rsidRPr="009043A8">
        <w:rPr>
          <w:rFonts w:ascii="Times New Roman" w:hAnsi="Times New Roman" w:cs="Times New Roman"/>
          <w:i/>
          <w:color w:val="444444"/>
          <w:sz w:val="28"/>
          <w:szCs w:val="28"/>
        </w:rPr>
        <w:t>поделки</w:t>
      </w:r>
      <w:r w:rsidRPr="009043A8">
        <w:rPr>
          <w:rFonts w:ascii="Times New Roman" w:hAnsi="Times New Roman" w:cs="Times New Roman"/>
          <w:color w:val="444444"/>
          <w:sz w:val="28"/>
          <w:szCs w:val="28"/>
        </w:rPr>
        <w:t xml:space="preserve"> (игрушки, книги, рисунки, открытки, костюмы, макеты, модели и т. д.);</w:t>
      </w:r>
      <w:r w:rsidRPr="009043A8">
        <w:rPr>
          <w:rFonts w:ascii="Times New Roman" w:hAnsi="Times New Roman" w:cs="Times New Roman"/>
          <w:color w:val="444444"/>
          <w:sz w:val="28"/>
          <w:szCs w:val="28"/>
        </w:rPr>
        <w:br/>
        <w:t xml:space="preserve">— </w:t>
      </w:r>
      <w:r w:rsidRPr="009043A8">
        <w:rPr>
          <w:rFonts w:ascii="Times New Roman" w:hAnsi="Times New Roman" w:cs="Times New Roman"/>
          <w:i/>
          <w:color w:val="444444"/>
          <w:sz w:val="28"/>
          <w:szCs w:val="28"/>
        </w:rPr>
        <w:t>мероприятия</w:t>
      </w:r>
      <w:r w:rsidRPr="009043A8">
        <w:rPr>
          <w:rFonts w:ascii="Times New Roman" w:hAnsi="Times New Roman" w:cs="Times New Roman"/>
          <w:color w:val="444444"/>
          <w:sz w:val="28"/>
          <w:szCs w:val="28"/>
        </w:rPr>
        <w:t xml:space="preserve"> (спектакли, концерты, викторины, КВН, показы мод и т. д.);</w:t>
      </w:r>
      <w:r w:rsidRPr="009043A8">
        <w:rPr>
          <w:rFonts w:ascii="Times New Roman" w:hAnsi="Times New Roman" w:cs="Times New Roman"/>
          <w:color w:val="444444"/>
          <w:sz w:val="28"/>
          <w:szCs w:val="28"/>
        </w:rPr>
        <w:br/>
        <w:t>числом детей:</w:t>
      </w:r>
      <w:r w:rsidRPr="009043A8">
        <w:rPr>
          <w:rFonts w:ascii="Times New Roman" w:hAnsi="Times New Roman" w:cs="Times New Roman"/>
          <w:color w:val="444444"/>
          <w:sz w:val="28"/>
          <w:szCs w:val="28"/>
        </w:rPr>
        <w:br/>
      </w:r>
      <w:r w:rsidRPr="009043A8">
        <w:rPr>
          <w:rFonts w:ascii="Times New Roman" w:hAnsi="Times New Roman" w:cs="Times New Roman"/>
          <w:i/>
          <w:color w:val="444444"/>
          <w:sz w:val="28"/>
          <w:szCs w:val="28"/>
        </w:rPr>
        <w:t>— индивидуальная деятельность</w:t>
      </w:r>
      <w:r w:rsidRPr="009043A8">
        <w:rPr>
          <w:rFonts w:ascii="Times New Roman" w:hAnsi="Times New Roman" w:cs="Times New Roman"/>
          <w:color w:val="444444"/>
          <w:sz w:val="28"/>
          <w:szCs w:val="28"/>
        </w:rPr>
        <w:t xml:space="preserve"> (получаемый продукт — результат работы одного человека); в дальнейшем персональные изделия могут быть объединены в коллективный продукт (например, выставка работ учащихся);</w:t>
      </w:r>
      <w:proofErr w:type="gramEnd"/>
      <w:r w:rsidRPr="009043A8">
        <w:rPr>
          <w:rFonts w:ascii="Times New Roman" w:hAnsi="Times New Roman" w:cs="Times New Roman"/>
          <w:color w:val="444444"/>
          <w:sz w:val="28"/>
          <w:szCs w:val="28"/>
        </w:rPr>
        <w:br/>
        <w:t xml:space="preserve">— </w:t>
      </w:r>
      <w:r w:rsidRPr="009043A8">
        <w:rPr>
          <w:rFonts w:ascii="Times New Roman" w:hAnsi="Times New Roman" w:cs="Times New Roman"/>
          <w:i/>
          <w:color w:val="444444"/>
          <w:sz w:val="28"/>
          <w:szCs w:val="28"/>
        </w:rPr>
        <w:t>работа в малых группах</w:t>
      </w:r>
      <w:r w:rsidRPr="009043A8">
        <w:rPr>
          <w:rFonts w:ascii="Times New Roman" w:hAnsi="Times New Roman" w:cs="Times New Roman"/>
          <w:color w:val="444444"/>
          <w:sz w:val="28"/>
          <w:szCs w:val="28"/>
        </w:rPr>
        <w:t xml:space="preserve"> (поделки, коллажи, макеты, подготовка конкурсов и викторин и т. д.);</w:t>
      </w:r>
      <w:r w:rsidRPr="009043A8">
        <w:rPr>
          <w:rFonts w:ascii="Times New Roman" w:hAnsi="Times New Roman" w:cs="Times New Roman"/>
          <w:color w:val="444444"/>
          <w:sz w:val="28"/>
          <w:szCs w:val="28"/>
        </w:rPr>
        <w:br/>
        <w:t xml:space="preserve">— </w:t>
      </w:r>
      <w:r w:rsidRPr="009043A8">
        <w:rPr>
          <w:rFonts w:ascii="Times New Roman" w:hAnsi="Times New Roman" w:cs="Times New Roman"/>
          <w:i/>
          <w:color w:val="444444"/>
          <w:sz w:val="28"/>
          <w:szCs w:val="28"/>
        </w:rPr>
        <w:t>коллективная деятельность</w:t>
      </w:r>
      <w:r w:rsidRPr="009043A8">
        <w:rPr>
          <w:rFonts w:ascii="Times New Roman" w:hAnsi="Times New Roman" w:cs="Times New Roman"/>
          <w:color w:val="444444"/>
          <w:sz w:val="28"/>
          <w:szCs w:val="28"/>
        </w:rPr>
        <w:t xml:space="preserve"> (концерт или спектакль с общей подготовкой и репетициями, одна большая общая поделка, видеофильм с участием всех желающих детей в какой-либо специализации и т. д.);</w:t>
      </w:r>
      <w:r w:rsidRPr="009043A8">
        <w:rPr>
          <w:rFonts w:ascii="Times New Roman" w:hAnsi="Times New Roman" w:cs="Times New Roman"/>
          <w:color w:val="444444"/>
          <w:sz w:val="28"/>
          <w:szCs w:val="28"/>
        </w:rPr>
        <w:br/>
      </w:r>
      <w:r w:rsidRPr="009043A8">
        <w:rPr>
          <w:rFonts w:ascii="Times New Roman" w:hAnsi="Times New Roman" w:cs="Times New Roman"/>
          <w:i/>
          <w:color w:val="444444"/>
          <w:sz w:val="28"/>
          <w:szCs w:val="28"/>
        </w:rPr>
        <w:t>продолжительностью</w:t>
      </w:r>
      <w:r w:rsidRPr="009043A8">
        <w:rPr>
          <w:rFonts w:ascii="Times New Roman" w:hAnsi="Times New Roman" w:cs="Times New Roman"/>
          <w:color w:val="444444"/>
          <w:sz w:val="28"/>
          <w:szCs w:val="28"/>
        </w:rPr>
        <w:t xml:space="preserve"> (от нескольких часов до нескольких месяцев);</w:t>
      </w:r>
      <w:r w:rsidRPr="009043A8">
        <w:rPr>
          <w:rFonts w:ascii="Times New Roman" w:hAnsi="Times New Roman" w:cs="Times New Roman"/>
          <w:color w:val="444444"/>
          <w:sz w:val="28"/>
          <w:szCs w:val="28"/>
        </w:rPr>
        <w:br/>
        <w:t xml:space="preserve">числом этапов и наличием промежуточных результатов (например, при </w:t>
      </w:r>
      <w:r w:rsidRPr="009043A8">
        <w:rPr>
          <w:rFonts w:ascii="Times New Roman" w:hAnsi="Times New Roman" w:cs="Times New Roman"/>
          <w:color w:val="444444"/>
          <w:sz w:val="28"/>
          <w:szCs w:val="28"/>
        </w:rPr>
        <w:lastRenderedPageBreak/>
        <w:t>подготовке спектакля в качестве отдельного этапа можно выделить подготовку костюмов);</w:t>
      </w:r>
      <w:r w:rsidRPr="009043A8">
        <w:rPr>
          <w:rFonts w:ascii="Times New Roman" w:hAnsi="Times New Roman" w:cs="Times New Roman"/>
          <w:color w:val="444444"/>
          <w:sz w:val="28"/>
          <w:szCs w:val="28"/>
        </w:rPr>
        <w:br/>
      </w:r>
      <w:r w:rsidRPr="009043A8">
        <w:rPr>
          <w:rFonts w:ascii="Times New Roman" w:hAnsi="Times New Roman" w:cs="Times New Roman"/>
          <w:b/>
          <w:color w:val="444444"/>
          <w:sz w:val="28"/>
          <w:szCs w:val="28"/>
        </w:rPr>
        <w:t xml:space="preserve">- </w:t>
      </w:r>
      <w:r w:rsidRPr="009043A8">
        <w:rPr>
          <w:rStyle w:val="a5"/>
          <w:rFonts w:ascii="Times New Roman" w:hAnsi="Times New Roman" w:cs="Times New Roman"/>
          <w:b/>
          <w:color w:val="444444"/>
          <w:sz w:val="28"/>
          <w:szCs w:val="28"/>
        </w:rPr>
        <w:t>набором и иерархией ролей</w:t>
      </w:r>
      <w:r w:rsidRPr="009043A8">
        <w:rPr>
          <w:rFonts w:ascii="Times New Roman" w:hAnsi="Times New Roman" w:cs="Times New Roman"/>
          <w:b/>
          <w:color w:val="444444"/>
          <w:sz w:val="28"/>
          <w:szCs w:val="28"/>
        </w:rPr>
        <w:t>;</w:t>
      </w:r>
      <w:r w:rsidRPr="009043A8">
        <w:rPr>
          <w:rFonts w:ascii="Times New Roman" w:hAnsi="Times New Roman" w:cs="Times New Roman"/>
          <w:b/>
          <w:color w:val="444444"/>
          <w:sz w:val="28"/>
          <w:szCs w:val="28"/>
        </w:rPr>
        <w:br/>
        <w:t xml:space="preserve">- </w:t>
      </w:r>
      <w:r w:rsidRPr="009043A8">
        <w:rPr>
          <w:rStyle w:val="a5"/>
          <w:rFonts w:ascii="Times New Roman" w:hAnsi="Times New Roman" w:cs="Times New Roman"/>
          <w:b/>
          <w:color w:val="444444"/>
          <w:sz w:val="28"/>
          <w:szCs w:val="28"/>
        </w:rPr>
        <w:t>соотношением времени выполнения действий в школе и вне школы;</w:t>
      </w:r>
      <w:r w:rsidRPr="009043A8">
        <w:rPr>
          <w:rFonts w:ascii="Times New Roman" w:hAnsi="Times New Roman" w:cs="Times New Roman"/>
          <w:b/>
          <w:iCs/>
          <w:color w:val="444444"/>
          <w:sz w:val="28"/>
          <w:szCs w:val="28"/>
        </w:rPr>
        <w:br/>
      </w:r>
      <w:r w:rsidRPr="009043A8">
        <w:rPr>
          <w:rStyle w:val="a5"/>
          <w:rFonts w:ascii="Times New Roman" w:hAnsi="Times New Roman" w:cs="Times New Roman"/>
          <w:b/>
          <w:color w:val="444444"/>
          <w:sz w:val="28"/>
          <w:szCs w:val="28"/>
        </w:rPr>
        <w:t>- необходимостью привлечения взрослых.</w:t>
      </w:r>
      <w:r w:rsidRPr="009043A8">
        <w:rPr>
          <w:rFonts w:ascii="Times New Roman" w:hAnsi="Times New Roman" w:cs="Times New Roman"/>
          <w:b/>
          <w:color w:val="444444"/>
          <w:sz w:val="28"/>
          <w:szCs w:val="28"/>
        </w:rPr>
        <w:br/>
      </w:r>
    </w:p>
    <w:p w:rsidR="0046052C" w:rsidRPr="009043A8" w:rsidRDefault="0046052C" w:rsidP="009043A8">
      <w:pPr>
        <w:pStyle w:val="a3"/>
        <w:spacing w:line="360" w:lineRule="auto"/>
        <w:jc w:val="center"/>
        <w:rPr>
          <w:sz w:val="28"/>
          <w:szCs w:val="28"/>
        </w:rPr>
      </w:pPr>
      <w:r w:rsidRPr="009043A8">
        <w:rPr>
          <w:color w:val="444444"/>
          <w:sz w:val="28"/>
          <w:szCs w:val="28"/>
        </w:rPr>
        <w:t> </w:t>
      </w:r>
      <w:r w:rsidRPr="009043A8">
        <w:rPr>
          <w:rStyle w:val="a4"/>
          <w:sz w:val="28"/>
          <w:szCs w:val="28"/>
          <w:u w:val="single"/>
        </w:rPr>
        <w:t>Содержание программы</w:t>
      </w:r>
      <w:proofErr w:type="gramStart"/>
      <w:r w:rsidRPr="009043A8">
        <w:rPr>
          <w:rStyle w:val="a4"/>
          <w:sz w:val="28"/>
          <w:szCs w:val="28"/>
          <w:u w:val="single"/>
        </w:rPr>
        <w:t>2</w:t>
      </w:r>
      <w:proofErr w:type="gramEnd"/>
      <w:r w:rsidRPr="009043A8">
        <w:rPr>
          <w:rStyle w:val="a4"/>
          <w:sz w:val="28"/>
          <w:szCs w:val="28"/>
          <w:u w:val="single"/>
        </w:rPr>
        <w:t xml:space="preserve"> класс</w:t>
      </w:r>
    </w:p>
    <w:p w:rsidR="0046052C" w:rsidRPr="009043A8" w:rsidRDefault="0046052C" w:rsidP="009043A8">
      <w:pPr>
        <w:pStyle w:val="a3"/>
        <w:spacing w:line="360" w:lineRule="auto"/>
        <w:rPr>
          <w:sz w:val="28"/>
          <w:szCs w:val="28"/>
        </w:rPr>
      </w:pPr>
      <w:r w:rsidRPr="009043A8">
        <w:rPr>
          <w:rStyle w:val="a4"/>
          <w:sz w:val="28"/>
          <w:szCs w:val="28"/>
        </w:rPr>
        <w:t>Что такое исследование (2ч)</w:t>
      </w:r>
    </w:p>
    <w:p w:rsidR="0046052C" w:rsidRPr="009043A8" w:rsidRDefault="0046052C" w:rsidP="009043A8">
      <w:pPr>
        <w:pStyle w:val="a3"/>
        <w:spacing w:line="360" w:lineRule="auto"/>
        <w:rPr>
          <w:sz w:val="28"/>
          <w:szCs w:val="28"/>
        </w:rPr>
      </w:pPr>
      <w:r w:rsidRPr="009043A8">
        <w:rPr>
          <w:sz w:val="28"/>
          <w:szCs w:val="28"/>
        </w:rPr>
        <w:t>Исследование, исследователь, исследовательская задача (проблема). Знакомство с понятиями.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w:t>
      </w:r>
    </w:p>
    <w:p w:rsidR="0046052C" w:rsidRPr="009043A8" w:rsidRDefault="0046052C" w:rsidP="009043A8">
      <w:pPr>
        <w:pStyle w:val="a3"/>
        <w:spacing w:line="360" w:lineRule="auto"/>
        <w:rPr>
          <w:sz w:val="28"/>
          <w:szCs w:val="28"/>
        </w:rPr>
      </w:pPr>
      <w:r w:rsidRPr="009043A8">
        <w:rPr>
          <w:rStyle w:val="a4"/>
          <w:sz w:val="28"/>
          <w:szCs w:val="28"/>
        </w:rPr>
        <w:t>Как выбрать тему исследования (2ч)</w:t>
      </w:r>
    </w:p>
    <w:p w:rsidR="0046052C" w:rsidRPr="009043A8" w:rsidRDefault="0046052C" w:rsidP="009043A8">
      <w:pPr>
        <w:pStyle w:val="a3"/>
        <w:spacing w:line="360" w:lineRule="auto"/>
        <w:rPr>
          <w:sz w:val="28"/>
          <w:szCs w:val="28"/>
        </w:rPr>
      </w:pPr>
      <w:r w:rsidRPr="009043A8">
        <w:rPr>
          <w:sz w:val="28"/>
          <w:szCs w:val="28"/>
        </w:rPr>
        <w:t>Ответы на вопросы - что мне интересно больше всего? чем я хочу заниматься больше всего? чем я чаще всего занимаюсь в свободное время? и др. Выбор интересной идеи. Темы исследования - фантастические, экспериментальные, теоретические. Выбор темы исследовательской работы.  Обоснование выбранной темы.</w:t>
      </w:r>
    </w:p>
    <w:p w:rsidR="0046052C" w:rsidRPr="009043A8" w:rsidRDefault="0046052C" w:rsidP="009043A8">
      <w:pPr>
        <w:pStyle w:val="a3"/>
        <w:spacing w:line="360" w:lineRule="auto"/>
        <w:rPr>
          <w:sz w:val="28"/>
          <w:szCs w:val="28"/>
        </w:rPr>
      </w:pPr>
      <w:r w:rsidRPr="009043A8">
        <w:rPr>
          <w:rStyle w:val="a4"/>
          <w:sz w:val="28"/>
          <w:szCs w:val="28"/>
        </w:rPr>
        <w:t>Цель и задачи исследования (2ч)</w:t>
      </w:r>
    </w:p>
    <w:p w:rsidR="0046052C" w:rsidRPr="009043A8" w:rsidRDefault="0046052C" w:rsidP="009043A8">
      <w:pPr>
        <w:pStyle w:val="a3"/>
        <w:spacing w:line="360" w:lineRule="auto"/>
        <w:rPr>
          <w:sz w:val="28"/>
          <w:szCs w:val="28"/>
        </w:rPr>
      </w:pPr>
      <w:r w:rsidRPr="009043A8">
        <w:rPr>
          <w:sz w:val="28"/>
          <w:szCs w:val="28"/>
        </w:rPr>
        <w:t>Ответ на вопрос - зачем я провожу исследование. Цель указывает общее направление движения, задачи описывают основные шаги. Формулирование целей и задач исследования.</w:t>
      </w:r>
    </w:p>
    <w:p w:rsidR="0046052C" w:rsidRPr="009043A8" w:rsidRDefault="0046052C" w:rsidP="009043A8">
      <w:pPr>
        <w:pStyle w:val="a3"/>
        <w:spacing w:line="360" w:lineRule="auto"/>
        <w:rPr>
          <w:sz w:val="28"/>
          <w:szCs w:val="28"/>
        </w:rPr>
      </w:pPr>
      <w:r w:rsidRPr="009043A8">
        <w:rPr>
          <w:rStyle w:val="a4"/>
          <w:sz w:val="28"/>
          <w:szCs w:val="28"/>
        </w:rPr>
        <w:t>Гипотеза исследования (2ч)</w:t>
      </w:r>
    </w:p>
    <w:p w:rsidR="0046052C" w:rsidRPr="009043A8" w:rsidRDefault="0046052C" w:rsidP="009043A8">
      <w:pPr>
        <w:pStyle w:val="a3"/>
        <w:spacing w:line="360" w:lineRule="auto"/>
        <w:rPr>
          <w:sz w:val="28"/>
          <w:szCs w:val="28"/>
        </w:rPr>
      </w:pPr>
      <w:r w:rsidRPr="009043A8">
        <w:rPr>
          <w:sz w:val="28"/>
          <w:szCs w:val="28"/>
        </w:rPr>
        <w:t>Предположение, рассуждение, догадка, суждение, гипотезы-предположения. Слова – помощники – предположим, допустим, возможно, что, если… Проблема, выдвижение гипотез.</w:t>
      </w:r>
    </w:p>
    <w:p w:rsidR="0046052C" w:rsidRPr="009043A8" w:rsidRDefault="0046052C" w:rsidP="009043A8">
      <w:pPr>
        <w:pStyle w:val="a3"/>
        <w:spacing w:line="360" w:lineRule="auto"/>
        <w:rPr>
          <w:sz w:val="28"/>
          <w:szCs w:val="28"/>
        </w:rPr>
      </w:pPr>
      <w:r w:rsidRPr="009043A8">
        <w:rPr>
          <w:rStyle w:val="a4"/>
          <w:sz w:val="28"/>
          <w:szCs w:val="28"/>
        </w:rPr>
        <w:lastRenderedPageBreak/>
        <w:t>Организация исследования (2ч)</w:t>
      </w:r>
    </w:p>
    <w:p w:rsidR="0046052C" w:rsidRPr="009043A8" w:rsidRDefault="0046052C" w:rsidP="009043A8">
      <w:pPr>
        <w:pStyle w:val="a3"/>
        <w:spacing w:line="360" w:lineRule="auto"/>
        <w:rPr>
          <w:sz w:val="28"/>
          <w:szCs w:val="28"/>
        </w:rPr>
      </w:pPr>
      <w:r w:rsidRPr="009043A8">
        <w:rPr>
          <w:sz w:val="28"/>
          <w:szCs w:val="28"/>
        </w:rPr>
        <w:t>Формы и методы организации исследовательской деятельности. Вклад каждого участника группы в работу. Составление рабочего плана исследования.</w:t>
      </w:r>
    </w:p>
    <w:p w:rsidR="0046052C" w:rsidRPr="009043A8" w:rsidRDefault="0046052C" w:rsidP="009043A8">
      <w:pPr>
        <w:pStyle w:val="a3"/>
        <w:spacing w:line="360" w:lineRule="auto"/>
        <w:rPr>
          <w:sz w:val="28"/>
          <w:szCs w:val="28"/>
        </w:rPr>
      </w:pPr>
      <w:proofErr w:type="gramStart"/>
      <w:r w:rsidRPr="009043A8">
        <w:rPr>
          <w:rStyle w:val="a4"/>
          <w:sz w:val="28"/>
          <w:szCs w:val="28"/>
        </w:rPr>
        <w:t>Поиск информации (книги, журналы, Интернет, кино- и телефильмы по теме исследования, взрослые, друзья) (4ч)</w:t>
      </w:r>
      <w:proofErr w:type="gramEnd"/>
    </w:p>
    <w:p w:rsidR="0046052C" w:rsidRPr="009043A8" w:rsidRDefault="0046052C" w:rsidP="009043A8">
      <w:pPr>
        <w:pStyle w:val="a3"/>
        <w:spacing w:line="360" w:lineRule="auto"/>
        <w:rPr>
          <w:sz w:val="28"/>
          <w:szCs w:val="28"/>
        </w:rPr>
      </w:pPr>
      <w:r w:rsidRPr="009043A8">
        <w:rPr>
          <w:sz w:val="28"/>
          <w:szCs w:val="28"/>
        </w:rPr>
        <w:t xml:space="preserve">Отбор и анализ литературы по выбранной теме. Работа с литературой, Интернет. </w:t>
      </w:r>
      <w:proofErr w:type="gramStart"/>
      <w:r w:rsidRPr="009043A8">
        <w:rPr>
          <w:sz w:val="28"/>
          <w:szCs w:val="28"/>
        </w:rPr>
        <w:t>Источники получения информации: таблицы, графики, диаграммы, картосхемы, справочники, словари, энциклопедии и другие; правила работы с ними.</w:t>
      </w:r>
      <w:proofErr w:type="gramEnd"/>
      <w:r w:rsidRPr="009043A8">
        <w:rPr>
          <w:sz w:val="28"/>
          <w:szCs w:val="28"/>
        </w:rPr>
        <w:t xml:space="preserve"> Особенности чтения научн</w:t>
      </w:r>
      <w:proofErr w:type="gramStart"/>
      <w:r w:rsidRPr="009043A8">
        <w:rPr>
          <w:sz w:val="28"/>
          <w:szCs w:val="28"/>
        </w:rPr>
        <w:t>о-</w:t>
      </w:r>
      <w:proofErr w:type="gramEnd"/>
      <w:r w:rsidRPr="009043A8">
        <w:rPr>
          <w:sz w:val="28"/>
          <w:szCs w:val="28"/>
        </w:rPr>
        <w:t xml:space="preserve"> популярной  и методической литературы.</w:t>
      </w:r>
    </w:p>
    <w:p w:rsidR="0046052C" w:rsidRPr="009043A8" w:rsidRDefault="0046052C" w:rsidP="009043A8">
      <w:pPr>
        <w:pStyle w:val="a3"/>
        <w:spacing w:line="360" w:lineRule="auto"/>
        <w:rPr>
          <w:sz w:val="28"/>
          <w:szCs w:val="28"/>
        </w:rPr>
      </w:pPr>
      <w:r w:rsidRPr="009043A8">
        <w:rPr>
          <w:rStyle w:val="a4"/>
          <w:sz w:val="28"/>
          <w:szCs w:val="28"/>
        </w:rPr>
        <w:t>Наблюдение – доступный способ добычи информации (2ч)</w:t>
      </w:r>
    </w:p>
    <w:p w:rsidR="0046052C" w:rsidRPr="009043A8" w:rsidRDefault="0046052C" w:rsidP="009043A8">
      <w:pPr>
        <w:pStyle w:val="a3"/>
        <w:spacing w:line="360" w:lineRule="auto"/>
        <w:rPr>
          <w:sz w:val="28"/>
          <w:szCs w:val="28"/>
        </w:rPr>
      </w:pPr>
      <w:proofErr w:type="gramStart"/>
      <w:r w:rsidRPr="009043A8">
        <w:rPr>
          <w:sz w:val="28"/>
          <w:szCs w:val="28"/>
        </w:rPr>
        <w:t>Наблюдение, Приспособления для наблюдений: лупы, бинокли, подзорные трубы, телескопы, микроскопы, перископы, приборы ночного видения, приборы и аппараты для наблюдения.</w:t>
      </w:r>
      <w:proofErr w:type="gramEnd"/>
    </w:p>
    <w:p w:rsidR="0046052C" w:rsidRPr="009043A8" w:rsidRDefault="0046052C" w:rsidP="009043A8">
      <w:pPr>
        <w:pStyle w:val="a3"/>
        <w:spacing w:line="360" w:lineRule="auto"/>
        <w:rPr>
          <w:sz w:val="28"/>
          <w:szCs w:val="28"/>
        </w:rPr>
      </w:pPr>
      <w:r w:rsidRPr="009043A8">
        <w:rPr>
          <w:rStyle w:val="a4"/>
          <w:sz w:val="28"/>
          <w:szCs w:val="28"/>
        </w:rPr>
        <w:t>Эксперимент (2ч)</w:t>
      </w:r>
    </w:p>
    <w:p w:rsidR="0046052C" w:rsidRPr="009043A8" w:rsidRDefault="0046052C" w:rsidP="009043A8">
      <w:pPr>
        <w:pStyle w:val="a3"/>
        <w:spacing w:line="360" w:lineRule="auto"/>
        <w:rPr>
          <w:sz w:val="28"/>
          <w:szCs w:val="28"/>
        </w:rPr>
      </w:pPr>
      <w:r w:rsidRPr="009043A8">
        <w:rPr>
          <w:sz w:val="28"/>
          <w:szCs w:val="28"/>
        </w:rPr>
        <w:t>Эксперимент, проба, опыт. Главный метод познания. Действия с предметом исследования. План эксперимента. Результат эксперимента.</w:t>
      </w:r>
    </w:p>
    <w:p w:rsidR="0046052C" w:rsidRPr="009043A8" w:rsidRDefault="0046052C" w:rsidP="009043A8">
      <w:pPr>
        <w:pStyle w:val="a3"/>
        <w:spacing w:line="360" w:lineRule="auto"/>
        <w:rPr>
          <w:sz w:val="28"/>
          <w:szCs w:val="28"/>
        </w:rPr>
      </w:pPr>
      <w:r w:rsidRPr="009043A8">
        <w:rPr>
          <w:rStyle w:val="a4"/>
          <w:sz w:val="28"/>
          <w:szCs w:val="28"/>
        </w:rPr>
        <w:t>Индивидуальное исследование (2ч)</w:t>
      </w:r>
    </w:p>
    <w:p w:rsidR="0046052C" w:rsidRPr="009043A8" w:rsidRDefault="0046052C" w:rsidP="009043A8">
      <w:pPr>
        <w:pStyle w:val="a3"/>
        <w:spacing w:line="360" w:lineRule="auto"/>
        <w:rPr>
          <w:sz w:val="28"/>
          <w:szCs w:val="28"/>
        </w:rPr>
      </w:pPr>
      <w:r w:rsidRPr="009043A8">
        <w:rPr>
          <w:sz w:val="28"/>
          <w:szCs w:val="28"/>
        </w:rPr>
        <w:t>Работа индивидуальная и коллективная.  Индивидуальные консультации учителя.</w:t>
      </w:r>
    </w:p>
    <w:p w:rsidR="0046052C" w:rsidRPr="009043A8" w:rsidRDefault="0046052C" w:rsidP="009043A8">
      <w:pPr>
        <w:pStyle w:val="a3"/>
        <w:spacing w:line="360" w:lineRule="auto"/>
        <w:rPr>
          <w:sz w:val="28"/>
          <w:szCs w:val="28"/>
        </w:rPr>
      </w:pPr>
      <w:r w:rsidRPr="009043A8">
        <w:rPr>
          <w:rStyle w:val="a4"/>
          <w:sz w:val="28"/>
          <w:szCs w:val="28"/>
        </w:rPr>
        <w:t>Работа в паре (2ч)</w:t>
      </w:r>
    </w:p>
    <w:p w:rsidR="0046052C" w:rsidRPr="009043A8" w:rsidRDefault="0046052C" w:rsidP="009043A8">
      <w:pPr>
        <w:pStyle w:val="a3"/>
        <w:spacing w:line="360" w:lineRule="auto"/>
        <w:rPr>
          <w:sz w:val="28"/>
          <w:szCs w:val="28"/>
        </w:rPr>
      </w:pPr>
      <w:r w:rsidRPr="009043A8">
        <w:rPr>
          <w:sz w:val="28"/>
          <w:szCs w:val="28"/>
        </w:rPr>
        <w:t>Выбор темы. Распределение работы в паре.</w:t>
      </w:r>
    </w:p>
    <w:p w:rsidR="0046052C" w:rsidRPr="009043A8" w:rsidRDefault="0046052C" w:rsidP="009043A8">
      <w:pPr>
        <w:pStyle w:val="a3"/>
        <w:spacing w:line="360" w:lineRule="auto"/>
        <w:rPr>
          <w:sz w:val="28"/>
          <w:szCs w:val="28"/>
        </w:rPr>
      </w:pPr>
      <w:r w:rsidRPr="009043A8">
        <w:rPr>
          <w:rStyle w:val="a4"/>
          <w:sz w:val="28"/>
          <w:szCs w:val="28"/>
        </w:rPr>
        <w:t>Работа в группе (3ч)</w:t>
      </w:r>
    </w:p>
    <w:p w:rsidR="0046052C" w:rsidRPr="009043A8" w:rsidRDefault="0046052C" w:rsidP="009043A8">
      <w:pPr>
        <w:pStyle w:val="a3"/>
        <w:spacing w:line="360" w:lineRule="auto"/>
        <w:rPr>
          <w:sz w:val="28"/>
          <w:szCs w:val="28"/>
        </w:rPr>
      </w:pPr>
      <w:r w:rsidRPr="009043A8">
        <w:rPr>
          <w:sz w:val="28"/>
          <w:szCs w:val="28"/>
        </w:rPr>
        <w:t>Коллективная работа. Вклад каждого участника группы в работу. Распределение работы в группе. Выбор лидера группы.</w:t>
      </w:r>
    </w:p>
    <w:p w:rsidR="0046052C" w:rsidRPr="009043A8" w:rsidRDefault="0046052C" w:rsidP="009043A8">
      <w:pPr>
        <w:pStyle w:val="a3"/>
        <w:spacing w:line="360" w:lineRule="auto"/>
        <w:rPr>
          <w:sz w:val="28"/>
          <w:szCs w:val="28"/>
        </w:rPr>
      </w:pPr>
      <w:r w:rsidRPr="009043A8">
        <w:rPr>
          <w:rStyle w:val="a4"/>
          <w:sz w:val="28"/>
          <w:szCs w:val="28"/>
        </w:rPr>
        <w:lastRenderedPageBreak/>
        <w:t>Презентация (3ч)</w:t>
      </w:r>
    </w:p>
    <w:p w:rsidR="0046052C" w:rsidRPr="009043A8" w:rsidRDefault="0046052C" w:rsidP="009043A8">
      <w:pPr>
        <w:pStyle w:val="a3"/>
        <w:spacing w:line="360" w:lineRule="auto"/>
        <w:rPr>
          <w:sz w:val="28"/>
          <w:szCs w:val="28"/>
        </w:rPr>
      </w:pPr>
      <w:r w:rsidRPr="009043A8">
        <w:rPr>
          <w:sz w:val="28"/>
          <w:szCs w:val="28"/>
        </w:rPr>
        <w:t>Продукт проектной деятельности. Наглядный материал. Построение и размещение диаграмм, графиков, таблиц, схем и т.д. Отбор и размещение рисунков, фотографий. Приёмы презентации результатов исследовательской деятельности.</w:t>
      </w:r>
    </w:p>
    <w:p w:rsidR="00DA2561" w:rsidRPr="009043A8" w:rsidRDefault="0046052C" w:rsidP="009043A8">
      <w:pPr>
        <w:pStyle w:val="a3"/>
        <w:spacing w:line="360" w:lineRule="auto"/>
        <w:rPr>
          <w:sz w:val="28"/>
          <w:szCs w:val="28"/>
        </w:rPr>
      </w:pPr>
      <w:r w:rsidRPr="009043A8">
        <w:rPr>
          <w:rStyle w:val="a4"/>
          <w:sz w:val="28"/>
          <w:szCs w:val="28"/>
        </w:rPr>
        <w:t>Подготовка к защите исследовательской работы (4ч)</w:t>
      </w:r>
    </w:p>
    <w:p w:rsidR="00DA2561" w:rsidRPr="009043A8" w:rsidRDefault="0046052C" w:rsidP="009043A8">
      <w:pPr>
        <w:pStyle w:val="a3"/>
        <w:spacing w:line="360" w:lineRule="auto"/>
        <w:rPr>
          <w:sz w:val="28"/>
          <w:szCs w:val="28"/>
        </w:rPr>
      </w:pPr>
      <w:r w:rsidRPr="009043A8">
        <w:rPr>
          <w:sz w:val="28"/>
          <w:szCs w:val="28"/>
        </w:rPr>
        <w:t>Особенности записи исследования. Понятия. Классификация. Парадоксы. Ранжирование. Сравнения и метафоры. Выводы и умозаключения. Текст доклада. Тезисы. Схемы, чертежи, рисунки, макеты.</w:t>
      </w:r>
    </w:p>
    <w:p w:rsidR="00DA2561" w:rsidRPr="009043A8" w:rsidRDefault="0046052C" w:rsidP="009043A8">
      <w:pPr>
        <w:pStyle w:val="a3"/>
        <w:spacing w:line="360" w:lineRule="auto"/>
        <w:rPr>
          <w:sz w:val="28"/>
          <w:szCs w:val="28"/>
        </w:rPr>
      </w:pPr>
      <w:r w:rsidRPr="009043A8">
        <w:rPr>
          <w:rStyle w:val="a4"/>
          <w:sz w:val="28"/>
          <w:szCs w:val="28"/>
        </w:rPr>
        <w:t>Защита работ (2ч</w:t>
      </w:r>
      <w:proofErr w:type="gramStart"/>
      <w:r w:rsidRPr="009043A8">
        <w:rPr>
          <w:rStyle w:val="a4"/>
          <w:sz w:val="28"/>
          <w:szCs w:val="28"/>
        </w:rPr>
        <w:t>)</w:t>
      </w:r>
      <w:r w:rsidR="00DA2561" w:rsidRPr="009043A8">
        <w:rPr>
          <w:sz w:val="28"/>
          <w:szCs w:val="28"/>
        </w:rPr>
        <w:t>У</w:t>
      </w:r>
      <w:proofErr w:type="gramEnd"/>
      <w:r w:rsidR="00DA2561" w:rsidRPr="009043A8">
        <w:rPr>
          <w:sz w:val="28"/>
          <w:szCs w:val="28"/>
        </w:rPr>
        <w:t>рок-конференция.</w:t>
      </w:r>
    </w:p>
    <w:p w:rsidR="0046052C" w:rsidRPr="009043A8" w:rsidRDefault="0046052C" w:rsidP="009043A8">
      <w:pPr>
        <w:pStyle w:val="a3"/>
        <w:spacing w:line="360" w:lineRule="auto"/>
        <w:rPr>
          <w:sz w:val="28"/>
          <w:szCs w:val="28"/>
        </w:rPr>
      </w:pPr>
    </w:p>
    <w:p w:rsidR="0046052C" w:rsidRPr="009043A8" w:rsidRDefault="0046052C" w:rsidP="009043A8">
      <w:pPr>
        <w:spacing w:before="5" w:after="0" w:line="360" w:lineRule="auto"/>
        <w:ind w:firstLine="706"/>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Родители положительно относятся к внеурочной деятельности, а дополнительные занятия оценивают как возможность развития творческих способностей детей. В течение года проведён ряд родительских собраний, где обсуждались успехи и проблемы детей, представлялись результаты внеурочной деятельности. Школа после уроков - это мир творчества, проявление и раскрытие каждым ребёнком своих интересов, своих увлечений, своего «я».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Во внеурочной деятельности создаётся своеобразная эмоционально наполненная среда увлечённых детей и педагогов, в которой осуществляется обучение настроенных на успех учеников в различных областях спорта, искусства, науки, техники и других видов деятельности.</w:t>
      </w:r>
    </w:p>
    <w:p w:rsidR="00DA2561" w:rsidRPr="009043A8" w:rsidRDefault="0046052C" w:rsidP="009043A8">
      <w:pPr>
        <w:spacing w:before="77" w:after="0" w:line="360" w:lineRule="auto"/>
        <w:jc w:val="both"/>
        <w:rPr>
          <w:rFonts w:ascii="Times New Roman" w:eastAsia="Times New Roman" w:hAnsi="Times New Roman" w:cs="Times New Roman"/>
          <w:sz w:val="28"/>
          <w:szCs w:val="28"/>
        </w:rPr>
      </w:pPr>
      <w:r w:rsidRPr="009043A8">
        <w:rPr>
          <w:rFonts w:ascii="Times New Roman" w:eastAsia="Times New Roman" w:hAnsi="Times New Roman" w:cs="Times New Roman"/>
          <w:b/>
          <w:bCs/>
          <w:sz w:val="28"/>
          <w:szCs w:val="28"/>
        </w:rPr>
        <w:t>Список использованной литературы:</w:t>
      </w:r>
    </w:p>
    <w:p w:rsidR="0046052C" w:rsidRPr="009043A8" w:rsidRDefault="00DA2561" w:rsidP="009043A8">
      <w:pPr>
        <w:spacing w:before="77" w:after="0" w:line="360" w:lineRule="auto"/>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lastRenderedPageBreak/>
        <w:t>1.</w:t>
      </w:r>
      <w:r w:rsidR="0046052C" w:rsidRPr="009043A8">
        <w:rPr>
          <w:rFonts w:ascii="Times New Roman" w:eastAsia="Times New Roman" w:hAnsi="Times New Roman" w:cs="Times New Roman"/>
          <w:sz w:val="28"/>
          <w:szCs w:val="28"/>
        </w:rPr>
        <w:t xml:space="preserve">Виноградова, Л.П., Организация внеурочной деятельности / Управление начальной школой. [ Текст] </w:t>
      </w:r>
      <w:r w:rsidR="00397722">
        <w:rPr>
          <w:rFonts w:ascii="Times New Roman" w:eastAsia="Times New Roman" w:hAnsi="Times New Roman" w:cs="Times New Roman"/>
          <w:sz w:val="28"/>
          <w:szCs w:val="28"/>
        </w:rPr>
        <w:t>/</w:t>
      </w:r>
      <w:r w:rsidR="0046052C" w:rsidRPr="009043A8">
        <w:rPr>
          <w:rFonts w:ascii="Times New Roman" w:eastAsia="Times New Roman" w:hAnsi="Times New Roman" w:cs="Times New Roman"/>
          <w:sz w:val="28"/>
          <w:szCs w:val="28"/>
        </w:rPr>
        <w:t>Л.П. Виноградова. - М., 2010.</w:t>
      </w:r>
    </w:p>
    <w:p w:rsidR="0046052C" w:rsidRPr="009043A8" w:rsidRDefault="00DA2561" w:rsidP="009043A8">
      <w:pPr>
        <w:tabs>
          <w:tab w:val="left" w:pos="278"/>
        </w:tabs>
        <w:spacing w:before="5" w:after="0" w:line="360" w:lineRule="auto"/>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2.</w:t>
      </w:r>
      <w:r w:rsidR="0046052C" w:rsidRPr="009043A8">
        <w:rPr>
          <w:rFonts w:ascii="Times New Roman" w:eastAsia="Times New Roman" w:hAnsi="Times New Roman" w:cs="Times New Roman"/>
          <w:sz w:val="28"/>
          <w:szCs w:val="28"/>
        </w:rPr>
        <w:t xml:space="preserve">Горбунова, Т.С., К вопросу об организации внеурочной деятельности в ОУ в условиях введения ФГОС. [ Текст] </w:t>
      </w:r>
      <w:r w:rsidR="00397722">
        <w:rPr>
          <w:rFonts w:ascii="Times New Roman" w:eastAsia="Times New Roman" w:hAnsi="Times New Roman" w:cs="Times New Roman"/>
          <w:sz w:val="28"/>
          <w:szCs w:val="28"/>
        </w:rPr>
        <w:t>/</w:t>
      </w:r>
      <w:r w:rsidR="0046052C" w:rsidRPr="009043A8">
        <w:rPr>
          <w:rFonts w:ascii="Times New Roman" w:eastAsia="Times New Roman" w:hAnsi="Times New Roman" w:cs="Times New Roman"/>
          <w:sz w:val="28"/>
          <w:szCs w:val="28"/>
        </w:rPr>
        <w:t>Т.С. Горбунова. - М., 2010.</w:t>
      </w:r>
    </w:p>
    <w:p w:rsidR="0046052C" w:rsidRPr="009043A8" w:rsidRDefault="00DA2561" w:rsidP="009043A8">
      <w:pPr>
        <w:tabs>
          <w:tab w:val="left" w:pos="278"/>
        </w:tabs>
        <w:spacing w:after="0" w:line="360" w:lineRule="auto"/>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3.</w:t>
      </w:r>
      <w:r w:rsidR="0046052C" w:rsidRPr="009043A8">
        <w:rPr>
          <w:rFonts w:ascii="Times New Roman" w:eastAsia="Times New Roman" w:hAnsi="Times New Roman" w:cs="Times New Roman"/>
          <w:sz w:val="28"/>
          <w:szCs w:val="28"/>
        </w:rPr>
        <w:t xml:space="preserve">Григорьев, Д.В., Программы внеурочной деятельности. [ Текст] </w:t>
      </w:r>
      <w:r w:rsidR="00397722">
        <w:rPr>
          <w:rFonts w:ascii="Times New Roman" w:eastAsia="Times New Roman" w:hAnsi="Times New Roman" w:cs="Times New Roman"/>
          <w:sz w:val="28"/>
          <w:szCs w:val="28"/>
        </w:rPr>
        <w:t>/</w:t>
      </w:r>
      <w:r w:rsidR="0046052C" w:rsidRPr="009043A8">
        <w:rPr>
          <w:rFonts w:ascii="Times New Roman" w:eastAsia="Times New Roman" w:hAnsi="Times New Roman" w:cs="Times New Roman"/>
          <w:sz w:val="28"/>
          <w:szCs w:val="28"/>
        </w:rPr>
        <w:t>Д.В. Григорьев, В.В. Куприянов. - М., 2010.</w:t>
      </w:r>
    </w:p>
    <w:p w:rsidR="0046052C" w:rsidRPr="009043A8" w:rsidRDefault="00DA2561" w:rsidP="009043A8">
      <w:pPr>
        <w:tabs>
          <w:tab w:val="left" w:pos="278"/>
        </w:tabs>
        <w:spacing w:before="5" w:after="0" w:line="360" w:lineRule="auto"/>
        <w:jc w:val="both"/>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4.</w:t>
      </w:r>
      <w:proofErr w:type="gramStart"/>
      <w:r w:rsidR="0046052C" w:rsidRPr="009043A8">
        <w:rPr>
          <w:rFonts w:ascii="Times New Roman" w:eastAsia="Times New Roman" w:hAnsi="Times New Roman" w:cs="Times New Roman"/>
          <w:sz w:val="28"/>
          <w:szCs w:val="28"/>
        </w:rPr>
        <w:t>Дик</w:t>
      </w:r>
      <w:proofErr w:type="gramEnd"/>
      <w:r w:rsidR="0046052C" w:rsidRPr="009043A8">
        <w:rPr>
          <w:rFonts w:ascii="Times New Roman" w:eastAsia="Times New Roman" w:hAnsi="Times New Roman" w:cs="Times New Roman"/>
          <w:sz w:val="28"/>
          <w:szCs w:val="28"/>
        </w:rPr>
        <w:t>, Н.Ф., Школа полного дня. Новое содержание обучения и воспитания в 1-2 классах. [ Текст]</w:t>
      </w:r>
      <w:r w:rsidR="00397722">
        <w:rPr>
          <w:rFonts w:ascii="Times New Roman" w:eastAsia="Times New Roman" w:hAnsi="Times New Roman" w:cs="Times New Roman"/>
          <w:sz w:val="28"/>
          <w:szCs w:val="28"/>
        </w:rPr>
        <w:t>/</w:t>
      </w:r>
      <w:r w:rsidR="0046052C" w:rsidRPr="009043A8">
        <w:rPr>
          <w:rFonts w:ascii="Times New Roman" w:eastAsia="Times New Roman" w:hAnsi="Times New Roman" w:cs="Times New Roman"/>
          <w:sz w:val="28"/>
          <w:szCs w:val="28"/>
        </w:rPr>
        <w:t xml:space="preserve"> Н.Ф. Дик. - М., 2010.</w:t>
      </w:r>
    </w:p>
    <w:p w:rsidR="0046052C" w:rsidRPr="009043A8" w:rsidRDefault="00DA2561" w:rsidP="009043A8">
      <w:pPr>
        <w:tabs>
          <w:tab w:val="left" w:pos="278"/>
        </w:tabs>
        <w:spacing w:before="10" w:after="0" w:line="360" w:lineRule="auto"/>
        <w:ind w:right="1075"/>
        <w:rPr>
          <w:rFonts w:ascii="Times New Roman" w:eastAsia="Times New Roman" w:hAnsi="Times New Roman" w:cs="Times New Roman"/>
          <w:sz w:val="28"/>
          <w:szCs w:val="28"/>
        </w:rPr>
      </w:pPr>
      <w:r w:rsidRPr="009043A8">
        <w:rPr>
          <w:rFonts w:ascii="Times New Roman" w:eastAsia="Times New Roman" w:hAnsi="Times New Roman" w:cs="Times New Roman"/>
          <w:sz w:val="28"/>
          <w:szCs w:val="28"/>
        </w:rPr>
        <w:t>5.</w:t>
      </w:r>
      <w:r w:rsidR="0046052C" w:rsidRPr="009043A8">
        <w:rPr>
          <w:rFonts w:ascii="Times New Roman" w:eastAsia="Times New Roman" w:hAnsi="Times New Roman" w:cs="Times New Roman"/>
          <w:sz w:val="28"/>
          <w:szCs w:val="28"/>
        </w:rPr>
        <w:t>Корнеева, Т. М., Как решить проблему организации внеурочной деятельности в школе? [ Текст]</w:t>
      </w:r>
      <w:r w:rsidR="00397722">
        <w:rPr>
          <w:rFonts w:ascii="Times New Roman" w:eastAsia="Times New Roman" w:hAnsi="Times New Roman" w:cs="Times New Roman"/>
          <w:sz w:val="28"/>
          <w:szCs w:val="28"/>
        </w:rPr>
        <w:t>/</w:t>
      </w:r>
      <w:r w:rsidR="0046052C" w:rsidRPr="009043A8">
        <w:rPr>
          <w:rFonts w:ascii="Times New Roman" w:eastAsia="Times New Roman" w:hAnsi="Times New Roman" w:cs="Times New Roman"/>
          <w:sz w:val="28"/>
          <w:szCs w:val="28"/>
        </w:rPr>
        <w:t xml:space="preserve"> Т.М. Корнеева. - М., 2010.</w:t>
      </w:r>
    </w:p>
    <w:p w:rsidR="00274BB3" w:rsidRPr="009043A8" w:rsidRDefault="00274BB3" w:rsidP="009043A8">
      <w:pPr>
        <w:spacing w:line="360" w:lineRule="auto"/>
        <w:rPr>
          <w:rFonts w:ascii="Times New Roman" w:hAnsi="Times New Roman" w:cs="Times New Roman"/>
          <w:sz w:val="28"/>
          <w:szCs w:val="28"/>
        </w:rPr>
      </w:pPr>
    </w:p>
    <w:sectPr w:rsidR="00274BB3" w:rsidRPr="009043A8" w:rsidSect="009043A8">
      <w:headerReference w:type="even" r:id="rId10"/>
      <w:headerReference w:type="default" r:id="rId11"/>
      <w:footerReference w:type="even" r:id="rId12"/>
      <w:footerReference w:type="default" r:id="rId13"/>
      <w:headerReference w:type="first" r:id="rId14"/>
      <w:footerReference w:type="first" r:id="rId15"/>
      <w:pgSz w:w="11906" w:h="16838"/>
      <w:pgMar w:top="1135" w:right="849"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138" w:rsidRDefault="00951138" w:rsidP="00DA2561">
      <w:pPr>
        <w:spacing w:after="0" w:line="240" w:lineRule="auto"/>
      </w:pPr>
      <w:r>
        <w:separator/>
      </w:r>
    </w:p>
  </w:endnote>
  <w:endnote w:type="continuationSeparator" w:id="0">
    <w:p w:rsidR="00951138" w:rsidRDefault="00951138" w:rsidP="00DA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22" w:rsidRDefault="0039772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481139"/>
      <w:docPartObj>
        <w:docPartGallery w:val="Page Numbers (Bottom of Page)"/>
        <w:docPartUnique/>
      </w:docPartObj>
    </w:sdtPr>
    <w:sdtEndPr/>
    <w:sdtContent>
      <w:p w:rsidR="00397722" w:rsidRDefault="00397722">
        <w:pPr>
          <w:pStyle w:val="a8"/>
          <w:jc w:val="center"/>
        </w:pPr>
        <w:r>
          <w:fldChar w:fldCharType="begin"/>
        </w:r>
        <w:r>
          <w:instrText>PAGE   \* MERGEFORMAT</w:instrText>
        </w:r>
        <w:r>
          <w:fldChar w:fldCharType="separate"/>
        </w:r>
        <w:r w:rsidR="00E97A8C">
          <w:rPr>
            <w:noProof/>
          </w:rPr>
          <w:t>1</w:t>
        </w:r>
        <w:r>
          <w:fldChar w:fldCharType="end"/>
        </w:r>
      </w:p>
    </w:sdtContent>
  </w:sdt>
  <w:p w:rsidR="00DA2561" w:rsidRDefault="00DA256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22" w:rsidRDefault="003977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138" w:rsidRDefault="00951138" w:rsidP="00DA2561">
      <w:pPr>
        <w:spacing w:after="0" w:line="240" w:lineRule="auto"/>
      </w:pPr>
      <w:r>
        <w:separator/>
      </w:r>
    </w:p>
  </w:footnote>
  <w:footnote w:type="continuationSeparator" w:id="0">
    <w:p w:rsidR="00951138" w:rsidRDefault="00951138" w:rsidP="00DA2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22" w:rsidRDefault="0039772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22" w:rsidRDefault="003977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22" w:rsidRDefault="003977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B6753"/>
    <w:multiLevelType w:val="singleLevel"/>
    <w:tmpl w:val="4D9CE5DE"/>
    <w:lvl w:ilvl="0">
      <w:start w:val="1"/>
      <w:numFmt w:val="decimal"/>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9F4"/>
    <w:rsid w:val="000B12BE"/>
    <w:rsid w:val="001F09F4"/>
    <w:rsid w:val="002649CC"/>
    <w:rsid w:val="00274BB3"/>
    <w:rsid w:val="00397722"/>
    <w:rsid w:val="00452EDB"/>
    <w:rsid w:val="0046052C"/>
    <w:rsid w:val="00610996"/>
    <w:rsid w:val="00703E63"/>
    <w:rsid w:val="009043A8"/>
    <w:rsid w:val="009317D6"/>
    <w:rsid w:val="00951138"/>
    <w:rsid w:val="009E68A3"/>
    <w:rsid w:val="00A16A91"/>
    <w:rsid w:val="00C169FF"/>
    <w:rsid w:val="00CA230C"/>
    <w:rsid w:val="00DA2561"/>
    <w:rsid w:val="00E810BF"/>
    <w:rsid w:val="00E97A8C"/>
    <w:rsid w:val="00FC0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052C"/>
    <w:pPr>
      <w:spacing w:before="120" w:after="120" w:line="240" w:lineRule="auto"/>
    </w:pPr>
    <w:rPr>
      <w:rFonts w:ascii="Times New Roman" w:eastAsia="Times New Roman" w:hAnsi="Times New Roman" w:cs="Times New Roman"/>
      <w:sz w:val="24"/>
      <w:szCs w:val="24"/>
    </w:rPr>
  </w:style>
  <w:style w:type="character" w:customStyle="1" w:styleId="c7">
    <w:name w:val="c7"/>
    <w:basedOn w:val="a0"/>
    <w:rsid w:val="0046052C"/>
  </w:style>
  <w:style w:type="character" w:styleId="a4">
    <w:name w:val="Strong"/>
    <w:basedOn w:val="a0"/>
    <w:uiPriority w:val="99"/>
    <w:qFormat/>
    <w:rsid w:val="0046052C"/>
    <w:rPr>
      <w:b/>
      <w:bCs/>
    </w:rPr>
  </w:style>
  <w:style w:type="character" w:styleId="a5">
    <w:name w:val="Emphasis"/>
    <w:basedOn w:val="a0"/>
    <w:qFormat/>
    <w:rsid w:val="0046052C"/>
    <w:rPr>
      <w:i/>
      <w:iCs/>
    </w:rPr>
  </w:style>
  <w:style w:type="paragraph" w:styleId="a6">
    <w:name w:val="header"/>
    <w:basedOn w:val="a"/>
    <w:link w:val="a7"/>
    <w:uiPriority w:val="99"/>
    <w:unhideWhenUsed/>
    <w:rsid w:val="00DA25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2561"/>
    <w:rPr>
      <w:rFonts w:eastAsiaTheme="minorEastAsia"/>
      <w:lang w:eastAsia="ru-RU"/>
    </w:rPr>
  </w:style>
  <w:style w:type="paragraph" w:styleId="a8">
    <w:name w:val="footer"/>
    <w:basedOn w:val="a"/>
    <w:link w:val="a9"/>
    <w:uiPriority w:val="99"/>
    <w:unhideWhenUsed/>
    <w:rsid w:val="00DA25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256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052C"/>
    <w:pPr>
      <w:spacing w:before="120" w:after="120" w:line="240" w:lineRule="auto"/>
    </w:pPr>
    <w:rPr>
      <w:rFonts w:ascii="Times New Roman" w:eastAsia="Times New Roman" w:hAnsi="Times New Roman" w:cs="Times New Roman"/>
      <w:sz w:val="24"/>
      <w:szCs w:val="24"/>
    </w:rPr>
  </w:style>
  <w:style w:type="character" w:customStyle="1" w:styleId="c7">
    <w:name w:val="c7"/>
    <w:basedOn w:val="a0"/>
    <w:rsid w:val="0046052C"/>
  </w:style>
  <w:style w:type="character" w:styleId="a4">
    <w:name w:val="Strong"/>
    <w:basedOn w:val="a0"/>
    <w:uiPriority w:val="99"/>
    <w:qFormat/>
    <w:rsid w:val="0046052C"/>
    <w:rPr>
      <w:b/>
      <w:bCs/>
    </w:rPr>
  </w:style>
  <w:style w:type="character" w:styleId="a5">
    <w:name w:val="Emphasis"/>
    <w:basedOn w:val="a0"/>
    <w:qFormat/>
    <w:rsid w:val="0046052C"/>
    <w:rPr>
      <w:i/>
      <w:iCs/>
    </w:rPr>
  </w:style>
  <w:style w:type="paragraph" w:styleId="a6">
    <w:name w:val="header"/>
    <w:basedOn w:val="a"/>
    <w:link w:val="a7"/>
    <w:uiPriority w:val="99"/>
    <w:unhideWhenUsed/>
    <w:rsid w:val="00DA25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2561"/>
    <w:rPr>
      <w:rFonts w:eastAsiaTheme="minorEastAsia"/>
      <w:lang w:eastAsia="ru-RU"/>
    </w:rPr>
  </w:style>
  <w:style w:type="paragraph" w:styleId="a8">
    <w:name w:val="footer"/>
    <w:basedOn w:val="a"/>
    <w:link w:val="a9"/>
    <w:uiPriority w:val="99"/>
    <w:unhideWhenUsed/>
    <w:rsid w:val="00DA25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256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AF612-B7AB-437F-B08D-E80D5A66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13</cp:revision>
  <cp:lastPrinted>2014-11-24T10:43:00Z</cp:lastPrinted>
  <dcterms:created xsi:type="dcterms:W3CDTF">2014-11-23T11:56:00Z</dcterms:created>
  <dcterms:modified xsi:type="dcterms:W3CDTF">2015-08-13T18:04:00Z</dcterms:modified>
</cp:coreProperties>
</file>