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D8" w:rsidRPr="00317DD8" w:rsidRDefault="00317DD8" w:rsidP="00317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DD8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7A02B9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317DD8">
        <w:rPr>
          <w:rFonts w:ascii="Times New Roman" w:hAnsi="Times New Roman" w:cs="Times New Roman"/>
          <w:sz w:val="24"/>
          <w:szCs w:val="24"/>
        </w:rPr>
        <w:t>УЧРЕЖДЕНИЕ</w:t>
      </w:r>
    </w:p>
    <w:p w:rsidR="00317DD8" w:rsidRPr="00317DD8" w:rsidRDefault="00317DD8" w:rsidP="00317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DD8">
        <w:rPr>
          <w:rFonts w:ascii="Times New Roman" w:hAnsi="Times New Roman" w:cs="Times New Roman"/>
          <w:sz w:val="24"/>
          <w:szCs w:val="24"/>
        </w:rPr>
        <w:t>«ШКОЛА № 81»</w:t>
      </w:r>
    </w:p>
    <w:p w:rsidR="00317DD8" w:rsidRDefault="00317DD8" w:rsidP="00317DD8"/>
    <w:p w:rsidR="0019129D" w:rsidRPr="003714D1" w:rsidRDefault="0019129D" w:rsidP="0019129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page" w:horzAnchor="page" w:tblpXSpec="center" w:tblpY="2937"/>
        <w:tblW w:w="11045" w:type="dxa"/>
        <w:tblCellMar>
          <w:left w:w="0" w:type="dxa"/>
          <w:right w:w="0" w:type="dxa"/>
        </w:tblCellMar>
        <w:tblLook w:val="04A0"/>
      </w:tblPr>
      <w:tblGrid>
        <w:gridCol w:w="3883"/>
        <w:gridCol w:w="3260"/>
        <w:gridCol w:w="3902"/>
      </w:tblGrid>
      <w:tr w:rsidR="0019129D" w:rsidRPr="003714D1" w:rsidTr="00D70AAE">
        <w:trPr>
          <w:trHeight w:val="1982"/>
        </w:trPr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РАССМОТРЕНО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на заседании ШМО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Руководитель  ШМО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_________/Нарушева М.Г.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протокол № ____ от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«____» ____________ 201</w:t>
            </w:r>
            <w:r w:rsidR="00317DD8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г.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СОГЛАСОВАНО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Зам. директора по УВР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__________ /</w:t>
            </w:r>
            <w:r w:rsidR="00317DD8">
              <w:rPr>
                <w:rFonts w:ascii="Times New Roman" w:eastAsiaTheme="minorHAnsi" w:hAnsi="Times New Roman"/>
                <w:bCs/>
                <w:sz w:val="24"/>
                <w:szCs w:val="24"/>
              </w:rPr>
              <w:t>Синица М</w:t>
            </w: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.В./</w:t>
            </w: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129D" w:rsidRPr="003714D1" w:rsidRDefault="0019129D" w:rsidP="00046F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«___» _______________ 201</w:t>
            </w:r>
            <w:r w:rsidR="00317DD8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129D" w:rsidRPr="003714D1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УТВЕРЖДАЮ</w:t>
            </w:r>
          </w:p>
          <w:p w:rsidR="00317DD8" w:rsidRDefault="0019129D" w:rsidP="00317DD8">
            <w:pPr>
              <w:rPr>
                <w:rFonts w:ascii="Times New Roman" w:hAnsi="Times New Roman" w:cs="Times New Roman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Директор </w:t>
            </w:r>
            <w:r w:rsidR="00317DD8">
              <w:rPr>
                <w:b/>
                <w:bCs/>
              </w:rPr>
              <w:t xml:space="preserve"> </w:t>
            </w:r>
            <w:r w:rsidR="00317DD8" w:rsidRPr="00317DD8">
              <w:rPr>
                <w:rFonts w:ascii="Times New Roman" w:hAnsi="Times New Roman" w:cs="Times New Roman"/>
                <w:bCs/>
              </w:rPr>
              <w:t>МА</w:t>
            </w:r>
            <w:r w:rsidR="003C153C">
              <w:rPr>
                <w:rFonts w:ascii="Times New Roman" w:hAnsi="Times New Roman" w:cs="Times New Roman"/>
                <w:bCs/>
              </w:rPr>
              <w:t>О</w:t>
            </w:r>
            <w:r w:rsidR="00317DD8" w:rsidRPr="00317DD8">
              <w:rPr>
                <w:rFonts w:ascii="Times New Roman" w:hAnsi="Times New Roman" w:cs="Times New Roman"/>
                <w:bCs/>
              </w:rPr>
              <w:t>У «Школа №81»</w:t>
            </w:r>
          </w:p>
          <w:p w:rsidR="0019129D" w:rsidRPr="00317DD8" w:rsidRDefault="0019129D" w:rsidP="00317DD8">
            <w:pPr>
              <w:rPr>
                <w:rFonts w:ascii="Times New Roman" w:hAnsi="Times New Roman" w:cs="Times New Roman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___________ /Кнутов А..Н./</w:t>
            </w:r>
          </w:p>
          <w:p w:rsidR="0019129D" w:rsidRPr="003714D1" w:rsidRDefault="0019129D" w:rsidP="00046F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«____» ____________ 201</w:t>
            </w:r>
            <w:r w:rsidR="00317DD8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Pr="003714D1">
              <w:rPr>
                <w:rFonts w:ascii="Times New Roman" w:eastAsiaTheme="minorHAnsi" w:hAnsi="Times New Roman"/>
                <w:bCs/>
                <w:sz w:val="24"/>
                <w:szCs w:val="24"/>
              </w:rPr>
              <w:t>г.</w:t>
            </w:r>
          </w:p>
        </w:tc>
      </w:tr>
    </w:tbl>
    <w:p w:rsidR="0019129D" w:rsidRPr="003714D1" w:rsidRDefault="0019129D" w:rsidP="0019129D">
      <w:pPr>
        <w:tabs>
          <w:tab w:val="left" w:pos="1146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12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67"/>
      </w:tblGrid>
      <w:tr w:rsidR="0019129D" w:rsidRPr="003714D1" w:rsidTr="00D70AAE">
        <w:trPr>
          <w:trHeight w:val="7524"/>
        </w:trPr>
        <w:tc>
          <w:tcPr>
            <w:tcW w:w="11267" w:type="dxa"/>
            <w:shd w:val="clear" w:color="auto" w:fill="auto"/>
          </w:tcPr>
          <w:p w:rsidR="0019129D" w:rsidRPr="00D70AAE" w:rsidRDefault="0019129D" w:rsidP="00D70AAE">
            <w:pPr>
              <w:snapToGri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129D" w:rsidRPr="00D70AAE" w:rsidRDefault="0019129D" w:rsidP="00D70AAE">
            <w:pPr>
              <w:snapToGri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0AAE">
              <w:rPr>
                <w:rFonts w:ascii="Times New Roman" w:eastAsiaTheme="minorHAnsi" w:hAnsi="Times New Roman"/>
                <w:sz w:val="28"/>
                <w:szCs w:val="28"/>
              </w:rPr>
              <w:t>Рабочая программа</w:t>
            </w:r>
          </w:p>
          <w:p w:rsidR="0019129D" w:rsidRPr="00D70AAE" w:rsidRDefault="0019129D" w:rsidP="00D70AAE">
            <w:pPr>
              <w:snapToGri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129D" w:rsidRPr="00D70AAE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>Наименование учебного предмета      алгебра</w:t>
            </w:r>
            <w:r w:rsidR="00317DD8">
              <w:rPr>
                <w:rFonts w:ascii="Times New Roman" w:eastAsiaTheme="minorHAnsi" w:hAnsi="Times New Roman"/>
                <w:sz w:val="24"/>
                <w:szCs w:val="24"/>
              </w:rPr>
              <w:t xml:space="preserve"> и начала математического анализа</w:t>
            </w:r>
          </w:p>
          <w:p w:rsidR="0019129D" w:rsidRPr="00D70AAE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>Класс                                                      11«а»</w:t>
            </w:r>
          </w:p>
          <w:p w:rsidR="0019129D" w:rsidRPr="00D70AAE" w:rsidRDefault="0019129D" w:rsidP="00D70AA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70AA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Уровень общего образования              базовый</w:t>
            </w:r>
          </w:p>
          <w:p w:rsidR="0019129D" w:rsidRPr="00D70AAE" w:rsidRDefault="0019129D" w:rsidP="00D70AA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9129D" w:rsidRPr="00317DD8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                                                 </w:t>
            </w:r>
            <w:r w:rsidR="00317DD8" w:rsidRPr="00317DD8">
              <w:rPr>
                <w:rFonts w:ascii="Times New Roman" w:hAnsi="Times New Roman" w:cs="Times New Roman"/>
              </w:rPr>
              <w:t>Пятковская Анна Рудольфовна</w:t>
            </w:r>
          </w:p>
          <w:p w:rsidR="0019129D" w:rsidRPr="00D70AAE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 xml:space="preserve">Срок реализации программы, учебный год  </w:t>
            </w:r>
            <w:r w:rsidR="00317DD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2015-2016</w:t>
            </w:r>
            <w:r w:rsidRPr="00D70AA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учебный год</w:t>
            </w:r>
          </w:p>
          <w:p w:rsidR="0019129D" w:rsidRPr="00D70AAE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  <w:p w:rsidR="0019129D" w:rsidRPr="00D70AAE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по учебному плану всего 85 часов, по 2,5 часа в неделю.</w:t>
            </w:r>
          </w:p>
          <w:p w:rsidR="0019129D" w:rsidRPr="00D70AAE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0AAE" w:rsidRPr="00D70AAE" w:rsidRDefault="0019129D" w:rsidP="00D70AAE">
            <w:pPr>
              <w:widowControl w:val="0"/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AE"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Планирование составлено на основе</w:t>
            </w:r>
            <w:r w:rsidR="00D70AAE" w:rsidRPr="00D70AAE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D70AAE" w:rsidRPr="00D7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общеобразовательных учреждений </w:t>
            </w:r>
          </w:p>
          <w:p w:rsidR="00D70AAE" w:rsidRPr="00D70AAE" w:rsidRDefault="00D70AAE" w:rsidP="00D70AAE">
            <w:pPr>
              <w:widowControl w:val="0"/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 10-11 классы.- Просвещение, 2009.,     составитель Бурмистрова Т.А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70AAE" w:rsidRPr="00D70AAE" w:rsidRDefault="00D70AAE" w:rsidP="00D70AA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 Алгебра и начала математического анализа: Учеб. Для 11 кл. общеобразоват. учреждений/</w:t>
            </w:r>
          </w:p>
          <w:p w:rsidR="00D70AAE" w:rsidRPr="00D70AAE" w:rsidRDefault="00D70AAE" w:rsidP="00D70AA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Ю.М. Колягин и др. – М.: Просвещение, 2009 г.</w:t>
            </w:r>
          </w:p>
          <w:p w:rsidR="0019129D" w:rsidRPr="00D70AAE" w:rsidRDefault="0019129D" w:rsidP="00D70AA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 xml:space="preserve">  (название, автор, год </w:t>
            </w:r>
            <w:r w:rsidR="00317DD8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 xml:space="preserve"> </w:t>
            </w:r>
            <w:r w:rsidRPr="00D70AAE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издания, кем рекомендовано)</w:t>
            </w:r>
          </w:p>
          <w:p w:rsidR="0019129D" w:rsidRPr="00D70AAE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>Рабочую программу составила</w:t>
            </w:r>
            <w:r w:rsidR="00317D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 w:rsidR="00317DD8">
              <w:rPr>
                <w:rFonts w:ascii="Times New Roman" w:eastAsiaTheme="minorHAnsi" w:hAnsi="Times New Roman"/>
                <w:sz w:val="24"/>
                <w:szCs w:val="24"/>
              </w:rPr>
              <w:t>_____________________________ Пятковская А.Р.</w:t>
            </w:r>
          </w:p>
          <w:p w:rsidR="0019129D" w:rsidRPr="00D70AAE" w:rsidRDefault="0019129D" w:rsidP="00D70AAE">
            <w:pPr>
              <w:spacing w:after="0" w:line="360" w:lineRule="auto"/>
              <w:ind w:left="4248" w:firstLine="708"/>
              <w:jc w:val="both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 xml:space="preserve">подпись </w:t>
            </w:r>
            <w:r w:rsidRPr="00D70AAE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ab/>
              <w:t xml:space="preserve">                                             расшифровка  подписи</w:t>
            </w:r>
          </w:p>
          <w:p w:rsidR="0019129D" w:rsidRPr="00D70AAE" w:rsidRDefault="0019129D" w:rsidP="00046F8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317DD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70AAE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</w:tr>
    </w:tbl>
    <w:p w:rsidR="0019129D" w:rsidRDefault="0019129D" w:rsidP="0019129D"/>
    <w:p w:rsidR="0019129D" w:rsidRDefault="0019129D" w:rsidP="00CE63A0">
      <w:pPr>
        <w:pStyle w:val="2"/>
      </w:pPr>
      <w:bookmarkStart w:id="0" w:name="_Toc370454170"/>
      <w:bookmarkStart w:id="1" w:name="_Toc370456949"/>
      <w:bookmarkStart w:id="2" w:name="_Toc372328146"/>
      <w:bookmarkStart w:id="3" w:name="_Toc372328205"/>
      <w:bookmarkStart w:id="4" w:name="_Toc372491188"/>
      <w:bookmarkStart w:id="5" w:name="_Toc372577622"/>
      <w:bookmarkStart w:id="6" w:name="_Toc373131019"/>
      <w:r w:rsidRPr="00CE63A0">
        <w:t>Структура документа</w:t>
      </w:r>
      <w:bookmarkEnd w:id="0"/>
      <w:bookmarkEnd w:id="1"/>
      <w:bookmarkEnd w:id="2"/>
      <w:bookmarkEnd w:id="3"/>
      <w:bookmarkEnd w:id="4"/>
      <w:bookmarkEnd w:id="5"/>
      <w:bookmarkEnd w:id="6"/>
    </w:p>
    <w:p w:rsidR="00CE63A0" w:rsidRPr="00936B06" w:rsidRDefault="00CE63A0" w:rsidP="00936B0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058016"/>
        <w:docPartObj>
          <w:docPartGallery w:val="Table of Contents"/>
          <w:docPartUnique/>
        </w:docPartObj>
      </w:sdtPr>
      <w:sdtContent>
        <w:p w:rsidR="00CE63A0" w:rsidRPr="00CE63A0" w:rsidRDefault="00CE63A0" w:rsidP="00CE63A0">
          <w:pPr>
            <w:pStyle w:val="a5"/>
            <w:ind w:firstLine="220"/>
            <w:rPr>
              <w:rFonts w:ascii="Times New Roman" w:hAnsi="Times New Roman" w:cs="Times New Roman"/>
              <w:sz w:val="28"/>
              <w:szCs w:val="28"/>
            </w:rPr>
          </w:pPr>
          <w:r w:rsidRPr="00CE63A0">
            <w:rPr>
              <w:rFonts w:ascii="Times New Roman" w:hAnsi="Times New Roman" w:cs="Times New Roman"/>
              <w:color w:val="auto"/>
              <w:sz w:val="28"/>
              <w:szCs w:val="28"/>
            </w:rPr>
            <w:t>Титульный лист</w:t>
          </w:r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E63A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E63A0" w:rsidRPr="00CE63A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E63A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3131019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Структура документа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_Toc373131019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131020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_Toc373131020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131021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рабочей программы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_Toc373131021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131022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Учебно-тематический план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_Toc373131022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131023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Календарно-тематическое планирование.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_Toc373131023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131024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Требования к уровню подготовки обучающихся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_Toc373131024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131025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Критерии оценки уровня знаний учащихся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_Toc373131025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Pr="00CE63A0" w:rsidRDefault="004453D8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131026" w:history="1">
            <w:r w:rsidR="00CE63A0" w:rsidRPr="00CE63A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Ресурсное обеспечение программы.</w:t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3A0"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_Toc373131026 \h </w:instrTex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15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CE6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3A0" w:rsidRDefault="004453D8">
          <w:r w:rsidRPr="00CE63A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9129D" w:rsidRPr="00936B06" w:rsidRDefault="0019129D" w:rsidP="00936B0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Default="00CE63A0">
      <w:pPr>
        <w:rPr>
          <w:rFonts w:ascii="Times New Roman" w:eastAsiaTheme="majorEastAsia" w:hAnsi="Times New Roman" w:cstheme="majorBidi"/>
          <w:b/>
          <w:bCs/>
          <w:sz w:val="32"/>
          <w:szCs w:val="26"/>
        </w:rPr>
      </w:pPr>
      <w:bookmarkStart w:id="7" w:name="_Toc372328147"/>
      <w:bookmarkStart w:id="8" w:name="_Toc372328206"/>
      <w:bookmarkStart w:id="9" w:name="_Toc372491189"/>
      <w:bookmarkStart w:id="10" w:name="_Toc372577623"/>
      <w:r>
        <w:br w:type="page"/>
      </w:r>
    </w:p>
    <w:p w:rsidR="0019129D" w:rsidRPr="00936B06" w:rsidRDefault="0019129D" w:rsidP="00CE63A0">
      <w:pPr>
        <w:pStyle w:val="2"/>
      </w:pPr>
      <w:bookmarkStart w:id="11" w:name="_Toc373131020"/>
      <w:r w:rsidRPr="00936B06">
        <w:lastRenderedPageBreak/>
        <w:t>Пояснительная записка</w:t>
      </w:r>
      <w:bookmarkEnd w:id="7"/>
      <w:bookmarkEnd w:id="8"/>
      <w:bookmarkEnd w:id="9"/>
      <w:bookmarkEnd w:id="10"/>
      <w:bookmarkEnd w:id="11"/>
    </w:p>
    <w:p w:rsidR="0019129D" w:rsidRPr="00936B06" w:rsidRDefault="0019129D" w:rsidP="00936B06">
      <w:pPr>
        <w:spacing w:line="240" w:lineRule="auto"/>
        <w:ind w:right="-215"/>
        <w:jc w:val="both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алгебре  и началам анализа для 11 класса разработана на основе: </w:t>
      </w:r>
    </w:p>
    <w:p w:rsidR="0019129D" w:rsidRPr="00936B06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Закон Российской Федерации «Об образовании» № 273-ФЗ;</w:t>
      </w:r>
    </w:p>
    <w:p w:rsidR="0019129D" w:rsidRPr="00936B06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Приказ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9129D" w:rsidRPr="00936B06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Базисный учебный план для образовательных учреждений Нижегородской области, реализующих программы общего образования, утверждённый приказом Департамента образования Нижегородской области от 05.06..2006 г. №626;</w:t>
      </w:r>
    </w:p>
    <w:p w:rsidR="0019129D" w:rsidRPr="00936B06" w:rsidRDefault="0019129D" w:rsidP="00936B06">
      <w:pPr>
        <w:numPr>
          <w:ilvl w:val="0"/>
          <w:numId w:val="1"/>
        </w:numPr>
        <w:spacing w:after="0" w:line="240" w:lineRule="auto"/>
        <w:ind w:left="0" w:right="-2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t>Локального акта «Положение о структуре, порядке разработки и утверждение рабочих программ учебных курсов, предметов, дисциплин (модулей) МБОУ СОШ № 81, реализующего образовательные программы общего образования».</w:t>
      </w:r>
    </w:p>
    <w:p w:rsidR="0019129D" w:rsidRPr="00936B06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19129D" w:rsidRPr="00936B06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D70AAE" w:rsidRPr="00D70AAE" w:rsidRDefault="0019129D" w:rsidP="00D70A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Учебный план МБОУ «Средняя общеобразовательная школа №81»;</w:t>
      </w:r>
    </w:p>
    <w:p w:rsidR="00D70AAE" w:rsidRPr="00D70AAE" w:rsidRDefault="00D70AAE" w:rsidP="00D70AAE">
      <w:pPr>
        <w:pStyle w:val="a4"/>
        <w:widowControl w:val="0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70AAE">
        <w:rPr>
          <w:rFonts w:ascii="Times New Roman" w:hAnsi="Times New Roman"/>
          <w:color w:val="000000"/>
          <w:sz w:val="24"/>
          <w:szCs w:val="24"/>
        </w:rPr>
        <w:t xml:space="preserve"> Программы общеобразовательных учреждений алгебра и начала математического анализа 10-11 классы.- Просвещение, 2009., составитель Бурмистрова Т.А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9129D" w:rsidRPr="00936B06" w:rsidRDefault="0019129D" w:rsidP="00D70A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Задачи учебного процесса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:rsidR="0019129D" w:rsidRPr="00936B06" w:rsidRDefault="0019129D" w:rsidP="00936B06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19129D" w:rsidRPr="00936B06" w:rsidRDefault="0019129D" w:rsidP="00936B06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9129D" w:rsidRPr="00936B06" w:rsidRDefault="0019129D" w:rsidP="00936B06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19129D" w:rsidRPr="00936B06" w:rsidRDefault="0019129D" w:rsidP="00936B06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идеями и методами математического анализа.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Цели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19129D" w:rsidRPr="00936B06" w:rsidRDefault="0019129D" w:rsidP="00936B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19129D" w:rsidRPr="00936B06" w:rsidRDefault="0019129D" w:rsidP="00936B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9129D" w:rsidRPr="00936B06" w:rsidRDefault="0019129D" w:rsidP="00936B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9129D" w:rsidRPr="00936B06" w:rsidRDefault="0019129D" w:rsidP="00936B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Общеучебные умения, навыки и способы деятельности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- построения и исследования математических моделей для описания и решения прикладных задач, задач из смежных дисциплин; </w:t>
      </w:r>
    </w:p>
    <w:p w:rsidR="0019129D" w:rsidRPr="00936B06" w:rsidRDefault="0019129D" w:rsidP="00936B06">
      <w:pPr>
        <w:pStyle w:val="a8"/>
        <w:widowControl w:val="0"/>
        <w:ind w:firstLine="567"/>
        <w:jc w:val="both"/>
        <w:rPr>
          <w:color w:val="000000"/>
        </w:rPr>
      </w:pPr>
      <w:r w:rsidRPr="00936B06">
        <w:rPr>
          <w:color w:val="000000"/>
        </w:rPr>
        <w:t>-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9129D" w:rsidRPr="00936B06" w:rsidRDefault="0019129D" w:rsidP="00936B0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19129D" w:rsidRPr="00936B06" w:rsidRDefault="0019129D" w:rsidP="00936B06">
      <w:pPr>
        <w:spacing w:line="240" w:lineRule="auto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129D" w:rsidRPr="00936B06" w:rsidRDefault="0019129D" w:rsidP="00936B06">
      <w:pPr>
        <w:spacing w:line="240" w:lineRule="auto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      Общая характеристика учебного предмета</w:t>
      </w:r>
    </w:p>
    <w:p w:rsidR="0019129D" w:rsidRPr="00936B06" w:rsidRDefault="0019129D" w:rsidP="00936B06">
      <w:pPr>
        <w:spacing w:line="240" w:lineRule="auto"/>
        <w:ind w:hanging="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  Алгебра и начала математического анализа  - раздел </w:t>
      </w:r>
      <w:hyperlink r:id="rId8" w:tooltip="Математика" w:history="1">
        <w:r w:rsidRPr="00936B0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математики</w:t>
        </w:r>
      </w:hyperlink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можно грубо охарактеризовать как обобщение и расширение </w:t>
      </w:r>
      <w:hyperlink r:id="rId9" w:tooltip="Арифметика" w:history="1">
        <w:r w:rsidRPr="00936B0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арифметики</w:t>
        </w:r>
      </w:hyperlink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. Слово «алгебра» также употребляется в названиях различных </w:t>
      </w:r>
      <w:hyperlink r:id="rId10" w:tooltip="Алгебраическая система" w:history="1">
        <w:r w:rsidRPr="00936B0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алгебраических систем</w:t>
        </w:r>
      </w:hyperlink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. В более широком смысле под алгеброй понимают раздел </w:t>
      </w:r>
      <w:hyperlink r:id="rId11" w:tooltip="Математика" w:history="1">
        <w:r w:rsidRPr="00936B0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математики</w:t>
        </w:r>
      </w:hyperlink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, посвящённый изучению операций над элементами множества произвольной природы, обобщающий обычные операции сложения и умножения чисел. Она необходима для практических значимых умений, формирования языка описания объектов окружающего мира, развития пространственно воображения и интуиции, математической культуры и эстетического воспитания учащихся.  </w:t>
      </w:r>
    </w:p>
    <w:p w:rsidR="0019129D" w:rsidRPr="00936B06" w:rsidRDefault="0019129D" w:rsidP="00936B06">
      <w:pPr>
        <w:spacing w:line="240" w:lineRule="auto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129D" w:rsidRPr="00936B06" w:rsidRDefault="0019129D" w:rsidP="00936B06">
      <w:pPr>
        <w:spacing w:line="240" w:lineRule="auto"/>
        <w:ind w:left="-180" w:firstLine="7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06">
        <w:rPr>
          <w:rFonts w:ascii="Times New Roman" w:hAnsi="Times New Roman" w:cs="Times New Roman"/>
          <w:bCs/>
          <w:color w:val="000000"/>
          <w:sz w:val="24"/>
          <w:szCs w:val="24"/>
        </w:rPr>
        <w:t>Формы контроля</w:t>
      </w:r>
    </w:p>
    <w:p w:rsidR="0019129D" w:rsidRPr="00936B06" w:rsidRDefault="0019129D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Курс характеризуется содержательным раскрытием понятий, утверждений и  методов, относящихся к анализу, выяснением их практической значимости. Характерной 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особенностью курса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19129D" w:rsidRPr="00936B06" w:rsidRDefault="0019129D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Текущий (математический диктант, тест, самостоятельная работа);</w:t>
      </w:r>
    </w:p>
    <w:p w:rsidR="0019129D" w:rsidRPr="00936B06" w:rsidRDefault="0019129D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Промежуточный (тест, самостоятельная работа, практическая работа);</w:t>
      </w:r>
    </w:p>
    <w:p w:rsidR="0019129D" w:rsidRPr="00936B06" w:rsidRDefault="0019129D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Итоговый (контрольная работа).</w:t>
      </w:r>
    </w:p>
    <w:p w:rsidR="0019129D" w:rsidRPr="00936B06" w:rsidRDefault="0019129D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29D" w:rsidRPr="00936B06" w:rsidRDefault="0019129D" w:rsidP="00936B06">
      <w:pPr>
        <w:spacing w:line="240" w:lineRule="auto"/>
        <w:ind w:left="-360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     Место предмета</w:t>
      </w:r>
    </w:p>
    <w:p w:rsidR="0019129D" w:rsidRPr="00936B06" w:rsidRDefault="0019129D" w:rsidP="00936B06">
      <w:pPr>
        <w:spacing w:line="240" w:lineRule="auto"/>
        <w:ind w:left="-360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      Согласно действующему в МБОУ СОШ №81 учебному плану  каледарно-тематический план предусматривает </w:t>
      </w:r>
    </w:p>
    <w:p w:rsidR="0019129D" w:rsidRPr="00936B06" w:rsidRDefault="0019129D" w:rsidP="00936B06">
      <w:pPr>
        <w:spacing w:line="240" w:lineRule="auto"/>
        <w:ind w:left="-360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  следующую организацию процесса обучения: в 11 классе предлагается обучение в</w:t>
      </w:r>
    </w:p>
    <w:p w:rsidR="0019129D" w:rsidRPr="00936B06" w:rsidRDefault="0019129D" w:rsidP="00936B06">
      <w:pPr>
        <w:spacing w:line="240" w:lineRule="auto"/>
        <w:ind w:left="-360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объеме 85 часов (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 часа,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3 часа).</w:t>
      </w:r>
    </w:p>
    <w:p w:rsidR="0019129D" w:rsidRPr="00936B06" w:rsidRDefault="0019129D" w:rsidP="00936B06">
      <w:pPr>
        <w:spacing w:line="240" w:lineRule="auto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   В течение года возможны коррективы календарно-тематического планирования,</w:t>
      </w:r>
    </w:p>
    <w:p w:rsidR="0019129D" w:rsidRPr="00936B06" w:rsidRDefault="0019129D" w:rsidP="00936B06">
      <w:pPr>
        <w:spacing w:line="240" w:lineRule="auto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связанные с объективными причинами.</w:t>
      </w:r>
    </w:p>
    <w:p w:rsidR="0019129D" w:rsidRPr="00936B06" w:rsidRDefault="0019129D" w:rsidP="00936B06">
      <w:pPr>
        <w:spacing w:line="240" w:lineRule="auto"/>
        <w:ind w:left="-360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29D" w:rsidRPr="00936B06" w:rsidRDefault="0019129D" w:rsidP="00936B06">
      <w:pPr>
        <w:spacing w:line="240" w:lineRule="auto"/>
        <w:ind w:left="-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A0" w:rsidRDefault="00CE63A0">
      <w:pPr>
        <w:rPr>
          <w:rFonts w:ascii="Times New Roman" w:eastAsiaTheme="majorEastAsia" w:hAnsi="Times New Roman" w:cstheme="majorBidi"/>
          <w:b/>
          <w:bCs/>
          <w:sz w:val="32"/>
          <w:szCs w:val="26"/>
        </w:rPr>
      </w:pPr>
      <w:r>
        <w:br w:type="page"/>
      </w:r>
    </w:p>
    <w:p w:rsidR="00CE63A0" w:rsidRPr="00974E30" w:rsidRDefault="00CE63A0" w:rsidP="00CE63A0">
      <w:pPr>
        <w:pStyle w:val="2"/>
      </w:pPr>
      <w:bookmarkStart w:id="12" w:name="_Toc373131021"/>
      <w:r w:rsidRPr="00974E30">
        <w:lastRenderedPageBreak/>
        <w:t>Содержание рабочей программы</w:t>
      </w:r>
      <w:bookmarkEnd w:id="12"/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A">
        <w:rPr>
          <w:rFonts w:ascii="Times New Roman" w:hAnsi="Times New Roman" w:cs="Times New Roman"/>
          <w:b/>
          <w:i/>
          <w:sz w:val="32"/>
          <w:szCs w:val="24"/>
        </w:rPr>
        <w:t>Глава I</w:t>
      </w:r>
      <w:r w:rsidRPr="00A9693E">
        <w:rPr>
          <w:rFonts w:ascii="Times New Roman" w:hAnsi="Times New Roman" w:cs="Times New Roman"/>
          <w:b/>
          <w:sz w:val="24"/>
          <w:szCs w:val="24"/>
        </w:rPr>
        <w:t xml:space="preserve">. Тригонометрические функции </w:t>
      </w:r>
      <w:r w:rsidRPr="00974E30">
        <w:rPr>
          <w:rFonts w:ascii="Times New Roman" w:hAnsi="Times New Roman" w:cs="Times New Roman"/>
          <w:sz w:val="24"/>
          <w:szCs w:val="24"/>
        </w:rPr>
        <w:t>содержит материал, который поможет учащимся глубже понять математических методов в задачах физики и геометрии.</w:t>
      </w:r>
    </w:p>
    <w:p w:rsidR="00CE63A0" w:rsidRPr="00A9693E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тригонометрических функций.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Четность, нечетность, периодичность тригонометрических функций.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Свойства функции y=cosх и её график.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Свойства функции y=sinх и её график.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Свойства функции y=tgх и её график.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Обратные тригонометрические функции.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Основная цель – изучить свойства тригонометрических функций, научить учащихся применять эти свойства при решении уравнений и неравенств; научить строить графики тригонометрических функций, используя различные приемы построения графиков.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Среди тригонометрических формул следует особо выделить те формулы, которые непосредственно относятся к исследованию тригонометрических функций и построению их графиков. Так, формулы sin(-x)=-sin x и cos(-x)=cos x выражают свойства нечетности и четности функций y=sin x и y=cos x соответственно.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Построение графиков тригонометрических функций проводится с использованием их свойств и начинается с построения графика функции y=cos x.С помощью графиков тригонометрических функций решаются простейшие тригонометрические уравнения и неравенства.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 xml:space="preserve">На базовом уровне обратные тригонометрические функции даются в ознакомительном плане. Рекомендуется также рассмотреть графики функции y=│cos х│, y= а+cos х, y= cos (х+а), y= cos ах, 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74E30">
        <w:rPr>
          <w:rFonts w:ascii="Times New Roman" w:hAnsi="Times New Roman" w:cs="Times New Roman"/>
          <w:sz w:val="24"/>
          <w:szCs w:val="24"/>
        </w:rPr>
        <w:t>= а cos х, где а – некоторое число.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Учебная цель – введение понятия тригонометрической функции, формирование умений находить область определения и множество значения тригонометрических функций; 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обучение исследованию тригонометрических функций на четность и нечетность и нахождению периода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изучение свойств функции y = cos х, обучение построению графика функции и применению свойств функции при решении уравнений и неравенств;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изучение свойств функции y = sin х, обучение построению графика функции и применению свойств функции при решении уравнений и неравенств;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ознакомление со свойствами функций y = tg x и y = ctg x, изучение свойств функции y = cos х, обучение построению графиков функций и применению свойств функций при решении уравнений и неравенств;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ознакомление с обратными тригонометрическими функциями, их свойствами и графиками.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В результате изучения главы «Тригонометрические функции» учащиеся должны знать основные свойства тригонометрических функций, уметь строить их графики и распознавать </w:t>
      </w:r>
      <w:r w:rsidRPr="00974E30">
        <w:rPr>
          <w:rFonts w:ascii="Times New Roman" w:hAnsi="Times New Roman" w:cs="Times New Roman"/>
          <w:sz w:val="24"/>
          <w:szCs w:val="24"/>
        </w:rPr>
        <w:lastRenderedPageBreak/>
        <w:t>функции по данному графику, уметь отвечать на вопросы к главе, а также решать задачи этого типа.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3E">
        <w:rPr>
          <w:rFonts w:ascii="Times New Roman" w:hAnsi="Times New Roman" w:cs="Times New Roman"/>
          <w:b/>
          <w:sz w:val="24"/>
          <w:szCs w:val="24"/>
        </w:rPr>
        <w:t xml:space="preserve">Глава II. Производная и её геометрический смысл </w:t>
      </w:r>
      <w:r w:rsidRPr="00974E30">
        <w:rPr>
          <w:rFonts w:ascii="Times New Roman" w:hAnsi="Times New Roman" w:cs="Times New Roman"/>
          <w:sz w:val="24"/>
          <w:szCs w:val="24"/>
        </w:rPr>
        <w:t>изложение материала ведется на наглядно-интуитивном уровне: многие формулы не доказываются, а только поясняются или принимаются без доказательств.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Придел последовательности.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Непрерывность функции.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Определение производной.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Правило дифференцирования.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Производная степенной функции.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Производные элементарных функций.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Геометрический смысл производной. 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Основная цель – показать учащимся целесообразность изучения производной и в дальнейшем первообразной (интеграла), так как это необходимо при решении многих практических задач, связанных с исследованием физических явлений, вычислением площадей криволинейных фигур и объемов тел с производными границами, с построением графиков функций. Прежде всего, следует показать, что функции, графиками которых являются кривые, описывают важные физические и технические процессы.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Усвоение геометрического смысла производной и написание уравнения касательной к графику функции в заданной точке является обязательным для всех учащихся.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Учебная цель – знакомство с определением предела числовой последовательности, свойствами сходящихся последовательностей, обучение нахождению пределов последовательностей, доказательству сходимости последовательности к заданному числу;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обучение выявлению непрерывных функций с опорой на определение непрерывности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знакомство с понятием производной функции в точке и её физическим смыслом, формирование начальных умений находить производные элементарных функций на основе определения производной;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овладение правилами дифференцирования суммы, произведения и частного двух функций, вынесения постоянного множителя за знак производной; знакомство с дифференцированием сложных функций и правилам нахождения производной обратной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обучение использованию формулы производной степенной функции f (x) = xp для любого действительного p;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формирование умений находить производные элементарных функций;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знакомство с геометрическим смыслом производной обучение составлению уравнений касательной к графику функции в заданной точке.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В результате изучения главы «Производная и её геометрический смысл» учащиеся должны знать определение производной, основные правила дифференцирования и формулы производных элементарных функций; понимать геометрический смысл производной; уметь записывать уравнение касательной к графику функции в заданной точке решать упражнения </w:t>
      </w:r>
      <w:r w:rsidRPr="00974E30">
        <w:rPr>
          <w:rFonts w:ascii="Times New Roman" w:hAnsi="Times New Roman" w:cs="Times New Roman"/>
          <w:sz w:val="24"/>
          <w:szCs w:val="24"/>
        </w:rPr>
        <w:lastRenderedPageBreak/>
        <w:t>данного типа. Иметь представление о пределе последовательности, пределе и непрерывности функции и уметь решать упражнения на применение понятия производной.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3E">
        <w:rPr>
          <w:rFonts w:ascii="Times New Roman" w:hAnsi="Times New Roman" w:cs="Times New Roman"/>
          <w:b/>
          <w:sz w:val="24"/>
          <w:szCs w:val="24"/>
        </w:rPr>
        <w:t xml:space="preserve">Глава III. Применение производной к исследованию функций </w:t>
      </w:r>
      <w:r w:rsidRPr="00974E30">
        <w:rPr>
          <w:rFonts w:ascii="Times New Roman" w:hAnsi="Times New Roman" w:cs="Times New Roman"/>
          <w:sz w:val="24"/>
          <w:szCs w:val="24"/>
        </w:rPr>
        <w:t>при изучении материала широко используются знания, полученные учащимися в ходе работы над предыдущей темой. Показать возможности производной в исследовании свойств функций и построении их графиков.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Возрастание и убывание функции.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Экстремумы функции.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Наибольшее и наименьшее значения функции.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Производная второго порядка, выпуклость и точки перегиба.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Построение графиков функций. 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Основная цель – является демонстрация возможностей производной в исследовании свойств функций и построении их графиков и применение производной к решению прикладных задач на оптимизацию. С помощью теоремы Лагранжа обосновывается достаточное условие возрастания и убывания функции. Должное внимание уделяется теореме Ферма и её геометрическому смыслу, а также достаточному условию экстремума. Вводятся понятие асимптоты, производной второго порядка и её приложение к выявлению интегралов выпуклости функции. Предлагается знакомство с различными прикладными программами, позволяющими построить график функции и исследовать его с помощью компьютера.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Учебная цель – обучение применению достаточных условий возрастания и убывания к нахождению промежутков монотонности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знакомство с понятиями точек экстремума функции, стационарных и критических точек, с необходимыми и достаточными условиями экстремума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обучение нахождению точек экстремума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обучение нахождению наибольшего и наименьшего значений функции с помощью производной;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знакомство с понятием второй производной функции и её физическим смыслом; с применением второй производной для нахождения интегралов выпуклости и точек</w:t>
      </w:r>
      <w:r w:rsidRPr="00A9693E">
        <w:rPr>
          <w:rFonts w:ascii="Times New Roman" w:hAnsi="Times New Roman" w:cs="Times New Roman"/>
          <w:b/>
          <w:sz w:val="24"/>
          <w:szCs w:val="24"/>
        </w:rPr>
        <w:t xml:space="preserve"> перегиба </w:t>
      </w:r>
      <w:r w:rsidRPr="00974E30">
        <w:rPr>
          <w:rFonts w:ascii="Times New Roman" w:hAnsi="Times New Roman" w:cs="Times New Roman"/>
          <w:sz w:val="24"/>
          <w:szCs w:val="24"/>
        </w:rPr>
        <w:t>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формирование умения строить графики функций – многочленов с помощью первой производной,  с привлечением аппарата второй производной.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 результате изучения главы «Применение производной к исследованию функций» учащиеся должны знать, какие свойства функции выявляются с помощью производной, уметь строить графики функций, решать задачи на нахождения наибольшего (наименьшего) значения функции данного типа упражнений.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A9693E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93E">
        <w:rPr>
          <w:rFonts w:ascii="Times New Roman" w:hAnsi="Times New Roman" w:cs="Times New Roman"/>
          <w:b/>
          <w:sz w:val="24"/>
          <w:szCs w:val="24"/>
        </w:rPr>
        <w:t xml:space="preserve">Глава IV.  Первообразная и интеграл </w:t>
      </w:r>
      <w:r w:rsidRPr="00974E30">
        <w:rPr>
          <w:rFonts w:ascii="Times New Roman" w:hAnsi="Times New Roman" w:cs="Times New Roman"/>
          <w:sz w:val="24"/>
          <w:szCs w:val="24"/>
        </w:rPr>
        <w:t>рассматриваются первообразные конкретных функций и правила нахождения первообразных</w:t>
      </w:r>
      <w:r w:rsidRPr="00A9693E">
        <w:rPr>
          <w:rFonts w:ascii="Times New Roman" w:hAnsi="Times New Roman" w:cs="Times New Roman"/>
          <w:b/>
          <w:sz w:val="24"/>
          <w:szCs w:val="24"/>
        </w:rPr>
        <w:t>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Первообразная.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lastRenderedPageBreak/>
        <w:t>Правила нахождения первообразных.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Площадь криволинейной трапеции. Интеграл и его вычисление.</w:t>
      </w:r>
    </w:p>
    <w:p w:rsidR="00CE63A0" w:rsidRPr="004B46A6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Применение интегралов для решения физических задач.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>Основная цель – ознакомление учащихся с понятием первообразной и обучение нахождению площадей криволинейных трапеций. Площадь криволинейной трапеции определяется как предел интегральных сумм. Большое внимание уделяется приложениям интегрального исчисления к физическим и геометрическим задачам. Связь между первообразной и площадью криволинейной трапеции устанавливается формулой Ньютона-Лейбница. Далее возникает определенный интеграл как предел интегральной суммы; при этом формула Ньютона-Лейбница также оказывается справедливой. Таким образом, эта формула является главной: с её помощью вычисляются определенные интегралы и находятся площади криволинейных трапеций. Планируется знакомство с простейшими дифференциальными уравнениями.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Учебная цель – ознакомление с понятием первообразной, обучение нахождению первообразной для степеней и тригонометрических функций;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ознакомление с понятием интегрирования и обучение применению правил интегрирования при нахождении первообразных;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формирование понятия криволинейной трапеции, ознакомление с понятием определенного интеграла, обучение вычислению площади криволинейной трапеции в простейших случаях;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ознакомить учащихся с применением интегралов для физических задач, научить решать задачи на движение с применением интегралов.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 результате изучения главы «Первообразная и интеграл» учащиеся должны знать правила нахождения первообразных основных элементарных функций, формулу Ньютона-Лейбница и уметь их применять к вычислению площадей криволинейных трапеций при решении задач данного типа.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3E">
        <w:rPr>
          <w:rFonts w:ascii="Times New Roman" w:hAnsi="Times New Roman" w:cs="Times New Roman"/>
          <w:b/>
          <w:sz w:val="24"/>
          <w:szCs w:val="24"/>
        </w:rPr>
        <w:t xml:space="preserve">Глава V. Комбинаторика </w:t>
      </w:r>
      <w:r w:rsidRPr="00974E30">
        <w:rPr>
          <w:rFonts w:ascii="Times New Roman" w:hAnsi="Times New Roman" w:cs="Times New Roman"/>
          <w:sz w:val="24"/>
          <w:szCs w:val="24"/>
        </w:rPr>
        <w:t>содержит основные формулы комбинаторики, применение знаний при выводе формул алгебры, вероятность и статистическая частота наступления события. Тема не насыщена теоретическими сведениями и доказательствами, она имеет, прежде всего, общекультурное и общеобразовательное значение.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Правило произведения. Размещения с повторениями.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Перестановки.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Размещения без повторений.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Сочетания без повторений и бином Ньютона.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Основная цель – ознакомление с основными формулами комбинаторики и их применением при решении задач, развивать комбинаторное мышление учащихся, ознакомить с теорией соединений, обосновать формулу бинома Ньютона. Основной при выводе формул числа перестановок и размещений является правило умножения,понимание которого формируется при решении различных прикладных задач. Свойства числа сочетаний доказываются и затем применяются при организации и исследовании треугольника Паскаля.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Учебная цель – овладение одним из основных средств подсчета числа различных соединений, знакомство учащихся с размещениями с повторениями;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lastRenderedPageBreak/>
        <w:t>Знакомство с первым видом соединений – перестановками; демонстрация применения правила произведения при выводе формулы числа перестановок из п элементов;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Введение понятия размещения без повторений из м элементов по  п; создание математической модели для решения комбинаторных задач, сводимых к подсчету числа размещений;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знакомство с сочетаниями и их свойствами; решение комбинаторных задач, сводящихся к подсчету числа сочетаний из м элементов по п; обоснованное конструирование треугольника Паскаля; обучение возведению двучлена в натуральную степень с использованием формулы Ньютона.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подмножеств данного множества (образование размещений);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составление порядочных множеств (образование перестановок); составление порядочных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доказательство справедливости формул для подсчета числа перестановок с повторениями и числа сочетаний с повторениями, усвоение применения метода математической индукции.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 результате изучения главы «Комбинаторика» учащиеся должны знать, основные формулы комбинаторики, уметь находить вероятность случайных событий в простейших случаях, использовать классическое определение вероятности и применения их при решении задач данного типа.</w:t>
      </w:r>
    </w:p>
    <w:p w:rsidR="00CE63A0" w:rsidRPr="00A9693E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3E">
        <w:rPr>
          <w:rFonts w:ascii="Times New Roman" w:hAnsi="Times New Roman" w:cs="Times New Roman"/>
          <w:b/>
          <w:sz w:val="24"/>
          <w:szCs w:val="24"/>
        </w:rPr>
        <w:t xml:space="preserve">Глава VI. Элементы теории вероятностей </w:t>
      </w:r>
      <w:r w:rsidRPr="00974E30">
        <w:rPr>
          <w:rFonts w:ascii="Times New Roman" w:hAnsi="Times New Roman" w:cs="Times New Roman"/>
          <w:sz w:val="24"/>
          <w:szCs w:val="24"/>
        </w:rPr>
        <w:t>в программу включено изучение лишь отдельных элементов теории вероятностей. При этом введению каждого понятия предшествует неформальное объяснение, раскрывающее сущность данного понятия, его происхождение и реальный смысл. Так вводятся понятия случайных, достоверных и невозможных событий, связанных с некоторым испытанием; определяются и иллюстрируются операции над событиями.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Вероя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74E30">
        <w:rPr>
          <w:rFonts w:ascii="Times New Roman" w:hAnsi="Times New Roman" w:cs="Times New Roman"/>
          <w:sz w:val="24"/>
          <w:szCs w:val="24"/>
        </w:rPr>
        <w:t>ность события.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Сложение вероятностей.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Вероятность произведения независимых событий.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Учебная цель – знакомство с различными видами событий, комбинациями событий; введение понятия вероятности события и обучение нахождению вероятности случайного события с очевидными благоприятствующими исходами;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знакомство с теоремой о вероятности суммы двух несовместных событий и её применением, в частности при нахождении вероятности противоположного события; и с теоремой о вероятности суммы двух производных событий;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интуитивное введение понятия независимых событий; обучение нахождению вероятности произведения двух независимых событий.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 результате изучения главы «Элементы теории вероятностей» учащиеся должны уметь находить вероятности случайных событий с помощью классического определения вероятности при решении упражнений данного типа, иметь представление о сумме и произведении двух событий, уметь находить вероятность противоположного события, интуитивно определять независимые события и находить вероятность одновременного наступления независимых событий в задачах.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3E">
        <w:rPr>
          <w:rFonts w:ascii="Times New Roman" w:hAnsi="Times New Roman" w:cs="Times New Roman"/>
          <w:b/>
          <w:sz w:val="24"/>
          <w:szCs w:val="24"/>
        </w:rPr>
        <w:t xml:space="preserve">Глава VII. Уравнения и неравенства с двумя переменными </w:t>
      </w:r>
      <w:r w:rsidRPr="00974E30">
        <w:rPr>
          <w:rFonts w:ascii="Times New Roman" w:hAnsi="Times New Roman" w:cs="Times New Roman"/>
          <w:sz w:val="24"/>
          <w:szCs w:val="24"/>
        </w:rPr>
        <w:t xml:space="preserve">последняя тема курса не нова для учащихся старших классов. Решение систем уравнений с помощью графика знакомо </w:t>
      </w:r>
      <w:r w:rsidRPr="00974E30">
        <w:rPr>
          <w:rFonts w:ascii="Times New Roman" w:hAnsi="Times New Roman" w:cs="Times New Roman"/>
          <w:sz w:val="24"/>
          <w:szCs w:val="24"/>
        </w:rPr>
        <w:lastRenderedPageBreak/>
        <w:t>школьникам с основной школы. Теперь им предстоит углубить знания, полученные ранее, и ознакомиться с решением неравенств с двумя переменными и их систем. Учащиеся изучают различные методы решения уравнений и неравенств, в том числе с параметрами.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Линейные уравнения и неравенства с двумя переменными.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Нелинейные уравнения и неравенства с двумя переменными.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Основная цель – обобщить основные приемы решения уравнений и систем уравнений, научить учащихся изображать на координатной плоскости множество решений линейных неравенств и систем линейных неравенств с двумя переменными, сформировать навыки решения задач с параметрами, показать применение математических методов для решения содержательных задач из различных областей науки и практики.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Учебная цель – научить учащихся изображать на координатной плоскости множество решений линейных неравенств и систем линейных неравенств с двумя переменными.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 результате изучения главы «Уравнения и неравенства с двумя переменными» учащиеся должны уметь решать уравнения, неравенства и системы уравнений и неравенств с двумя переменными. Знать и уметь применять основные приемы для решения уравнений и систем уравнений, решать системы уравнений и неравенства с помощью графика.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3E">
        <w:rPr>
          <w:rFonts w:ascii="Times New Roman" w:hAnsi="Times New Roman" w:cs="Times New Roman"/>
          <w:b/>
          <w:sz w:val="24"/>
          <w:szCs w:val="24"/>
        </w:rPr>
        <w:t xml:space="preserve">VIII. Итоговое повторение курса алгебры и начал математического анализа. </w:t>
      </w:r>
      <w:r w:rsidRPr="00974E30">
        <w:rPr>
          <w:rFonts w:ascii="Times New Roman" w:hAnsi="Times New Roman" w:cs="Times New Roman"/>
          <w:sz w:val="24"/>
          <w:szCs w:val="24"/>
        </w:rPr>
        <w:t>Уроки итогового повторения имеют своей целью не только восстановление в памяти учащихся основного материала, но и обобщение, уточнение  систематизацию знаний по алгебре и началам математического анализа за курс средней школы.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Повторение предлагается проводить поосновным содержательно-методическим линиям и целесообразно выстроить в следующим порядке: вычисления и преобразования, уравнения и неравенства, функции, начала математического анализа.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При проведении итогового повторения предлагается широкое использование и комбинирование различных типов уроков (лекций, семинаров, практикумов, консультаций и т.е.) с целью быстрого охвата большого по объему материала. Необходимым элементом уроков итогового повторения является самостоятельная работа учащихся. Она полезна как самим учащимся, так и учителю для осуществления обратной связи. Формы проведения самостоятельных работ разнообразны: от традиционной работы с двумя, тремя заданиями до тестов и работ в форме рабочей тетрадей с заполнением пробелов в приведенных рассуждениях. 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В результате обобщающего повторения курса алгебры и начала анализа за 11 класс создать условия учащимся для выявления: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- владения понятием степени с рациональным показателем, умение выполнять тождественные преобразования и находить их значения;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- умения выполнять тождественные преобразования тригонометрических, иррациональных, показательных, логарифмических выражений;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умения решать системы уравнений, содержащих одно или два уравнения (логарифмических, иррациональных, тригонометрических), решать неравенства с одной переменной на основе свойств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- умения использовать несколько приемов при решении уравнений; 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lastRenderedPageBreak/>
        <w:t>- решать уравнения с использованием равносильности уравнений; использовать график функции при решении неравенств (графический метод);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- умения находить производную функции; множество значений функции; область определения сложной функции; использовать четность и нечетность функции;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- умения исследовать свойства сложной функции; использовать свойство периодичности функции для решения задач; читать свойства функции по графику и распознавать графики элементарных функций;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 xml:space="preserve">- умения решать и проводить исследование решения текстовых задач на нахождение наибольшего (наименьшего) значения величины с применением производной; 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- умения решать задачи параметрические на оптимизацию;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- умения решать комбинированные уравнения и неравенства; использовать несколько приемов при решении уравнений и неравенств;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t>- умения извлекать необходимую информацию из учебно-научных текстов; привести примеры, подобрать аргументы, сформулировать выводы.</w:t>
      </w:r>
    </w:p>
    <w:p w:rsidR="00CE63A0" w:rsidRPr="00974E30" w:rsidRDefault="00CE63A0" w:rsidP="00CE63A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tabs>
          <w:tab w:val="left" w:pos="49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A0" w:rsidRPr="00974E30" w:rsidRDefault="00CE63A0" w:rsidP="00CE6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30">
        <w:rPr>
          <w:rFonts w:ascii="Times New Roman" w:hAnsi="Times New Roman" w:cs="Times New Roman"/>
          <w:sz w:val="24"/>
          <w:szCs w:val="24"/>
        </w:rPr>
        <w:br w:type="page"/>
      </w:r>
    </w:p>
    <w:p w:rsidR="0019129D" w:rsidRPr="00936B06" w:rsidRDefault="0019129D" w:rsidP="00CE63A0">
      <w:pPr>
        <w:pStyle w:val="2"/>
      </w:pPr>
      <w:bookmarkStart w:id="13" w:name="_Toc372328148"/>
      <w:bookmarkStart w:id="14" w:name="_Toc372328207"/>
      <w:bookmarkStart w:id="15" w:name="_Toc372491190"/>
      <w:bookmarkStart w:id="16" w:name="_Toc372577624"/>
      <w:bookmarkStart w:id="17" w:name="_Toc373131022"/>
      <w:r w:rsidRPr="00936B06">
        <w:lastRenderedPageBreak/>
        <w:t>Учебно-тематический план</w:t>
      </w:r>
      <w:bookmarkEnd w:id="13"/>
      <w:bookmarkEnd w:id="14"/>
      <w:bookmarkEnd w:id="15"/>
      <w:bookmarkEnd w:id="16"/>
      <w:bookmarkEnd w:id="17"/>
    </w:p>
    <w:tbl>
      <w:tblPr>
        <w:tblpPr w:leftFromText="180" w:rightFromText="180" w:vertAnchor="page" w:horzAnchor="margin" w:tblpXSpec="center" w:tblpY="1921"/>
        <w:tblW w:w="3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1464"/>
        <w:gridCol w:w="1275"/>
        <w:gridCol w:w="1161"/>
        <w:gridCol w:w="1605"/>
        <w:gridCol w:w="1593"/>
      </w:tblGrid>
      <w:tr w:rsidR="00197BEF" w:rsidRPr="00CE63A0" w:rsidTr="00197BEF">
        <w:trPr>
          <w:trHeight w:val="568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AB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197BEF" w:rsidRPr="00CE63A0" w:rsidRDefault="00197BEF" w:rsidP="00AB2F99">
            <w:pPr>
              <w:tabs>
                <w:tab w:val="right" w:pos="1104"/>
              </w:tabs>
              <w:spacing w:line="240" w:lineRule="auto"/>
              <w:ind w:left="-10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часов </w:t>
            </w:r>
          </w:p>
          <w:p w:rsidR="00197BEF" w:rsidRPr="00CE63A0" w:rsidRDefault="00197BEF" w:rsidP="00AB2F99">
            <w:pPr>
              <w:tabs>
                <w:tab w:val="right" w:pos="1104"/>
              </w:tabs>
              <w:spacing w:line="240" w:lineRule="auto"/>
              <w:ind w:left="-10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рабочей </w:t>
            </w:r>
          </w:p>
          <w:p w:rsidR="00197BEF" w:rsidRPr="00CE63A0" w:rsidRDefault="00197BEF" w:rsidP="00AB2F99">
            <w:pPr>
              <w:tabs>
                <w:tab w:val="right" w:pos="1104"/>
              </w:tabs>
              <w:spacing w:line="240" w:lineRule="auto"/>
              <w:ind w:left="-10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В том числе на: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лабораторно-практические работы, уроки развития речи</w:t>
            </w: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pct"/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</w:t>
            </w:r>
          </w:p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   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pct"/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и ее геометрический смысл</w:t>
            </w:r>
          </w:p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    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pct"/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к исследованию функций</w:t>
            </w:r>
          </w:p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    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pct"/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 и интеграл</w:t>
            </w:r>
          </w:p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     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pct"/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Комбинаторика</w:t>
            </w:r>
          </w:p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     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pct"/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теории вероятности</w:t>
            </w:r>
          </w:p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     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0" w:type="pct"/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 с двумя переменными</w:t>
            </w:r>
          </w:p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     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7BEF" w:rsidRPr="00CE63A0" w:rsidTr="00197BEF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 xml:space="preserve">   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F" w:rsidRPr="00CE63A0" w:rsidRDefault="00197BEF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9129D" w:rsidRPr="00936B06" w:rsidRDefault="0019129D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D8" w:rsidRDefault="00317DD8" w:rsidP="00CE63A0">
      <w:pPr>
        <w:pStyle w:val="2"/>
        <w:rPr>
          <w:rFonts w:cs="Times New Roman"/>
          <w:sz w:val="24"/>
          <w:szCs w:val="24"/>
        </w:rPr>
        <w:sectPr w:rsidR="00317DD8" w:rsidSect="00936B06">
          <w:footerReference w:type="default" r:id="rId12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3950A0" w:rsidRPr="00974E30" w:rsidRDefault="003950A0" w:rsidP="00CE63A0">
      <w:pPr>
        <w:pStyle w:val="2"/>
        <w:rPr>
          <w:rFonts w:cs="Times New Roman"/>
          <w:sz w:val="24"/>
          <w:szCs w:val="24"/>
        </w:rPr>
      </w:pPr>
    </w:p>
    <w:p w:rsidR="003950A0" w:rsidRPr="00936B06" w:rsidRDefault="003950A0" w:rsidP="00CE63A0">
      <w:pPr>
        <w:pStyle w:val="2"/>
      </w:pPr>
      <w:bookmarkStart w:id="18" w:name="_Toc372328150"/>
      <w:bookmarkStart w:id="19" w:name="_Toc372328209"/>
      <w:bookmarkStart w:id="20" w:name="_Toc372491192"/>
      <w:bookmarkStart w:id="21" w:name="_Toc372577626"/>
      <w:bookmarkStart w:id="22" w:name="_Toc373131023"/>
      <w:r w:rsidRPr="00936B06">
        <w:t>Календарно-тематическое планирование.</w:t>
      </w:r>
      <w:bookmarkEnd w:id="18"/>
      <w:bookmarkEnd w:id="19"/>
      <w:bookmarkEnd w:id="20"/>
      <w:bookmarkEnd w:id="21"/>
      <w:bookmarkEnd w:id="22"/>
    </w:p>
    <w:p w:rsidR="003950A0" w:rsidRPr="00936B06" w:rsidRDefault="003950A0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pPr w:leftFromText="180" w:rightFromText="180" w:vertAnchor="text" w:tblpX="-459" w:tblpY="1"/>
        <w:tblW w:w="5261" w:type="pct"/>
        <w:tblLayout w:type="fixed"/>
        <w:tblLook w:val="01E0"/>
      </w:tblPr>
      <w:tblGrid>
        <w:gridCol w:w="676"/>
        <w:gridCol w:w="13"/>
        <w:gridCol w:w="1652"/>
        <w:gridCol w:w="283"/>
        <w:gridCol w:w="37"/>
        <w:gridCol w:w="1329"/>
        <w:gridCol w:w="1170"/>
        <w:gridCol w:w="53"/>
        <w:gridCol w:w="1344"/>
        <w:gridCol w:w="1151"/>
        <w:gridCol w:w="56"/>
        <w:gridCol w:w="688"/>
        <w:gridCol w:w="2433"/>
        <w:gridCol w:w="426"/>
        <w:gridCol w:w="1702"/>
        <w:gridCol w:w="9"/>
        <w:gridCol w:w="560"/>
        <w:gridCol w:w="6"/>
        <w:gridCol w:w="700"/>
        <w:gridCol w:w="12"/>
        <w:gridCol w:w="554"/>
        <w:gridCol w:w="16"/>
        <w:gridCol w:w="688"/>
      </w:tblGrid>
      <w:tr w:rsidR="007A17A7" w:rsidRPr="00936B06" w:rsidTr="009374F0">
        <w:trPr>
          <w:trHeight w:val="705"/>
        </w:trPr>
        <w:tc>
          <w:tcPr>
            <w:tcW w:w="221" w:type="pct"/>
            <w:gridSpan w:val="2"/>
            <w:vMerge w:val="restart"/>
          </w:tcPr>
          <w:p w:rsidR="007A17A7" w:rsidRPr="00936B06" w:rsidRDefault="007A17A7" w:rsidP="007A0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1" w:type="pct"/>
            <w:vMerge w:val="restart"/>
          </w:tcPr>
          <w:p w:rsidR="007A17A7" w:rsidRPr="00936B06" w:rsidRDefault="007A17A7" w:rsidP="007A0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0" w:type="pct"/>
            <w:gridSpan w:val="3"/>
            <w:vMerge w:val="restart"/>
          </w:tcPr>
          <w:p w:rsidR="007A17A7" w:rsidRPr="00936B06" w:rsidRDefault="007A17A7" w:rsidP="007A02B9">
            <w:pPr>
              <w:ind w:left="-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eastAsiaTheme="minorHAns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25" w:type="pct"/>
            <w:gridSpan w:val="3"/>
            <w:vMerge w:val="restart"/>
          </w:tcPr>
          <w:p w:rsidR="007A17A7" w:rsidRPr="00936B06" w:rsidRDefault="007A17A7" w:rsidP="00317DD8">
            <w:pPr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Элементы содержания</w:t>
            </w:r>
          </w:p>
          <w:p w:rsidR="007A17A7" w:rsidRPr="00936B06" w:rsidRDefault="007A17A7" w:rsidP="00317DD8">
            <w:pPr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eastAsiaTheme="minorHAnsi" w:hAnsi="Times New Roman" w:cs="Times New Roman"/>
                <w:sz w:val="24"/>
                <w:szCs w:val="24"/>
              </w:rPr>
              <w:t>или основные</w:t>
            </w:r>
          </w:p>
          <w:p w:rsidR="007A17A7" w:rsidRPr="00936B06" w:rsidRDefault="007A17A7" w:rsidP="007A02B9">
            <w:pPr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eastAsiaTheme="minorHAnsi" w:hAnsi="Times New Roman" w:cs="Times New Roman"/>
                <w:sz w:val="24"/>
                <w:szCs w:val="24"/>
              </w:rPr>
              <w:t>понятия урока</w:t>
            </w:r>
          </w:p>
        </w:tc>
        <w:tc>
          <w:tcPr>
            <w:tcW w:w="1391" w:type="pct"/>
            <w:gridSpan w:val="4"/>
            <w:vMerge w:val="restart"/>
          </w:tcPr>
          <w:p w:rsidR="007A17A7" w:rsidRPr="00936B06" w:rsidRDefault="007A17A7" w:rsidP="007A02B9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37" w:type="pct"/>
            <w:vMerge w:val="restart"/>
          </w:tcPr>
          <w:p w:rsidR="007A17A7" w:rsidRPr="00936B06" w:rsidRDefault="007A17A7" w:rsidP="007A02B9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50" w:type="pct"/>
            <w:gridSpan w:val="2"/>
            <w:vMerge w:val="restar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7A17A7" w:rsidRPr="00936B06" w:rsidRDefault="007A17A7" w:rsidP="007A02B9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815" w:type="pct"/>
            <w:gridSpan w:val="7"/>
          </w:tcPr>
          <w:p w:rsidR="007A17A7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A17A7" w:rsidRPr="00936B06" w:rsidTr="009374F0">
        <w:trPr>
          <w:trHeight w:val="705"/>
        </w:trPr>
        <w:tc>
          <w:tcPr>
            <w:tcW w:w="221" w:type="pct"/>
            <w:gridSpan w:val="2"/>
            <w:vMerge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3"/>
            <w:vMerge/>
          </w:tcPr>
          <w:p w:rsidR="007A17A7" w:rsidRPr="00936B06" w:rsidRDefault="007A17A7" w:rsidP="00317DD8">
            <w:pPr>
              <w:ind w:left="-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3"/>
            <w:vMerge/>
          </w:tcPr>
          <w:p w:rsidR="007A17A7" w:rsidRPr="00936B06" w:rsidRDefault="007A17A7" w:rsidP="00317DD8">
            <w:pPr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gridSpan w:val="4"/>
            <w:vMerge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4"/>
          </w:tcPr>
          <w:p w:rsidR="007A17A7" w:rsidRPr="00936B06" w:rsidRDefault="006E5100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404" w:type="pct"/>
            <w:gridSpan w:val="3"/>
          </w:tcPr>
          <w:p w:rsidR="007A17A7" w:rsidRPr="00936B06" w:rsidRDefault="006E5100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  <w:vMerge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3"/>
            <w:vMerge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3"/>
            <w:vMerge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gridSpan w:val="4"/>
            <w:vMerge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" w:type="pct"/>
            <w:gridSpan w:val="2"/>
          </w:tcPr>
          <w:p w:rsidR="007A17A7" w:rsidRPr="007A17A7" w:rsidRDefault="007A17A7" w:rsidP="007A17A7">
            <w:pPr>
              <w:ind w:right="2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7A7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183" w:type="pct"/>
            <w:gridSpan w:val="2"/>
          </w:tcPr>
          <w:p w:rsidR="007A17A7" w:rsidRPr="00936B06" w:rsidRDefault="006E5100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" w:type="pct"/>
          </w:tcPr>
          <w:p w:rsidR="007A17A7" w:rsidRPr="006E5100" w:rsidRDefault="006E5100" w:rsidP="00317DD8">
            <w:pPr>
              <w:ind w:right="22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0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</w:tr>
      <w:tr w:rsidR="006E5100" w:rsidRPr="00936B06" w:rsidTr="009374F0">
        <w:trPr>
          <w:trHeight w:val="343"/>
        </w:trPr>
        <w:tc>
          <w:tcPr>
            <w:tcW w:w="5000" w:type="pct"/>
            <w:gridSpan w:val="23"/>
          </w:tcPr>
          <w:p w:rsidR="006E5100" w:rsidRPr="00420A28" w:rsidRDefault="006E5100" w:rsidP="00317DD8">
            <w:pPr>
              <w:ind w:right="2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Гл. 1 Тригонометрические функции (14 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и множество функции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 области определения  функции и множества значений,уметь находить область определения и множество значений тригонометрических функций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 множество значений функции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области определения и множества значений функции, уметь находить область определения и множество значений тригонометрических функций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функций</w:t>
            </w: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четной и нечетной функции, уметь определять: четная функция или нечетная, периодическая она  или нет, находить период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 функций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функций</w:t>
            </w: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четной и нечетной функции, уметь определять:четная функция или нечетная, периодическая она или нет, находить период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нечетность,периодичность тригонометрических функций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функций</w:t>
            </w: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четной и нечетной функции, уметь определять: четная функция или нечетная, периодическая она или нет, находить период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pct"/>
          </w:tcPr>
          <w:p w:rsidR="007A17A7" w:rsidRPr="00BF2F5B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F2F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ее график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 и возрастание функции, косинусоида</w:t>
            </w:r>
          </w:p>
        </w:tc>
        <w:tc>
          <w:tcPr>
            <w:tcW w:w="1391" w:type="pct"/>
            <w:gridSpan w:val="4"/>
          </w:tcPr>
          <w:p w:rsidR="007A17A7" w:rsidRPr="005642ED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функции у=со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уметь строить ее график, решать уравнения типа  со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х=а, неравенства  со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 а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Default="007A02B9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17A7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</w:p>
          <w:p w:rsidR="007A02B9" w:rsidRPr="00936B06" w:rsidRDefault="007A02B9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7A17A7" w:rsidRPr="00D22BD6" w:rsidRDefault="007A02B9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работа по типу ЕГЭ</w:t>
            </w:r>
          </w:p>
        </w:tc>
        <w:tc>
          <w:tcPr>
            <w:tcW w:w="530" w:type="pct"/>
            <w:gridSpan w:val="3"/>
          </w:tcPr>
          <w:p w:rsidR="007A17A7" w:rsidRPr="00936B06" w:rsidRDefault="007A02B9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gridSpan w:val="4"/>
          </w:tcPr>
          <w:p w:rsidR="007A17A7" w:rsidRPr="00E52CD7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pct"/>
          </w:tcPr>
          <w:p w:rsidR="007A17A7" w:rsidRPr="00E52CD7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ее график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Синусоида</w:t>
            </w:r>
          </w:p>
        </w:tc>
        <w:tc>
          <w:tcPr>
            <w:tcW w:w="1391" w:type="pct"/>
            <w:gridSpan w:val="4"/>
          </w:tcPr>
          <w:p w:rsidR="007A17A7" w:rsidRPr="00C645D7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функции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уметь строить ее график,решать уравнения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х=а, неравенства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 а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1" w:type="pct"/>
          </w:tcPr>
          <w:p w:rsidR="007A17A7" w:rsidRPr="00832330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Синусоида</w:t>
            </w:r>
          </w:p>
        </w:tc>
        <w:tc>
          <w:tcPr>
            <w:tcW w:w="1391" w:type="pct"/>
            <w:gridSpan w:val="4"/>
          </w:tcPr>
          <w:p w:rsidR="007A17A7" w:rsidRPr="00832330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функции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уметь строить ее график, решать уравнения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х=а, неравенства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х&lt;а     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pct"/>
          </w:tcPr>
          <w:p w:rsidR="007A17A7" w:rsidRPr="007A465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       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ее график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Вертикальная асимптота</w:t>
            </w:r>
          </w:p>
        </w:tc>
        <w:tc>
          <w:tcPr>
            <w:tcW w:w="1391" w:type="pct"/>
            <w:gridSpan w:val="4"/>
          </w:tcPr>
          <w:p w:rsidR="007A17A7" w:rsidRPr="00434583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функции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у=с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уметь строить графики  этих функций, решать уравнения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х=а, неравенства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       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ее график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25" w:type="pct"/>
            <w:gridSpan w:val="3"/>
          </w:tcPr>
          <w:p w:rsidR="007A17A7" w:rsidRPr="00A11769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Вертикальная асимптота</w:t>
            </w: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функции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у=с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уметь строить графики  этих функций, решать уравнения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х=а, неравенства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25" w:type="pct"/>
            <w:gridSpan w:val="3"/>
          </w:tcPr>
          <w:p w:rsidR="007A17A7" w:rsidRPr="002C6CA4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у</w:t>
            </w:r>
            <w:r w:rsidRPr="002C6CA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у=а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у=а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1" w:type="pct"/>
            <w:gridSpan w:val="4"/>
          </w:tcPr>
          <w:p w:rsidR="007A17A7" w:rsidRPr="001B6510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графики обратных тригонометрических функций, находить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знанийпо теме «Тригонометрические функции»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обратные тригонометрические функции</w:t>
            </w: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исследовать тригонометрические  функции и строить их графики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" w:type="pct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«Тригонометрические функции»</w:t>
            </w:r>
          </w:p>
        </w:tc>
        <w:tc>
          <w:tcPr>
            <w:tcW w:w="530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25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gridSpan w:val="4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0" w:rsidRPr="00936B06" w:rsidTr="009374F0">
        <w:trPr>
          <w:trHeight w:val="660"/>
        </w:trPr>
        <w:tc>
          <w:tcPr>
            <w:tcW w:w="5000" w:type="pct"/>
            <w:gridSpan w:val="23"/>
          </w:tcPr>
          <w:p w:rsidR="006E5100" w:rsidRPr="00420A28" w:rsidRDefault="006E5100" w:rsidP="00317DD8">
            <w:pPr>
              <w:ind w:right="2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Гл.2 Производная и ее геометрический смысл (17 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последовательность,предел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последовательности,сходящаяся последовательность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интуитивном уровне  уметь находить предел последовательности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в точке,непрерывность на интервале,непрерывность на отрезке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графики кусочных функций,на интуитивном уровне определять,является ли функция непрерывной в точке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Мгновенная скорость,производная функции,дифференцируемость в точке, разностное отношение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производную функции по определению и по формулам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9749CB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Мгновенная скорость,производная функции,дифференцируемость в точке, разностное отношение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производную функции по определению и по формулам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02B9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суммы ,произведения, частного, производная сложной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производную суммы, произведения, частного, сложной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суммы произведения, частного, производная сложной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производную суммы, произведения, частного, сложной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сумм ,произведения, частного,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производная сложной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производную суммы, произведения, частного,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сложной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A0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производные степенных функций, используя правила нахождения производной суммы, произведения, частного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производные степенных функций, используя правила нахождения производной суммы, произведения,  частного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 и их производные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производные элементарных функций и уметь решать уравнения и неравенства с ними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Default="00881D00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17A7" w:rsidRPr="00420A28" w:rsidRDefault="007A17A7" w:rsidP="0031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7" w:rsidRPr="00420A28" w:rsidRDefault="007A17A7" w:rsidP="0031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7" w:rsidRDefault="007A17A7" w:rsidP="0031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7" w:rsidRPr="00420A28" w:rsidRDefault="007A17A7" w:rsidP="0031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7" w:rsidRDefault="007A17A7" w:rsidP="0031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7" w:rsidRDefault="007A17A7" w:rsidP="0031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7" w:rsidRPr="00420A28" w:rsidRDefault="007A17A7" w:rsidP="0031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элементарных функций 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 и их производные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производные элементарных функций и уметь решать уравнения и неравенства с ними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881D00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815" w:type="pct"/>
            <w:gridSpan w:val="3"/>
          </w:tcPr>
          <w:p w:rsidR="007A17A7" w:rsidRPr="0022274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  <w:p w:rsidR="007A17A7" w:rsidRPr="0022274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 и их производные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производные элементарных функций и уметь решать уравнения и неравенства с ними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881D00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37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Угловой коэффициент, геометрический смысл производной, уравнение касательной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понимать, в чем заключается геометрический смысл производной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374F0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Угловой коэффициент, геометрический смысл производной, уравнение касательной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понимать, в чем заключается геометрический смысл производной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F0" w:rsidTr="009374F0">
        <w:trPr>
          <w:trHeight w:val="66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0" w:rsidRDefault="009374F0" w:rsidP="00937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0" w:rsidRDefault="009374F0" w:rsidP="00937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работа по типу ЕГЭ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F0" w:rsidRDefault="009374F0" w:rsidP="009374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0" w:rsidRDefault="009374F0" w:rsidP="009374F0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374F0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 Производная и ее геометрический смысл»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все понятия главы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умения, приобретенные в ходе изучения главы, непосредственно применяются  в практических ситуациях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« Производная и ее геометрический смысл»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0" w:rsidRPr="00936B06" w:rsidTr="009374F0">
        <w:trPr>
          <w:trHeight w:val="660"/>
        </w:trPr>
        <w:tc>
          <w:tcPr>
            <w:tcW w:w="5000" w:type="pct"/>
            <w:gridSpan w:val="23"/>
          </w:tcPr>
          <w:p w:rsidR="006E5100" w:rsidRPr="00420A28" w:rsidRDefault="006E5100" w:rsidP="00317DD8">
            <w:pPr>
              <w:ind w:right="2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Гл.3 Применение производной к исследованию функции(12 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и убывание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Возрастающая и убывающая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функции, промежутки монотонности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достаточные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возрастания и убывания к нахождению промежутков монотонности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Возрастающая и убывающая функции, промежутки монотонности функции, теорема Лагранжа 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достаточные условия возрастания и убывания к нахождению промежутков монотонности функции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максимума, точка минимума, минимум функции, максимум функции, точки экстремума., теорема Ферма, стационарные точки, критические точки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точки экстремума функции, стационарные точки ,критические точки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максимума, точка минимума, минимум функции, максимум функции, точки экстремума., теорема Ферма, стационарные точки, критические точки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максимума, точка минимума, минимум функции, максимум функции, точки экстремума., теорема Ферма, стационарные точки, критические точки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2" w:type="pct"/>
            <w:gridSpan w:val="2"/>
          </w:tcPr>
          <w:p w:rsidR="007A17A7" w:rsidRPr="00420A28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производную к  нахождению наибольшего и наименьшего значения функции на отрезке и на других промежутках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производную к  нахождению наибольшего и наименьшего значения функции на отрезке и на других промежутках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производную к  нахождению наибольшего и наименьшего значения функции на отрезке и на других промежутках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порядка, выпуклость и точки перегиба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порядка, выпуклость вверх, выпуклость вниз, точки перегиба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производные высших порядков и умение применять вторую производную к нахождению интервалов выпуклости и точек перегиба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графиков функций с помощью производной, асимптота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графики функций с помощью производной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графиков функций с помощью производной, асимптота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графики функций с помощью производной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 по теме </w:t>
            </w:r>
            <w:r w:rsidRPr="00197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Применение производной к исследованию функции»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актуализации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изучаемые в главе</w:t>
            </w:r>
          </w:p>
        </w:tc>
        <w:tc>
          <w:tcPr>
            <w:tcW w:w="1021" w:type="pct"/>
            <w:gridSpan w:val="3"/>
          </w:tcPr>
          <w:p w:rsidR="007A17A7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,Закрепление всех умений , которые приобрели при изучении главы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 « Применение производной к исследованию функции»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0" w:rsidRPr="00936B06" w:rsidTr="009374F0">
        <w:trPr>
          <w:trHeight w:val="660"/>
        </w:trPr>
        <w:tc>
          <w:tcPr>
            <w:tcW w:w="5000" w:type="pct"/>
            <w:gridSpan w:val="23"/>
          </w:tcPr>
          <w:p w:rsidR="006E5100" w:rsidRPr="00420A28" w:rsidRDefault="006E5100" w:rsidP="00317DD8">
            <w:pPr>
              <w:ind w:right="2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Гл.4 Первообразная и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(9  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первообразные ряда функций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6A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pct"/>
            <w:gridSpan w:val="3"/>
          </w:tcPr>
          <w:p w:rsidR="007A17A7" w:rsidRPr="00936B06" w:rsidRDefault="00A06124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  <w:p w:rsidR="006A59DB" w:rsidRPr="00936B06" w:rsidRDefault="006A59DB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первообразные ряда функций</w:t>
            </w:r>
          </w:p>
          <w:p w:rsidR="006A59DB" w:rsidRPr="00936B06" w:rsidRDefault="006A59DB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815" w:type="pct"/>
            <w:gridSpan w:val="3"/>
          </w:tcPr>
          <w:p w:rsidR="007A17A7" w:rsidRPr="00936B06" w:rsidRDefault="006A59DB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6A59DB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интегрирования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 интегрирования при нахождении первообразных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2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815" w:type="pct"/>
            <w:gridSpan w:val="3"/>
          </w:tcPr>
          <w:p w:rsidR="007A17A7" w:rsidRPr="00936B06" w:rsidRDefault="006A59DB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A06124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интегрирования</w:t>
            </w:r>
          </w:p>
        </w:tc>
        <w:tc>
          <w:tcPr>
            <w:tcW w:w="1021" w:type="pct"/>
            <w:gridSpan w:val="3"/>
          </w:tcPr>
          <w:p w:rsidR="007A17A7" w:rsidRPr="00936B06" w:rsidRDefault="00A06124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 интегрирования при нахождении первообразных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A06124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применение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Криволинейная трапеция, интеграл, подинтегральная функция, формула Ньютона-Лейбница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вычислять площадь криволинейной трапеции в простейших случаях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применение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Криволинейная трапеция, интеграл, подинтегральная функция, формула Ньютона-Лейбница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вычислять площадь криволинейной трапеции в простейших случаях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749CB">
        <w:trPr>
          <w:trHeight w:val="144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интегралов для решения физических задач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переменной силы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интегралы при решении физических задач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 Первообразная и интеграл»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которые были введены при изучении главы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умения, которые были сформированы при изучении главы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Кирилла и Мефодия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9749C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 « Первообразная и интеграл»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0" w:rsidRPr="00936B06" w:rsidTr="009374F0">
        <w:trPr>
          <w:trHeight w:val="660"/>
        </w:trPr>
        <w:tc>
          <w:tcPr>
            <w:tcW w:w="5000" w:type="pct"/>
            <w:gridSpan w:val="23"/>
          </w:tcPr>
          <w:p w:rsidR="006E5100" w:rsidRPr="00F332A6" w:rsidRDefault="006E5100" w:rsidP="006A59DB">
            <w:pPr>
              <w:ind w:right="2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A6">
              <w:rPr>
                <w:rFonts w:ascii="Times New Roman" w:hAnsi="Times New Roman" w:cs="Times New Roman"/>
                <w:b/>
                <w:sz w:val="24"/>
                <w:szCs w:val="24"/>
              </w:rPr>
              <w:t>Гл.5.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2A6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2A6">
              <w:rPr>
                <w:rFonts w:ascii="Times New Roman" w:hAnsi="Times New Roman" w:cs="Times New Roman"/>
                <w:b/>
                <w:sz w:val="24"/>
                <w:szCs w:val="24"/>
              </w:rPr>
              <w:t>(9часов)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задачи, правило произведения, размещения с повторениями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правило произведения при решении комбинаторных задач, умение решать задачи на размещения с повторениями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задачи, правило произведения, размещения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повторениями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правило произведения при решении комбинаторных задач, умение решать эадачи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с повторениями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  <w:gridSpan w:val="2"/>
          </w:tcPr>
          <w:p w:rsidR="007A17A7" w:rsidRPr="00936B06" w:rsidRDefault="00A06124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работа по типу ЕГЭ</w:t>
            </w:r>
          </w:p>
        </w:tc>
        <w:tc>
          <w:tcPr>
            <w:tcW w:w="815" w:type="pct"/>
            <w:gridSpan w:val="3"/>
          </w:tcPr>
          <w:p w:rsidR="007A17A7" w:rsidRPr="00936B06" w:rsidRDefault="00A06124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815" w:type="pct"/>
            <w:gridSpan w:val="3"/>
          </w:tcPr>
          <w:p w:rsidR="007A17A7" w:rsidRPr="00936B06" w:rsidRDefault="00A06124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Перестановки, факториал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комбинаторные задачи на перестановки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размещения без повторений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повторений, бином Ньютона, треугольник Паскаля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комбинаторные задачи на сочетания без повторений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повторений, бином Ньютона, треугольник Паскаля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комбинаторные задачи на сочетания без повторений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 Комбинаторика»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Понятия, с которыми познакомились в результате изучения главы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которыми овладели в результате изучения главы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 Комбинаторика»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0" w:rsidRPr="00936B06" w:rsidTr="009374F0">
        <w:trPr>
          <w:trHeight w:val="660"/>
        </w:trPr>
        <w:tc>
          <w:tcPr>
            <w:tcW w:w="5000" w:type="pct"/>
            <w:gridSpan w:val="23"/>
          </w:tcPr>
          <w:p w:rsidR="006E5100" w:rsidRPr="00420A28" w:rsidRDefault="006E5100" w:rsidP="00317DD8">
            <w:pPr>
              <w:ind w:right="2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Гл.6 Элементы теории вероятностей (7 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Случайные,  достоверные ,невозможные ,равносильные события, исходы испытаний, сумма, произведение событий, равновозможные исходы, вероятность события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разные виды событий, находить вероятность события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Случайные,  достоверные ,невозможные ,равносильные события, исходы испытаний, сумма, произведение событий, равновозможные исходы, вероятность события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разные виды событий, находить вероятность события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суммы двух несовместных событий,  вероятность суммы двух произвольных событий ,сумма вероятностей противоположных событий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сложение вероятностей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суммы двух несовместных событий,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суммы двух произвольных событий ,сумма вероятностей противоположных событий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задачи на сложение вероятностей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события, вероятность произведения независимых событий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нахождение вероятности произведения независимых событий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 Элементы теории вероятностей»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Понятия, с которыми познакомились в результате изучения темы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которыми овладели в результате  изучения темы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 « Элементы теории вероятностей»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0" w:rsidRPr="00936B06" w:rsidTr="009374F0">
        <w:trPr>
          <w:trHeight w:val="660"/>
        </w:trPr>
        <w:tc>
          <w:tcPr>
            <w:tcW w:w="5000" w:type="pct"/>
            <w:gridSpan w:val="23"/>
          </w:tcPr>
          <w:p w:rsidR="006E5100" w:rsidRPr="00420A28" w:rsidRDefault="006E5100" w:rsidP="00317DD8">
            <w:pPr>
              <w:ind w:right="2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Гл.7 Уравнения и неравенства с двумя переменными (6 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17D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прямой, линейные уравнения, неравенства, системы с двумя переменными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17DD8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уравнения, неравенства и системы с двумя переменными</w:t>
            </w:r>
          </w:p>
        </w:tc>
        <w:tc>
          <w:tcPr>
            <w:tcW w:w="137" w:type="pct"/>
          </w:tcPr>
          <w:p w:rsidR="007A17A7" w:rsidRPr="00936B06" w:rsidRDefault="007A17A7" w:rsidP="00317DD8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17DD8">
            <w:pPr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17DD8">
            <w:pPr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прямой, линейные уравнения, неравенства.системы неравенств с двумя переменными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уравнения, неравенства и системы с двумя переменными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</w:tcPr>
          <w:p w:rsidR="007A17A7" w:rsidRPr="00D64D2F" w:rsidRDefault="007A17A7" w:rsidP="003C1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2F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Репетиционная работа по типу ЕГЭ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окружности, нелинейные уравнения, неравенства,системы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нелинейные уравнения, неравенства, системы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окружности, нелинейные уравнения, неравенства, системы</w:t>
            </w:r>
          </w:p>
        </w:tc>
        <w:tc>
          <w:tcPr>
            <w:tcW w:w="1021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нелинейные уравнения, неравенства, системы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gridSpan w:val="2"/>
          </w:tcPr>
          <w:p w:rsidR="007A17A7" w:rsidRPr="00197BEF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 « Уравнения и неравенства с двумя переменными»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9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0" w:rsidRPr="00936B06" w:rsidTr="009374F0">
        <w:trPr>
          <w:trHeight w:val="660"/>
        </w:trPr>
        <w:tc>
          <w:tcPr>
            <w:tcW w:w="5000" w:type="pct"/>
            <w:gridSpan w:val="23"/>
          </w:tcPr>
          <w:p w:rsidR="006E5100" w:rsidRPr="00420A28" w:rsidRDefault="006E5100" w:rsidP="003C153C">
            <w:pPr>
              <w:ind w:right="2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Вычисления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 умения ,приобретенные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системы уравнений, неравенства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системы уравнений, неравенства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    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системы уравнений, неравенства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умения,приобретенные при     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Функции  графики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    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подготовкик ЕГЭ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Функции  графики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    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A7" w:rsidRPr="00936B06" w:rsidTr="009374F0">
        <w:trPr>
          <w:trHeight w:val="660"/>
        </w:trPr>
        <w:tc>
          <w:tcPr>
            <w:tcW w:w="221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Функции  графики</w:t>
            </w:r>
          </w:p>
        </w:tc>
        <w:tc>
          <w:tcPr>
            <w:tcW w:w="815" w:type="pct"/>
            <w:gridSpan w:val="3"/>
          </w:tcPr>
          <w:p w:rsidR="007A17A7" w:rsidRPr="00936B06" w:rsidRDefault="007A17A7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7A17A7" w:rsidRPr="00936B06" w:rsidRDefault="007A17A7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    изучении этой темы</w:t>
            </w:r>
          </w:p>
        </w:tc>
        <w:tc>
          <w:tcPr>
            <w:tcW w:w="137" w:type="pct"/>
          </w:tcPr>
          <w:p w:rsidR="007A17A7" w:rsidRPr="00936B06" w:rsidRDefault="007A17A7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A17A7" w:rsidRPr="00936B06" w:rsidRDefault="007A17A7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A17A7" w:rsidRPr="00936B06" w:rsidRDefault="007A17A7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DB" w:rsidRPr="00936B06" w:rsidTr="009374F0">
        <w:trPr>
          <w:trHeight w:val="660"/>
        </w:trPr>
        <w:tc>
          <w:tcPr>
            <w:tcW w:w="221" w:type="pct"/>
            <w:gridSpan w:val="2"/>
          </w:tcPr>
          <w:p w:rsidR="006A59DB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2" w:type="pct"/>
            <w:gridSpan w:val="2"/>
          </w:tcPr>
          <w:p w:rsidR="006A59DB" w:rsidRDefault="007B61CC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3C153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15" w:type="pct"/>
            <w:gridSpan w:val="3"/>
          </w:tcPr>
          <w:p w:rsidR="006A59DB" w:rsidRDefault="003C153C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6A59DB" w:rsidRDefault="003C153C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6A59DB" w:rsidRDefault="003C153C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    изучении этой темы</w:t>
            </w:r>
          </w:p>
        </w:tc>
        <w:tc>
          <w:tcPr>
            <w:tcW w:w="137" w:type="pct"/>
          </w:tcPr>
          <w:p w:rsidR="006A59DB" w:rsidRPr="00936B06" w:rsidRDefault="006A59DB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6A59DB" w:rsidRDefault="003C153C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6A59DB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DB" w:rsidRPr="00936B06" w:rsidTr="009374F0">
        <w:trPr>
          <w:trHeight w:val="660"/>
        </w:trPr>
        <w:tc>
          <w:tcPr>
            <w:tcW w:w="221" w:type="pct"/>
            <w:gridSpan w:val="2"/>
          </w:tcPr>
          <w:p w:rsidR="006A59DB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2" w:type="pct"/>
            <w:gridSpan w:val="2"/>
          </w:tcPr>
          <w:p w:rsidR="006A59DB" w:rsidRDefault="007B61CC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3C153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15" w:type="pct"/>
            <w:gridSpan w:val="3"/>
          </w:tcPr>
          <w:p w:rsidR="006A59DB" w:rsidRDefault="003C153C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6A59DB" w:rsidRDefault="003C153C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6A59DB" w:rsidRDefault="003C153C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    изучении этой темы</w:t>
            </w:r>
          </w:p>
        </w:tc>
        <w:tc>
          <w:tcPr>
            <w:tcW w:w="137" w:type="pct"/>
          </w:tcPr>
          <w:p w:rsidR="006A59DB" w:rsidRPr="00936B06" w:rsidRDefault="006A59DB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6A59DB" w:rsidRDefault="003C153C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6A59DB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DB" w:rsidRPr="00936B06" w:rsidTr="009374F0">
        <w:trPr>
          <w:trHeight w:val="660"/>
        </w:trPr>
        <w:tc>
          <w:tcPr>
            <w:tcW w:w="221" w:type="pct"/>
            <w:gridSpan w:val="2"/>
          </w:tcPr>
          <w:p w:rsidR="006A59DB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22" w:type="pct"/>
            <w:gridSpan w:val="2"/>
          </w:tcPr>
          <w:p w:rsidR="006A59DB" w:rsidRDefault="007B61CC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3C153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15" w:type="pct"/>
            <w:gridSpan w:val="3"/>
          </w:tcPr>
          <w:p w:rsidR="006A59DB" w:rsidRDefault="003C153C" w:rsidP="003C15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8" w:type="pct"/>
            <w:gridSpan w:val="5"/>
          </w:tcPr>
          <w:p w:rsidR="006A59DB" w:rsidRDefault="003C153C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понятия, вводимые при изучении этой темы</w:t>
            </w:r>
          </w:p>
        </w:tc>
        <w:tc>
          <w:tcPr>
            <w:tcW w:w="782" w:type="pct"/>
          </w:tcPr>
          <w:p w:rsidR="006A59DB" w:rsidRDefault="003C153C" w:rsidP="003C153C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умения ,приобретенные при     изучении этой темы</w:t>
            </w:r>
          </w:p>
        </w:tc>
        <w:tc>
          <w:tcPr>
            <w:tcW w:w="137" w:type="pct"/>
          </w:tcPr>
          <w:p w:rsidR="006A59DB" w:rsidRPr="00936B06" w:rsidRDefault="006A59DB" w:rsidP="003C153C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6A59DB" w:rsidRDefault="003C153C" w:rsidP="003C153C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  <w:tc>
          <w:tcPr>
            <w:tcW w:w="183" w:type="pct"/>
            <w:gridSpan w:val="2"/>
          </w:tcPr>
          <w:p w:rsidR="006A59DB" w:rsidRPr="00936B06" w:rsidRDefault="006A59DB" w:rsidP="003C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3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A59DB" w:rsidRPr="00936B06" w:rsidRDefault="006A59DB" w:rsidP="003C153C">
            <w:pPr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B06" w:rsidRPr="00936B06" w:rsidRDefault="00936B06" w:rsidP="003C15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br w:type="page"/>
      </w:r>
    </w:p>
    <w:p w:rsidR="00317DD8" w:rsidRDefault="00317DD8" w:rsidP="003C153C">
      <w:pPr>
        <w:pStyle w:val="2"/>
        <w:jc w:val="left"/>
        <w:sectPr w:rsidR="00317DD8" w:rsidSect="00317DD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23" w:name="_Toc372328151"/>
      <w:bookmarkStart w:id="24" w:name="_Toc372328210"/>
      <w:bookmarkStart w:id="25" w:name="_Toc372491193"/>
      <w:bookmarkStart w:id="26" w:name="_Toc372577627"/>
      <w:bookmarkStart w:id="27" w:name="_Toc373131024"/>
    </w:p>
    <w:p w:rsidR="003950A0" w:rsidRPr="00936B06" w:rsidRDefault="00936B06" w:rsidP="003C153C">
      <w:pPr>
        <w:pStyle w:val="2"/>
        <w:jc w:val="left"/>
      </w:pPr>
      <w:r w:rsidRPr="00936B06">
        <w:lastRenderedPageBreak/>
        <w:t>Требования к уровню подготовки обучающихся</w:t>
      </w:r>
      <w:bookmarkEnd w:id="23"/>
      <w:bookmarkEnd w:id="24"/>
      <w:bookmarkEnd w:id="25"/>
      <w:bookmarkEnd w:id="26"/>
      <w:bookmarkEnd w:id="27"/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математики на базовом уровне ученик должен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уметь/знать/понимать</w:t>
      </w:r>
      <w:r w:rsidRPr="00936B06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значение математической науки для решения задач, возникающих в теории и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- создания математического анализа, возникновения и развития геометрии;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- вычислять значения числовых и буквенных выражений, осуществляя необходимые подстановки и преобразования.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строить графики изученных функций;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описывать по графику и в простейших случаях по формуле поведение и свойства функций,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находить по графику функции наибольшие и наименьшие значения;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- вычислять в простейших случаях площади с использованием первообразной;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и неравенства по условию задачи;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использовать для приближенного решения уравнений и неравенств графический метод.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br w:type="page"/>
      </w:r>
    </w:p>
    <w:p w:rsidR="00936B06" w:rsidRPr="00936B06" w:rsidRDefault="00936B06" w:rsidP="00CE63A0">
      <w:pPr>
        <w:pStyle w:val="2"/>
      </w:pPr>
      <w:bookmarkStart w:id="28" w:name="_Toc372328152"/>
      <w:bookmarkStart w:id="29" w:name="_Toc372328211"/>
      <w:bookmarkStart w:id="30" w:name="_Toc372491194"/>
      <w:bookmarkStart w:id="31" w:name="_Toc372577628"/>
      <w:bookmarkStart w:id="32" w:name="_Toc373130935"/>
      <w:bookmarkStart w:id="33" w:name="_Toc373131025"/>
      <w:r w:rsidRPr="00936B06">
        <w:lastRenderedPageBreak/>
        <w:t>Критерии оценки уровня знаний учащихся</w:t>
      </w:r>
      <w:bookmarkStart w:id="34" w:name="_Toc370454177"/>
      <w:bookmarkStart w:id="35" w:name="_Toc370456956"/>
      <w:bookmarkEnd w:id="28"/>
      <w:bookmarkEnd w:id="29"/>
      <w:bookmarkEnd w:id="30"/>
      <w:bookmarkEnd w:id="31"/>
      <w:bookmarkEnd w:id="32"/>
      <w:bookmarkEnd w:id="33"/>
    </w:p>
    <w:p w:rsidR="00936B06" w:rsidRPr="00936B06" w:rsidRDefault="00936B06" w:rsidP="00936B06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34"/>
    <w:bookmarkEnd w:id="35"/>
    <w:p w:rsidR="00936B06" w:rsidRPr="00936B06" w:rsidRDefault="00936B06" w:rsidP="00936B0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kern w:val="32"/>
          <w:sz w:val="24"/>
          <w:szCs w:val="24"/>
          <w:u w:val="single"/>
        </w:rPr>
      </w:pP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6" w:name="_Toc372328153"/>
      <w:r w:rsidRPr="00936B06">
        <w:rPr>
          <w:rFonts w:ascii="Times New Roman" w:hAnsi="Times New Roman" w:cs="Times New Roman"/>
          <w:b/>
          <w:sz w:val="24"/>
          <w:szCs w:val="24"/>
          <w:u w:val="single"/>
        </w:rPr>
        <w:t>1. Оценка письменных контрольных работ обучающихся по алгебре.</w:t>
      </w:r>
      <w:bookmarkEnd w:id="36"/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«5», если:</w:t>
      </w:r>
    </w:p>
    <w:p w:rsidR="00936B06" w:rsidRPr="00936B06" w:rsidRDefault="00936B06" w:rsidP="00936B06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936B06" w:rsidRPr="00936B06" w:rsidRDefault="00936B06" w:rsidP="00936B06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:rsidR="00936B06" w:rsidRPr="00936B06" w:rsidRDefault="00936B06" w:rsidP="00936B06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«4» ставится в следующих случаях:</w:t>
      </w:r>
    </w:p>
    <w:p w:rsidR="00936B06" w:rsidRPr="00936B06" w:rsidRDefault="00936B06" w:rsidP="00936B06">
      <w:pPr>
        <w:numPr>
          <w:ilvl w:val="0"/>
          <w:numId w:val="7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36B06" w:rsidRPr="00936B06" w:rsidRDefault="00936B06" w:rsidP="00936B06">
      <w:pPr>
        <w:numPr>
          <w:ilvl w:val="0"/>
          <w:numId w:val="7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 ставится, если:</w:t>
      </w:r>
    </w:p>
    <w:p w:rsidR="00936B06" w:rsidRPr="00936B06" w:rsidRDefault="00936B06" w:rsidP="00936B06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Отметка «2» ставится, если:</w:t>
      </w:r>
    </w:p>
    <w:p w:rsidR="00936B06" w:rsidRPr="00936B06" w:rsidRDefault="00936B06" w:rsidP="00936B06">
      <w:pPr>
        <w:numPr>
          <w:ilvl w:val="0"/>
          <w:numId w:val="9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7" w:name="_Toc372328154"/>
      <w:r w:rsidRPr="00936B06">
        <w:rPr>
          <w:rFonts w:ascii="Times New Roman" w:hAnsi="Times New Roman" w:cs="Times New Roman"/>
          <w:b/>
          <w:sz w:val="24"/>
          <w:szCs w:val="24"/>
          <w:u w:val="single"/>
        </w:rPr>
        <w:t>2.Оценка устных ответов обучающихся по алгебре</w:t>
      </w:r>
      <w:bookmarkEnd w:id="37"/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«5», 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если ученик:</w:t>
      </w:r>
    </w:p>
    <w:p w:rsidR="00936B06" w:rsidRPr="00936B06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36B06" w:rsidRPr="00936B06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36B06" w:rsidRPr="00936B06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936B06" w:rsidRPr="00936B06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36B06" w:rsidRPr="00936B06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продемонстрировал знание теории ранее изученных сопутствующих тем,  сформированность  и устойчивость используемых при ответе умений и навыков;</w:t>
      </w:r>
    </w:p>
    <w:p w:rsidR="00936B06" w:rsidRPr="00936B06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936B06" w:rsidRPr="00936B06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возможны одна – две  неточности при освещение второстепенных вопросов или в выкладках, которые ученик легко исправил после замечания учителя.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«4», 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936B06" w:rsidRPr="00936B06" w:rsidRDefault="00936B06" w:rsidP="00936B06">
      <w:pPr>
        <w:numPr>
          <w:ilvl w:val="0"/>
          <w:numId w:val="12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936B06" w:rsidRPr="00936B06" w:rsidRDefault="00936B06" w:rsidP="00936B06">
      <w:pPr>
        <w:numPr>
          <w:ilvl w:val="0"/>
          <w:numId w:val="12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36B06" w:rsidRPr="00936B06" w:rsidRDefault="00936B06" w:rsidP="00936B06">
      <w:pPr>
        <w:numPr>
          <w:ilvl w:val="0"/>
          <w:numId w:val="12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 ставится в следующих случаях:</w:t>
      </w:r>
    </w:p>
    <w:p w:rsidR="00936B06" w:rsidRPr="00936B06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36B06" w:rsidRPr="00936B06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36B06" w:rsidRPr="00936B06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36B06" w:rsidRPr="00936B06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Отметка «2» ставится в следующих случаях:</w:t>
      </w:r>
    </w:p>
    <w:p w:rsidR="00936B06" w:rsidRPr="00936B06" w:rsidRDefault="00936B06" w:rsidP="00936B0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936B06" w:rsidRPr="00936B06" w:rsidRDefault="00936B06" w:rsidP="00936B0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936B06" w:rsidRPr="00936B06" w:rsidRDefault="00936B06" w:rsidP="00936B0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Общая классификация ошибок.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Грубыми считаются ошибки: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незнание наименований единиц измерения;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неумение выделить в ответе главное;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неумение применять знания, алгоритмы для решения задач;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неумение делать выводы и обобщения;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неумение читать и строить графики;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потеря корня или сохранение постороннего корня;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отбрасывание без объяснений одного из них;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равнозначные им ошибки;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вычислительные ошибки, если они не являются опиской;</w:t>
      </w:r>
    </w:p>
    <w:p w:rsidR="00936B06" w:rsidRPr="00936B06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 логические ошибки.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негрубым ошибкам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 следует отнести:</w:t>
      </w:r>
    </w:p>
    <w:p w:rsidR="00936B06" w:rsidRPr="00936B06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36B06" w:rsidRPr="00936B06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неточность графика;</w:t>
      </w:r>
    </w:p>
    <w:p w:rsidR="00936B06" w:rsidRPr="00936B06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36B06" w:rsidRPr="00936B06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нерациональные методы работы со справочной и другой литературой;</w:t>
      </w:r>
    </w:p>
    <w:p w:rsidR="00936B06" w:rsidRPr="00936B06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неумение решать задачи, выполнять задания в общем виде.</w:t>
      </w:r>
    </w:p>
    <w:p w:rsidR="00936B06" w:rsidRPr="00936B06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Недочетами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 являются:</w:t>
      </w:r>
    </w:p>
    <w:p w:rsidR="00936B06" w:rsidRPr="00936B06" w:rsidRDefault="00936B06" w:rsidP="00936B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нерациональные приемы вычислений и преобразований;</w:t>
      </w:r>
    </w:p>
    <w:p w:rsidR="00936B06" w:rsidRPr="00936B06" w:rsidRDefault="00936B06" w:rsidP="00936B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небрежное выполнение записей, чертежей, схем, графиков.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br w:type="page"/>
      </w:r>
    </w:p>
    <w:p w:rsidR="00936B06" w:rsidRPr="00936B06" w:rsidRDefault="00936B06" w:rsidP="00CE63A0">
      <w:pPr>
        <w:pStyle w:val="2"/>
      </w:pPr>
      <w:bookmarkStart w:id="38" w:name="_Toc373131026"/>
      <w:r w:rsidRPr="00936B06">
        <w:lastRenderedPageBreak/>
        <w:t>Ресурсное обеспечение программы.</w:t>
      </w:r>
      <w:bookmarkEnd w:id="38"/>
    </w:p>
    <w:p w:rsidR="00936B06" w:rsidRPr="00936B06" w:rsidRDefault="00936B06" w:rsidP="006C55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Пособие для ученика:  </w:t>
      </w:r>
    </w:p>
    <w:p w:rsidR="00936B06" w:rsidRPr="00936B06" w:rsidRDefault="00936B06" w:rsidP="006C55F6">
      <w:pPr>
        <w:spacing w:line="240" w:lineRule="auto"/>
        <w:ind w:left="-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1. Ю.М. Колягин, Ю.В. Сидоров и др. Алгебра и начала анализа.10 класс. Учебник для общеобразовательных учреждений.- М.: Мнемозина, 2010г.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2. Ю.М. Колягин, Ю.В. Сидоров и др. Алгебра и начала анализа.11 класс. Учебник длят общеобразовательных учреждений.- М.: Мнемозина, 2010.</w:t>
      </w:r>
    </w:p>
    <w:p w:rsidR="00936B06" w:rsidRPr="00936B06" w:rsidRDefault="00936B06" w:rsidP="00936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3.Единый государственный экзамен 2006-20011. Математика. Учебно-тренировочные материалы для подготовки учащихся / ФИПИ-М.: Интеллект-Центр, 2006-2012.</w:t>
      </w:r>
    </w:p>
    <w:p w:rsidR="00936B06" w:rsidRPr="00936B06" w:rsidRDefault="00936B06" w:rsidP="00936B06">
      <w:pPr>
        <w:spacing w:line="240" w:lineRule="auto"/>
        <w:ind w:left="-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B06" w:rsidRPr="00936B06" w:rsidRDefault="00936B06" w:rsidP="00936B06">
      <w:pPr>
        <w:spacing w:line="240" w:lineRule="auto"/>
        <w:ind w:left="-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     Методическая литература: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1. Федеральный перечень учебников, рекомендуемых Министерством образования РФ к использованию в общеобразовательном процессе в общеобразовательных учреждениях на 2011-2012 учебный год.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2. Программы для общеобразовательных школ, лицеев и гимназий. Математика. Составители: Г.М.Кузнецова, Н.Г.Миндюк. М.: Дрофа, 2004г.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3. Контрольные работы по алгебре и началам анализа для 10-11 классов общеобразовательных школ. Авторы: А.Г.Мордкович, Е.Е.Тульчинская. М.: Мнемозина, 2006г.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4. Дидактические материалы. Алгебра и начала математического анализа. 11 кл. М.И.Шабунин, А.П.Ершова.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5. Тесты. Алгебра и начала анализа, 10-11 кл. П.И.Алтынов. Учебно-методическое пособие. М.: Дрофа, 2000г.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6. Дидактические материалы по алгебре и началам анализа для 11 класса. Б.И.Ивлев, С.И.Саакян. М.: 2000г.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7. 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экзаменов. Сост. Г.И.Ковалева, О.Л.Безрукова. Волгоград: Учитель, 2005г.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8. Устные упражнения по алгебре и началам анализа. Р.Д.Лукин, И.С.Якунина, Т.К.Лукина. М.: 2004г.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9.Тематические тесты для подготовки к ЕГЭ по математике. В.М.Шамшин. Феникс, Ростов-на-Дону, 2007г.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10. Учебно-тренировочные тематические тестовые задания с ответами по математике для подготовки к ЕГЭ. Г.И.Ковалева. Волгоград, 2005г.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11. Математика: система подготовки учащихся к ЕГЭ. В.Н.Студенецкая. Волгоград, 2005г.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12. Математика. Еженедельное приложение к газете «Первое сентября»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13. Математика в школе. Еженедельная научно-методический журнал.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 Алгебра и начала анализа. 10-11 кл. Тематические тесты и зачеты для общеобразовательных учреждений. Л.О.Денищева и др. под ред. А.Г.Мордковича. – М.: Мнемозина, 2007г.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15. Единый государственный экзамен: Математика. Репетитор. В.ВКочагин. – М.: Просвещение, Эксмо, 2010г.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16. Математика. Тренировочные тематические задания повышенной сложности с ответами для подготовки к ЕГЭ. Г.И.Ковалева. Волгоград, учитель, 2012г.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Программно-педагогические средства, реализуемых с помощью компьютера: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1. Готовимся к ЕГЭ. Математика.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2. Репетитор по алгебре 11 класс.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3. Образовательная коллекция 1С: Алгебра 7-11 класс.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4. Алгебра и начало анализа 10-11 кл.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5. Алгебра и начало анализа 11 класс. Итоговая аттестация.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6. 1С: Школа. Математика 5-11 класс. Практикум.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7. 1С: Репетитор «Математика» + Варианты ЕГЭ 2010г.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>Интернет-ресурсы: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1. Министерство образование РФ: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/     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2. Тестирование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: 5-11 классы: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kokch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kts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cdo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3. Досье школьного учителя математики: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mathvaz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4. Новые технологии в образование: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secna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5. Мегаэнциклопедия Кирилла и Мефодия: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mega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km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6. Сайты «Энциклопедий»: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rubricon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encyclopedia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06">
        <w:rPr>
          <w:rFonts w:ascii="Times New Roman" w:hAnsi="Times New Roman" w:cs="Times New Roman"/>
          <w:color w:val="000000"/>
          <w:sz w:val="24"/>
          <w:szCs w:val="24"/>
        </w:rPr>
        <w:t xml:space="preserve">7. Сайт для самообразования и он-лайн тестирования: 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bztest</w:t>
      </w:r>
      <w:r w:rsidRPr="00936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B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936B06" w:rsidRPr="00936B06" w:rsidRDefault="00936B06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A0" w:rsidRPr="00936B06" w:rsidRDefault="003950A0" w:rsidP="00936B06">
      <w:pPr>
        <w:tabs>
          <w:tab w:val="left" w:pos="49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06" w:rsidRPr="00936B06" w:rsidRDefault="00936B06">
      <w:pPr>
        <w:tabs>
          <w:tab w:val="left" w:pos="49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6B06" w:rsidRPr="00936B06" w:rsidSect="00317DD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11" w:rsidRDefault="00582F11" w:rsidP="00936B06">
      <w:pPr>
        <w:spacing w:after="0" w:line="240" w:lineRule="auto"/>
      </w:pPr>
      <w:r>
        <w:separator/>
      </w:r>
    </w:p>
  </w:endnote>
  <w:endnote w:type="continuationSeparator" w:id="1">
    <w:p w:rsidR="00582F11" w:rsidRDefault="00582F11" w:rsidP="0093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24"/>
      <w:docPartObj>
        <w:docPartGallery w:val="Page Numbers (Bottom of Page)"/>
        <w:docPartUnique/>
      </w:docPartObj>
    </w:sdtPr>
    <w:sdtContent>
      <w:p w:rsidR="007A02B9" w:rsidRDefault="004453D8">
        <w:pPr>
          <w:pStyle w:val="af0"/>
          <w:jc w:val="center"/>
        </w:pPr>
        <w:fldSimple w:instr=" PAGE   \* MERGEFORMAT ">
          <w:r w:rsidR="003C153C">
            <w:rPr>
              <w:noProof/>
            </w:rPr>
            <w:t>35</w:t>
          </w:r>
        </w:fldSimple>
      </w:p>
    </w:sdtContent>
  </w:sdt>
  <w:p w:rsidR="007A02B9" w:rsidRPr="00B70E0E" w:rsidRDefault="007A02B9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11" w:rsidRDefault="00582F11" w:rsidP="00936B06">
      <w:pPr>
        <w:spacing w:after="0" w:line="240" w:lineRule="auto"/>
      </w:pPr>
      <w:r>
        <w:separator/>
      </w:r>
    </w:p>
  </w:footnote>
  <w:footnote w:type="continuationSeparator" w:id="1">
    <w:p w:rsidR="00582F11" w:rsidRDefault="00582F11" w:rsidP="0093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ED"/>
    <w:multiLevelType w:val="multilevel"/>
    <w:tmpl w:val="A47A60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13185"/>
    <w:multiLevelType w:val="multilevel"/>
    <w:tmpl w:val="CE4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C2B50"/>
    <w:multiLevelType w:val="multilevel"/>
    <w:tmpl w:val="C49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C4F7D"/>
    <w:multiLevelType w:val="multilevel"/>
    <w:tmpl w:val="142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D222C5"/>
    <w:multiLevelType w:val="multilevel"/>
    <w:tmpl w:val="455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34989"/>
    <w:multiLevelType w:val="multilevel"/>
    <w:tmpl w:val="7CA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D36FAF"/>
    <w:multiLevelType w:val="hybridMultilevel"/>
    <w:tmpl w:val="A36E3114"/>
    <w:lvl w:ilvl="0" w:tplc="0419000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9058D"/>
    <w:multiLevelType w:val="hybridMultilevel"/>
    <w:tmpl w:val="64B8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92201"/>
    <w:multiLevelType w:val="multilevel"/>
    <w:tmpl w:val="56D6A3A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1672997"/>
    <w:multiLevelType w:val="multilevel"/>
    <w:tmpl w:val="80F242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5B55BD"/>
    <w:multiLevelType w:val="multilevel"/>
    <w:tmpl w:val="FF3E8E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055A49"/>
    <w:multiLevelType w:val="multilevel"/>
    <w:tmpl w:val="D406652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576A2C"/>
    <w:multiLevelType w:val="multilevel"/>
    <w:tmpl w:val="B1FA78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6DD7222A"/>
    <w:multiLevelType w:val="multilevel"/>
    <w:tmpl w:val="A7C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  <w:num w:numId="17">
    <w:abstractNumId w:val="9"/>
  </w:num>
  <w:num w:numId="18">
    <w:abstractNumId w:val="8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29D"/>
    <w:rsid w:val="00046F8C"/>
    <w:rsid w:val="00103B1B"/>
    <w:rsid w:val="001400A4"/>
    <w:rsid w:val="00164F9B"/>
    <w:rsid w:val="00171C50"/>
    <w:rsid w:val="0019129D"/>
    <w:rsid w:val="00197BEF"/>
    <w:rsid w:val="001B635C"/>
    <w:rsid w:val="001B6510"/>
    <w:rsid w:val="001F433A"/>
    <w:rsid w:val="00222746"/>
    <w:rsid w:val="002674F1"/>
    <w:rsid w:val="00267563"/>
    <w:rsid w:val="00283BBE"/>
    <w:rsid w:val="00287D34"/>
    <w:rsid w:val="002C6CA4"/>
    <w:rsid w:val="00314EF0"/>
    <w:rsid w:val="00317DD8"/>
    <w:rsid w:val="0036550E"/>
    <w:rsid w:val="003950A0"/>
    <w:rsid w:val="003C153C"/>
    <w:rsid w:val="003D0599"/>
    <w:rsid w:val="00420A28"/>
    <w:rsid w:val="00434583"/>
    <w:rsid w:val="004453D8"/>
    <w:rsid w:val="004B0FBA"/>
    <w:rsid w:val="004B3238"/>
    <w:rsid w:val="004B46A6"/>
    <w:rsid w:val="004C2F7B"/>
    <w:rsid w:val="004D175C"/>
    <w:rsid w:val="004F2FBE"/>
    <w:rsid w:val="00524679"/>
    <w:rsid w:val="005642ED"/>
    <w:rsid w:val="00582F11"/>
    <w:rsid w:val="00592C61"/>
    <w:rsid w:val="005D6697"/>
    <w:rsid w:val="00606461"/>
    <w:rsid w:val="00646E59"/>
    <w:rsid w:val="00650B00"/>
    <w:rsid w:val="00673208"/>
    <w:rsid w:val="00674D5F"/>
    <w:rsid w:val="00677700"/>
    <w:rsid w:val="006803A6"/>
    <w:rsid w:val="006A59DB"/>
    <w:rsid w:val="006A72C6"/>
    <w:rsid w:val="006B7902"/>
    <w:rsid w:val="006C55F6"/>
    <w:rsid w:val="006E5100"/>
    <w:rsid w:val="00705718"/>
    <w:rsid w:val="007307DA"/>
    <w:rsid w:val="007A02B9"/>
    <w:rsid w:val="007A17A7"/>
    <w:rsid w:val="007A4656"/>
    <w:rsid w:val="007B4B81"/>
    <w:rsid w:val="007B61CC"/>
    <w:rsid w:val="007C7294"/>
    <w:rsid w:val="00831CBB"/>
    <w:rsid w:val="00832330"/>
    <w:rsid w:val="00881D00"/>
    <w:rsid w:val="008A0C6A"/>
    <w:rsid w:val="008F0584"/>
    <w:rsid w:val="00936B06"/>
    <w:rsid w:val="009374F0"/>
    <w:rsid w:val="009421C8"/>
    <w:rsid w:val="009749CB"/>
    <w:rsid w:val="00974E30"/>
    <w:rsid w:val="009B1256"/>
    <w:rsid w:val="009E74E8"/>
    <w:rsid w:val="00A06124"/>
    <w:rsid w:val="00A11769"/>
    <w:rsid w:val="00A27840"/>
    <w:rsid w:val="00A56437"/>
    <w:rsid w:val="00A90893"/>
    <w:rsid w:val="00A9693E"/>
    <w:rsid w:val="00AA2B58"/>
    <w:rsid w:val="00AB2F99"/>
    <w:rsid w:val="00AC770B"/>
    <w:rsid w:val="00AD564F"/>
    <w:rsid w:val="00B70E0E"/>
    <w:rsid w:val="00B86B2D"/>
    <w:rsid w:val="00BA413C"/>
    <w:rsid w:val="00BF2F5B"/>
    <w:rsid w:val="00C51379"/>
    <w:rsid w:val="00C645D7"/>
    <w:rsid w:val="00C80186"/>
    <w:rsid w:val="00CD01BA"/>
    <w:rsid w:val="00CE63A0"/>
    <w:rsid w:val="00D22BD6"/>
    <w:rsid w:val="00D3731C"/>
    <w:rsid w:val="00D64D2F"/>
    <w:rsid w:val="00D70AAE"/>
    <w:rsid w:val="00DF0F99"/>
    <w:rsid w:val="00E06098"/>
    <w:rsid w:val="00E3777F"/>
    <w:rsid w:val="00E52CD7"/>
    <w:rsid w:val="00E57DD3"/>
    <w:rsid w:val="00E72E5B"/>
    <w:rsid w:val="00E94DAC"/>
    <w:rsid w:val="00E970E2"/>
    <w:rsid w:val="00F332A6"/>
    <w:rsid w:val="00F433BA"/>
    <w:rsid w:val="00FD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00"/>
  </w:style>
  <w:style w:type="paragraph" w:styleId="1">
    <w:name w:val="heading 1"/>
    <w:basedOn w:val="a"/>
    <w:next w:val="a"/>
    <w:link w:val="10"/>
    <w:uiPriority w:val="9"/>
    <w:qFormat/>
    <w:rsid w:val="00191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63A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2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9129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9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129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39"/>
    <w:unhideWhenUsed/>
    <w:qFormat/>
    <w:rsid w:val="0019129D"/>
    <w:pPr>
      <w:spacing w:line="259" w:lineRule="auto"/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19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9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912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9129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3950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950A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3950A0"/>
    <w:rPr>
      <w:vertAlign w:val="superscript"/>
    </w:rPr>
  </w:style>
  <w:style w:type="paragraph" w:customStyle="1" w:styleId="c4">
    <w:name w:val="c4"/>
    <w:basedOn w:val="a"/>
    <w:rsid w:val="003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50A0"/>
  </w:style>
  <w:style w:type="paragraph" w:customStyle="1" w:styleId="c23">
    <w:name w:val="c23"/>
    <w:basedOn w:val="a"/>
    <w:rsid w:val="003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50A0"/>
  </w:style>
  <w:style w:type="paragraph" w:styleId="ad">
    <w:name w:val="Normal (Web)"/>
    <w:basedOn w:val="a"/>
    <w:rsid w:val="003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950A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link w:val="13"/>
    <w:qFormat/>
    <w:rsid w:val="003950A0"/>
    <w:pPr>
      <w:spacing w:after="16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0"/>
    <w:link w:val="12"/>
    <w:rsid w:val="003950A0"/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3950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950A0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3950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950A0"/>
    <w:rPr>
      <w:rFonts w:ascii="Calibri" w:eastAsia="Times New Roman" w:hAnsi="Calibri" w:cs="Times New Roman"/>
    </w:rPr>
  </w:style>
  <w:style w:type="character" w:styleId="af2">
    <w:name w:val="page number"/>
    <w:basedOn w:val="a0"/>
    <w:uiPriority w:val="99"/>
    <w:semiHidden/>
    <w:unhideWhenUsed/>
    <w:rsid w:val="003950A0"/>
  </w:style>
  <w:style w:type="table" w:styleId="af3">
    <w:name w:val="Table Grid"/>
    <w:basedOn w:val="a1"/>
    <w:uiPriority w:val="59"/>
    <w:rsid w:val="0042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3A0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E63A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2%D0%B5%D0%BC%D0%B0%D1%82%D0%B8%D0%BA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C%D0%B0%D1%82%D0%B5%D0%BC%D0%B0%D1%82%D0%B8%D0%BA%D0%B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%D0%90%D0%BB%D0%B3%D0%B5%D0%B1%D1%80%D0%B0%D0%B8%D1%87%D0%B5%D1%81%D0%BA%D0%B0%D1%8F_%D1%81%D0%B8%D1%81%D1%82%D0%B5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0%D0%B8%D1%84%D0%BC%D0%B5%D1%82%D0%B8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8210-4B16-46B6-BB4D-FD2F55B4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8439</Words>
  <Characters>48105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SCH81</Company>
  <LinksUpToDate>false</LinksUpToDate>
  <CharactersWithSpaces>56432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2-26</dc:creator>
  <cp:keywords/>
  <dc:description/>
  <cp:lastModifiedBy>Пользователь</cp:lastModifiedBy>
  <cp:revision>11</cp:revision>
  <cp:lastPrinted>2015-08-20T05:21:00Z</cp:lastPrinted>
  <dcterms:created xsi:type="dcterms:W3CDTF">2013-11-21T08:48:00Z</dcterms:created>
  <dcterms:modified xsi:type="dcterms:W3CDTF">2015-08-20T05:27:00Z</dcterms:modified>
</cp:coreProperties>
</file>