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8C" w:rsidRDefault="005F6D8C" w:rsidP="005F6D8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</w:t>
      </w:r>
    </w:p>
    <w:p w:rsidR="005F6D8C" w:rsidRDefault="005F6D8C" w:rsidP="005F6D8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D8C" w:rsidRDefault="005F6D8C" w:rsidP="005F6D8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tblInd w:w="0" w:type="dxa"/>
        <w:tblLook w:val="04A0" w:firstRow="1" w:lastRow="0" w:firstColumn="1" w:lastColumn="0" w:noHBand="0" w:noVBand="1"/>
      </w:tblPr>
      <w:tblGrid>
        <w:gridCol w:w="892"/>
        <w:gridCol w:w="3076"/>
        <w:gridCol w:w="747"/>
        <w:gridCol w:w="999"/>
        <w:gridCol w:w="1362"/>
        <w:gridCol w:w="835"/>
        <w:gridCol w:w="1434"/>
      </w:tblGrid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часы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/з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  <w:p w:rsidR="005F6D8C" w:rsidRDefault="005F6D8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дата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  <w:p w:rsidR="005F6D8C" w:rsidRDefault="005F6D8C">
            <w:pPr>
              <w:spacing w:after="0" w:line="24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дата</w:t>
            </w:r>
            <w:proofErr w:type="gramEnd"/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Повторение курса </w:t>
            </w:r>
            <w:proofErr w:type="gramStart"/>
            <w:r>
              <w:rPr>
                <w:b/>
                <w:sz w:val="24"/>
                <w:szCs w:val="24"/>
              </w:rPr>
              <w:t>алгебры  7</w:t>
            </w:r>
            <w:proofErr w:type="gramEnd"/>
            <w:r>
              <w:rPr>
                <w:b/>
                <w:sz w:val="24"/>
                <w:szCs w:val="24"/>
              </w:rPr>
              <w:t xml:space="preserve"> класса</w:t>
            </w:r>
          </w:p>
          <w:p w:rsidR="005F6D8C" w:rsidRDefault="005F6D8C">
            <w:pPr>
              <w:spacing w:after="0" w:line="240" w:lineRule="auto"/>
            </w:pPr>
            <w:r>
              <w:t>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2,09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2,09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b/>
                <w:i/>
                <w:sz w:val="24"/>
                <w:szCs w:val="24"/>
              </w:rPr>
              <w:t>Входной контроль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4.09</w:t>
            </w:r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А </w:t>
            </w:r>
            <w:r>
              <w:rPr>
                <w:b/>
                <w:sz w:val="24"/>
                <w:szCs w:val="24"/>
              </w:rPr>
              <w:t xml:space="preserve">Рациональные </w:t>
            </w:r>
            <w:proofErr w:type="gramStart"/>
            <w:r>
              <w:rPr>
                <w:b/>
                <w:sz w:val="24"/>
                <w:szCs w:val="24"/>
              </w:rPr>
              <w:t xml:space="preserve">дроби  </w:t>
            </w:r>
            <w:r>
              <w:rPr>
                <w:b/>
              </w:rPr>
              <w:t>22</w:t>
            </w:r>
            <w:proofErr w:type="gramEnd"/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Рациональная дробь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7.09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Рациональная дробь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8.09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9.09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10.09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11.09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14.09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15.09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17.09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16.09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18.09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17.09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21.09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18.09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№1 «Сложение и вычитание дробей»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22.09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21.09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23.09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22.09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24.09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23.09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25.09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24.09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28.09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25.09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29.09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28.09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30.09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29.09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30.09</w:t>
            </w:r>
          </w:p>
        </w:tc>
      </w:tr>
      <w:tr w:rsidR="005F6D8C" w:rsidTr="005F6D8C">
        <w:trPr>
          <w:trHeight w:val="13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1.10</w:t>
            </w:r>
          </w:p>
        </w:tc>
      </w:tr>
      <w:tr w:rsidR="005F6D8C" w:rsidTr="005F6D8C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8C" w:rsidRDefault="005F6D8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8C" w:rsidRDefault="005F6D8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8C" w:rsidRDefault="005F6D8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8C" w:rsidRDefault="005F6D8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8C" w:rsidRDefault="005F6D8C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8C" w:rsidRDefault="005F6D8C">
            <w:pPr>
              <w:spacing w:after="0" w:line="240" w:lineRule="auto"/>
            </w:pP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у=к/х и её график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у=к/х и её график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12.10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№2 «Преобразование рациональных выражений».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13.10</w:t>
            </w:r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Повторение курса геометрии 7 класса 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14.10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15.10</w:t>
            </w:r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     </w:t>
            </w:r>
            <w:r>
              <w:rPr>
                <w:b/>
                <w:sz w:val="24"/>
                <w:szCs w:val="24"/>
              </w:rPr>
              <w:t>Четырехугольники     14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многоугольника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19.10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16.10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многоугольника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20.10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19.10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Параллелограмм, его свойства и признаки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21.10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20.10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Параллелограмм, его свойства и признаки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22.10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21.10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Параллелограмм, его свойства и признаки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23.10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22.10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Трапеция, равнобедренная трапеция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26.10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23.10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Трапеция, равнобедренная трапеция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27.10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26.10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Прямоугольник, ромб, квадрат, их свойства и признаки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28.10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27.10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Прямоугольник, ромб, квадрат, их свойства и признаки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29.10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28.10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Прямоугольник, ромб, квадрат, их свойства и признаки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30.10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29.10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Прямоугольник, ромб, квадрат, их свойства и признаки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30.10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№3 «Четырехугольники».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4,11</w:t>
            </w:r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А     </w:t>
            </w:r>
            <w:r>
              <w:rPr>
                <w:b/>
                <w:sz w:val="24"/>
                <w:szCs w:val="24"/>
              </w:rPr>
              <w:t>Квадратные корни</w:t>
            </w:r>
            <w:r>
              <w:rPr>
                <w:b/>
              </w:rPr>
              <w:t xml:space="preserve">     </w:t>
            </w:r>
            <w:r>
              <w:rPr>
                <w:b/>
                <w:sz w:val="24"/>
                <w:szCs w:val="24"/>
              </w:rPr>
              <w:t>19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числа как бесконечные десятичные дроби. Сравнение действительных чисел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5.11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числа. Понятие об иррациональном числе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6.11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Квадратный корень из числа, приближенное </w:t>
            </w:r>
            <w:proofErr w:type="gramStart"/>
            <w:r>
              <w:rPr>
                <w:sz w:val="24"/>
                <w:szCs w:val="24"/>
              </w:rPr>
              <w:t>значение  квадратного</w:t>
            </w:r>
            <w:proofErr w:type="gramEnd"/>
            <w:r>
              <w:rPr>
                <w:sz w:val="24"/>
                <w:szCs w:val="24"/>
              </w:rPr>
              <w:t xml:space="preserve"> корня.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9.11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Квадратный корень из числа, приближенное </w:t>
            </w:r>
            <w:proofErr w:type="gramStart"/>
            <w:r>
              <w:rPr>
                <w:sz w:val="24"/>
                <w:szCs w:val="24"/>
              </w:rPr>
              <w:t>значение  квадратного</w:t>
            </w:r>
            <w:proofErr w:type="gramEnd"/>
            <w:r>
              <w:rPr>
                <w:sz w:val="24"/>
                <w:szCs w:val="24"/>
              </w:rPr>
              <w:t xml:space="preserve"> корня.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10.11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lastRenderedPageBreak/>
              <w:t>47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Квадратный корень из числа, приближенное </w:t>
            </w:r>
            <w:proofErr w:type="gramStart"/>
            <w:r>
              <w:rPr>
                <w:sz w:val="24"/>
                <w:szCs w:val="24"/>
              </w:rPr>
              <w:t>значение  квадратного</w:t>
            </w:r>
            <w:proofErr w:type="gramEnd"/>
            <w:r>
              <w:rPr>
                <w:sz w:val="24"/>
                <w:szCs w:val="24"/>
              </w:rPr>
              <w:t xml:space="preserve"> корня.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11.11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12.11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23.11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13.11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24.11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23.11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25.11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24.11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4 «Квадратные корни»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26.11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25.11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свойств квадратных корней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27.11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26.11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свойств квадратных корней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30.11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27.11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30.11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у=√х, </w:t>
            </w:r>
            <w:proofErr w:type="gramStart"/>
            <w:r>
              <w:rPr>
                <w:sz w:val="24"/>
                <w:szCs w:val="24"/>
              </w:rPr>
              <w:t>её  свойства</w:t>
            </w:r>
            <w:proofErr w:type="gramEnd"/>
            <w:r>
              <w:rPr>
                <w:sz w:val="24"/>
                <w:szCs w:val="24"/>
              </w:rPr>
              <w:t xml:space="preserve"> и график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4.12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у=√х, </w:t>
            </w:r>
            <w:proofErr w:type="gramStart"/>
            <w:r>
              <w:rPr>
                <w:sz w:val="24"/>
                <w:szCs w:val="24"/>
              </w:rPr>
              <w:t>её  свойства</w:t>
            </w:r>
            <w:proofErr w:type="gramEnd"/>
            <w:r>
              <w:rPr>
                <w:sz w:val="24"/>
                <w:szCs w:val="24"/>
              </w:rPr>
              <w:t xml:space="preserve"> и график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7.12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№5 «Преобразование выражений, содержащих квадратные корни» (Административная контрольная работа)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8.12</w:t>
            </w:r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Г  </w:t>
            </w:r>
            <w:r>
              <w:rPr>
                <w:b/>
                <w:sz w:val="24"/>
                <w:szCs w:val="24"/>
              </w:rPr>
              <w:t>Площади</w:t>
            </w:r>
            <w:proofErr w:type="gramEnd"/>
            <w:r>
              <w:rPr>
                <w:b/>
                <w:sz w:val="24"/>
                <w:szCs w:val="24"/>
              </w:rPr>
              <w:t xml:space="preserve"> фигур   14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площади многоугольника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9.12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площади многоугольника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10.12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11.12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параллелограмма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14.12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15.12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трапеции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17.12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16.12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«Площади фигур»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18.12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17.12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lastRenderedPageBreak/>
              <w:t>69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«Площади фигур»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21.12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18.12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22.12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21.12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23.12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22.12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24.12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23.12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25.12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24.12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№6 «Площади фигур».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28.12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25.12</w:t>
            </w:r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proofErr w:type="gramStart"/>
            <w:r>
              <w:t xml:space="preserve">А  </w:t>
            </w:r>
            <w:r>
              <w:rPr>
                <w:b/>
                <w:sz w:val="24"/>
                <w:szCs w:val="24"/>
              </w:rPr>
              <w:t>Квадратные</w:t>
            </w:r>
            <w:proofErr w:type="gramEnd"/>
            <w:r>
              <w:rPr>
                <w:b/>
                <w:sz w:val="24"/>
                <w:szCs w:val="24"/>
              </w:rPr>
              <w:t xml:space="preserve"> уравнения</w:t>
            </w:r>
            <w:r>
              <w:t xml:space="preserve">  </w:t>
            </w:r>
            <w:r>
              <w:rPr>
                <w:b/>
                <w:sz w:val="24"/>
                <w:szCs w:val="24"/>
              </w:rPr>
              <w:t>21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29.12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28.12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квадратных уравнений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30.12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29.12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квадратных уравнений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31.12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30.12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квадратных уравнений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31.12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квадратных уравнений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11.01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квадратных уравнений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12.01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13.01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14.01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18.01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15.01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№7 «Квадратные уравнения»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19.01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18.01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20.01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19.01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21.01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20.01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22.01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21.01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25.01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22.01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26.01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25.01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задач, </w:t>
            </w:r>
            <w:proofErr w:type="gramStart"/>
            <w:r>
              <w:rPr>
                <w:sz w:val="24"/>
                <w:szCs w:val="24"/>
              </w:rPr>
              <w:t>приводящих  к</w:t>
            </w:r>
            <w:proofErr w:type="gramEnd"/>
            <w:r>
              <w:rPr>
                <w:sz w:val="24"/>
                <w:szCs w:val="24"/>
              </w:rPr>
              <w:t xml:space="preserve"> квадратным и рациональным уравнениям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27.01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26.01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задач, </w:t>
            </w:r>
            <w:proofErr w:type="gramStart"/>
            <w:r>
              <w:rPr>
                <w:sz w:val="24"/>
                <w:szCs w:val="24"/>
              </w:rPr>
              <w:t>приводящих  к</w:t>
            </w:r>
            <w:proofErr w:type="gramEnd"/>
            <w:r>
              <w:rPr>
                <w:sz w:val="24"/>
                <w:szCs w:val="24"/>
              </w:rPr>
              <w:t xml:space="preserve"> квадратным и рациональным уравнениям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28.01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27.01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Решение задач, </w:t>
            </w:r>
            <w:proofErr w:type="gramStart"/>
            <w:r>
              <w:rPr>
                <w:sz w:val="24"/>
                <w:szCs w:val="24"/>
              </w:rPr>
              <w:t>приводящих  к</w:t>
            </w:r>
            <w:proofErr w:type="gramEnd"/>
            <w:r>
              <w:rPr>
                <w:sz w:val="24"/>
                <w:szCs w:val="24"/>
              </w:rPr>
              <w:t xml:space="preserve"> квадратным и рациональным уравнениям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29.01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28.01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Решение задач, </w:t>
            </w:r>
            <w:proofErr w:type="gramStart"/>
            <w:r>
              <w:rPr>
                <w:sz w:val="24"/>
                <w:szCs w:val="24"/>
              </w:rPr>
              <w:t>приводящих  к</w:t>
            </w:r>
            <w:proofErr w:type="gramEnd"/>
            <w:r>
              <w:rPr>
                <w:sz w:val="24"/>
                <w:szCs w:val="24"/>
              </w:rPr>
              <w:t xml:space="preserve"> квадратным и рациональным уравнениям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29.01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lastRenderedPageBreak/>
              <w:t>94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Решение задач, </w:t>
            </w:r>
            <w:proofErr w:type="gramStart"/>
            <w:r>
              <w:rPr>
                <w:sz w:val="24"/>
                <w:szCs w:val="24"/>
              </w:rPr>
              <w:t>приводящих  к</w:t>
            </w:r>
            <w:proofErr w:type="gramEnd"/>
            <w:r>
              <w:rPr>
                <w:sz w:val="24"/>
                <w:szCs w:val="24"/>
              </w:rPr>
              <w:t xml:space="preserve"> квадратным и рациональным уравнениям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№8 «Рациональные уравнения»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2.02</w:t>
            </w:r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   </w:t>
            </w:r>
            <w:r>
              <w:rPr>
                <w:b/>
                <w:sz w:val="24"/>
                <w:szCs w:val="24"/>
              </w:rPr>
              <w:t>Подобные треугольники.</w:t>
            </w:r>
            <w:r>
              <w:rPr>
                <w:b/>
              </w:rPr>
              <w:t xml:space="preserve">  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треугольников, коэффициент подобия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треугольников, коэффициент подобия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4.02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5.02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8.02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9.02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10.02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11.02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12.02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№9 «Подобные треугольники».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15.02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подобия к решению задач.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17.02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16.02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подобия к решению задач.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18.02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17.02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подобия к решению задач.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19.02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18.02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Применение подобия к решению задач.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29.02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19.02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Применение подобия к решению задач.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29.02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Применение подобия к решению задач.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4.03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lastRenderedPageBreak/>
              <w:t>114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9.03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7.03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  работа №10 «Применение подобия».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8.03</w:t>
            </w:r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А    </w:t>
            </w:r>
            <w:r>
              <w:rPr>
                <w:b/>
                <w:sz w:val="24"/>
                <w:szCs w:val="24"/>
              </w:rPr>
              <w:t>Неравенства</w:t>
            </w:r>
            <w:r>
              <w:rPr>
                <w:b/>
              </w:rPr>
              <w:t xml:space="preserve">   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Числовые неравенства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9.03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10.03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11.03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14.03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15.03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17.03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16.03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№11 «Числовых неравенства и их свойства»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18.03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17.03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свойств неравенств к оценке значения выражения.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21.03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18.03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свойств неравенств к оценке значения выражения.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22.03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21.03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неравенство с одной переменной.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23.03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22.03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неравенство с одной переменной.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24.03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23.03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Линейное неравенство с одной переменной.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25.03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24.03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Линейное неравенство с одной переменной.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28.03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25.03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Линейное неравенство с одной переменной.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29.03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28.03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линейных неравенств с одной переменной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30.03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29.03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линейных неравенств с одной переменной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31.03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30.03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Система линейных неравенств с одной переменной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31.03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Система линейных неравенств с одной переменной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lastRenderedPageBreak/>
              <w:t>134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Система линейных неравенств с одной переменной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4.04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№12 «Неравенства с одной переменной и их системы».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5.04</w:t>
            </w:r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    </w:t>
            </w:r>
            <w:r>
              <w:rPr>
                <w:b/>
                <w:sz w:val="24"/>
                <w:szCs w:val="24"/>
              </w:rPr>
              <w:t>Окружность.</w:t>
            </w:r>
            <w:r>
              <w:rPr>
                <w:b/>
              </w:rPr>
              <w:t xml:space="preserve">   </w:t>
            </w:r>
            <w:r>
              <w:rPr>
                <w:b/>
                <w:sz w:val="24"/>
                <w:szCs w:val="24"/>
              </w:rPr>
              <w:t>16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7.04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6.04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окружности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8.04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7.04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Равенство касательных, проведенных из одной точки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18.04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8.04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19.04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18.04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20.04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19.04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21.04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20.04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22.04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21.04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25.04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22.04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26.04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25.04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27.04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26.04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28.04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27.04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29.04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28.04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29.04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4.05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5.05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4.05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№13 «Окружность».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5.05</w:t>
            </w:r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А    </w:t>
            </w:r>
            <w:r>
              <w:rPr>
                <w:b/>
                <w:sz w:val="24"/>
                <w:szCs w:val="24"/>
              </w:rPr>
              <w:t>Степень с целым показателем</w:t>
            </w:r>
            <w:r>
              <w:rPr>
                <w:b/>
              </w:rPr>
              <w:t xml:space="preserve">    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 и ее свойства.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6.05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6.05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 и ее свойства.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10.05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9.05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11.05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10.05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12.05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11.05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приближенных значений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13.05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12.05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lastRenderedPageBreak/>
              <w:t>158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над приближенными значениями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14.05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13.05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159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над приближенными значениями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16.05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работа№</w:t>
            </w:r>
            <w:proofErr w:type="gramStart"/>
            <w:r>
              <w:rPr>
                <w:b/>
                <w:i/>
                <w:sz w:val="24"/>
                <w:szCs w:val="24"/>
              </w:rPr>
              <w:t>14  «</w:t>
            </w:r>
            <w:proofErr w:type="gramEnd"/>
            <w:r>
              <w:rPr>
                <w:b/>
                <w:i/>
                <w:sz w:val="24"/>
                <w:szCs w:val="24"/>
              </w:rPr>
              <w:t>Степень с целым показателем».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17.05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17.05</w:t>
            </w:r>
          </w:p>
        </w:tc>
      </w:tr>
      <w:tr w:rsidR="005F6D8C" w:rsidTr="005F6D8C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А   </w:t>
            </w:r>
            <w:r>
              <w:rPr>
                <w:b/>
                <w:sz w:val="24"/>
                <w:szCs w:val="24"/>
              </w:rPr>
              <w:t>Статистические данные</w:t>
            </w:r>
            <w:r>
              <w:rPr>
                <w:b/>
              </w:rPr>
              <w:t xml:space="preserve">    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18.05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18.05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данных в </w:t>
            </w:r>
            <w:r>
              <w:rPr>
                <w:bCs/>
                <w:color w:val="000000"/>
                <w:sz w:val="24"/>
                <w:szCs w:val="24"/>
              </w:rPr>
              <w:t>виде таблиц, диаграмм, графиков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19.05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19.05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Средние результаты измерений. Понятие о статистическом выводе на основе выборки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20.05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20.05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и примеры случайных событий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23.05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23.05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165-169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24.05-30.05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24.05-30.05</w:t>
            </w:r>
          </w:p>
        </w:tc>
      </w:tr>
      <w:tr w:rsidR="005F6D8C" w:rsidTr="005F6D8C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Итоговый урок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8C" w:rsidRDefault="005F6D8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  <w:jc w:val="center"/>
            </w:pPr>
            <w:r>
              <w:t>31.05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D8C" w:rsidRDefault="005F6D8C">
            <w:pPr>
              <w:spacing w:after="0" w:line="240" w:lineRule="auto"/>
            </w:pPr>
            <w:r>
              <w:t>31.05</w:t>
            </w:r>
          </w:p>
        </w:tc>
      </w:tr>
    </w:tbl>
    <w:p w:rsidR="002118BF" w:rsidRDefault="002118BF">
      <w:bookmarkStart w:id="0" w:name="_GoBack"/>
      <w:bookmarkEnd w:id="0"/>
    </w:p>
    <w:sectPr w:rsidR="002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8C"/>
    <w:rsid w:val="002118BF"/>
    <w:rsid w:val="005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AC80-33B5-45E2-ACD2-39A4C52A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6D8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F6D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D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F6D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F6D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5F6D8C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5F6D8C"/>
    <w:rPr>
      <w:color w:val="800080"/>
      <w:u w:val="single"/>
    </w:rPr>
  </w:style>
  <w:style w:type="paragraph" w:styleId="a5">
    <w:name w:val="Normal (Web)"/>
    <w:basedOn w:val="a"/>
    <w:semiHidden/>
    <w:unhideWhenUsed/>
    <w:rsid w:val="005F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5F6D8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F6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5F6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5F6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5F6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5F6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5F6D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Title"/>
    <w:basedOn w:val="a"/>
    <w:link w:val="ae"/>
    <w:qFormat/>
    <w:rsid w:val="005F6D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5F6D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5F6D8C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5F6D8C"/>
    <w:rPr>
      <w:rFonts w:eastAsiaTheme="minorEastAsia"/>
      <w:lang w:eastAsia="ru-RU"/>
    </w:rPr>
  </w:style>
  <w:style w:type="paragraph" w:styleId="af1">
    <w:name w:val="Body Text Indent"/>
    <w:basedOn w:val="a"/>
    <w:link w:val="af2"/>
    <w:semiHidden/>
    <w:unhideWhenUsed/>
    <w:rsid w:val="005F6D8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5F6D8C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5F6D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F6D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5F6D8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F6D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5F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F6D8C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5F6D8C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List Paragraph"/>
    <w:basedOn w:val="a"/>
    <w:qFormat/>
    <w:rsid w:val="005F6D8C"/>
    <w:pPr>
      <w:ind w:left="720"/>
      <w:contextualSpacing/>
    </w:pPr>
  </w:style>
  <w:style w:type="paragraph" w:customStyle="1" w:styleId="12">
    <w:name w:val="Стиль 12 пт По ширине"/>
    <w:basedOn w:val="a"/>
    <w:semiHidden/>
    <w:rsid w:val="005F6D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Знак"/>
    <w:basedOn w:val="a"/>
    <w:semiHidden/>
    <w:rsid w:val="005F6D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2"/>
    <w:basedOn w:val="2"/>
    <w:semiHidden/>
    <w:qFormat/>
    <w:rsid w:val="005F6D8C"/>
    <w:pPr>
      <w:spacing w:line="360" w:lineRule="auto"/>
      <w:jc w:val="center"/>
    </w:pPr>
    <w:rPr>
      <w:iCs/>
      <w:sz w:val="28"/>
      <w:szCs w:val="28"/>
      <w:lang w:eastAsia="en-US"/>
    </w:rPr>
  </w:style>
  <w:style w:type="paragraph" w:customStyle="1" w:styleId="af8">
    <w:name w:val="Стиль"/>
    <w:semiHidden/>
    <w:rsid w:val="005F6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5F6D8C"/>
  </w:style>
  <w:style w:type="table" w:styleId="af9">
    <w:name w:val="Table Grid"/>
    <w:basedOn w:val="a1"/>
    <w:uiPriority w:val="59"/>
    <w:rsid w:val="005F6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8482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2015-09-02T10:37:00Z</dcterms:created>
  <dcterms:modified xsi:type="dcterms:W3CDTF">2015-09-02T10:39:00Z</dcterms:modified>
</cp:coreProperties>
</file>