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48" w:rsidRDefault="00BF6D79" w:rsidP="00BF6D7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урока: «Разряды имён числительных»</w:t>
      </w:r>
    </w:p>
    <w:p w:rsidR="00BF6D79" w:rsidRPr="00602CAC" w:rsidRDefault="007F1D1A" w:rsidP="00BF6D79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</w:t>
      </w:r>
      <w:r w:rsidR="00BF6D79" w:rsidRPr="00602CAC">
        <w:rPr>
          <w:sz w:val="24"/>
          <w:szCs w:val="24"/>
          <w:u w:val="single"/>
        </w:rPr>
        <w:t xml:space="preserve"> урока</w:t>
      </w:r>
      <w:r w:rsidR="00BF6D79" w:rsidRPr="00602CAC">
        <w:rPr>
          <w:sz w:val="24"/>
          <w:szCs w:val="24"/>
        </w:rPr>
        <w:t>: учить отличать на основании смысловых и грамматических различий количественные и порядковые числительные; тренировать обучающихся в различении групп числительных по строению.</w:t>
      </w:r>
    </w:p>
    <w:p w:rsidR="00BF6D79" w:rsidRPr="00602CAC" w:rsidRDefault="00BF6D79" w:rsidP="00BF6D79">
      <w:pPr>
        <w:rPr>
          <w:sz w:val="24"/>
          <w:szCs w:val="24"/>
        </w:rPr>
      </w:pPr>
      <w:r w:rsidRPr="00602CAC">
        <w:rPr>
          <w:sz w:val="24"/>
          <w:szCs w:val="24"/>
          <w:u w:val="single"/>
        </w:rPr>
        <w:t>Планируе</w:t>
      </w:r>
      <w:r w:rsidR="00737CF7" w:rsidRPr="00602CAC">
        <w:rPr>
          <w:sz w:val="24"/>
          <w:szCs w:val="24"/>
          <w:u w:val="single"/>
        </w:rPr>
        <w:t>мые результаты</w:t>
      </w:r>
      <w:r w:rsidR="00737CF7" w:rsidRPr="00602CAC">
        <w:rPr>
          <w:sz w:val="24"/>
          <w:szCs w:val="24"/>
        </w:rPr>
        <w:t>:</w:t>
      </w:r>
    </w:p>
    <w:p w:rsidR="00BF6D79" w:rsidRPr="00602CAC" w:rsidRDefault="00BF6D79" w:rsidP="00602CAC">
      <w:pPr>
        <w:pStyle w:val="a4"/>
        <w:numPr>
          <w:ilvl w:val="0"/>
          <w:numId w:val="1"/>
        </w:numPr>
        <w:rPr>
          <w:sz w:val="24"/>
          <w:szCs w:val="24"/>
        </w:rPr>
      </w:pPr>
      <w:r w:rsidRPr="00602CAC">
        <w:rPr>
          <w:sz w:val="24"/>
          <w:szCs w:val="24"/>
        </w:rPr>
        <w:t>Личностные</w:t>
      </w:r>
      <w:r w:rsidR="00737CF7" w:rsidRPr="00602CAC">
        <w:rPr>
          <w:sz w:val="24"/>
          <w:szCs w:val="24"/>
        </w:rPr>
        <w:t>: умение ясно, точно излагать свои мысли в устной речи, понимать смысл поставленной задачи, осуществлять самоконтроль, сопоставлять полученный результат с заданным упражнением.</w:t>
      </w:r>
    </w:p>
    <w:p w:rsidR="001E4507" w:rsidRPr="00602CAC" w:rsidRDefault="00737CF7" w:rsidP="001E450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1E4507">
        <w:rPr>
          <w:sz w:val="24"/>
          <w:szCs w:val="24"/>
        </w:rPr>
        <w:t>Метапредметные</w:t>
      </w:r>
      <w:proofErr w:type="spellEnd"/>
      <w:r w:rsidRPr="001E4507">
        <w:rPr>
          <w:sz w:val="24"/>
          <w:szCs w:val="24"/>
        </w:rPr>
        <w:t xml:space="preserve">: </w:t>
      </w:r>
      <w:r w:rsidR="00E83A5D" w:rsidRPr="001E4507">
        <w:rPr>
          <w:sz w:val="24"/>
          <w:szCs w:val="24"/>
        </w:rPr>
        <w:t>умение самостоятельно ставить цели; овладение приёмами отбора и систематизации материала по данной теме, умение вести с</w:t>
      </w:r>
      <w:r w:rsidR="002649F7" w:rsidRPr="001E4507">
        <w:rPr>
          <w:sz w:val="24"/>
          <w:szCs w:val="24"/>
        </w:rPr>
        <w:t>амостоятельный поиск информации; владение разными видами чтения</w:t>
      </w:r>
      <w:r w:rsidR="009113AB" w:rsidRPr="001E4507">
        <w:rPr>
          <w:sz w:val="24"/>
          <w:szCs w:val="24"/>
        </w:rPr>
        <w:t xml:space="preserve"> </w:t>
      </w:r>
      <w:r w:rsidR="001E4507" w:rsidRPr="001E4507">
        <w:rPr>
          <w:sz w:val="24"/>
          <w:szCs w:val="24"/>
        </w:rPr>
        <w:t>(</w:t>
      </w:r>
      <w:r w:rsidR="001E4507" w:rsidRPr="00602CAC">
        <w:rPr>
          <w:sz w:val="24"/>
          <w:szCs w:val="24"/>
        </w:rPr>
        <w:t>просмотровым,</w:t>
      </w:r>
      <w:r w:rsidR="001E4507">
        <w:rPr>
          <w:sz w:val="24"/>
          <w:szCs w:val="24"/>
        </w:rPr>
        <w:t xml:space="preserve"> ознакомительным,</w:t>
      </w:r>
      <w:r w:rsidR="001E4507" w:rsidRPr="00602CAC">
        <w:rPr>
          <w:sz w:val="24"/>
          <w:szCs w:val="24"/>
        </w:rPr>
        <w:t xml:space="preserve"> изучающим).</w:t>
      </w:r>
    </w:p>
    <w:p w:rsidR="00E83A5D" w:rsidRPr="001E4507" w:rsidRDefault="00E83A5D" w:rsidP="00602CAC">
      <w:pPr>
        <w:pStyle w:val="a4"/>
        <w:numPr>
          <w:ilvl w:val="0"/>
          <w:numId w:val="1"/>
        </w:numPr>
        <w:rPr>
          <w:sz w:val="24"/>
          <w:szCs w:val="24"/>
        </w:rPr>
      </w:pPr>
      <w:r w:rsidRPr="001E4507">
        <w:rPr>
          <w:sz w:val="24"/>
          <w:szCs w:val="24"/>
        </w:rPr>
        <w:t>Предметные: умение отличать количественные числительные от порядковых, различать группы числительных по строению, проводить морфологический разбор числительного</w:t>
      </w:r>
      <w:r w:rsidR="00C129FB" w:rsidRPr="001E4507">
        <w:rPr>
          <w:sz w:val="24"/>
          <w:szCs w:val="24"/>
        </w:rPr>
        <w:t>, понимание места числительного в языковой системе и его роли.</w:t>
      </w:r>
    </w:p>
    <w:p w:rsidR="00C129FB" w:rsidRPr="00602CAC" w:rsidRDefault="00C129FB" w:rsidP="00BF6D79">
      <w:pPr>
        <w:rPr>
          <w:sz w:val="24"/>
          <w:szCs w:val="24"/>
          <w:u w:val="single"/>
        </w:rPr>
      </w:pPr>
      <w:r w:rsidRPr="00602CAC">
        <w:rPr>
          <w:sz w:val="24"/>
          <w:szCs w:val="24"/>
          <w:u w:val="single"/>
        </w:rPr>
        <w:t xml:space="preserve">Формируемые УУД: </w:t>
      </w:r>
    </w:p>
    <w:p w:rsidR="00C129FB" w:rsidRPr="00602CAC" w:rsidRDefault="00C129FB" w:rsidP="00602CAC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CAC">
        <w:rPr>
          <w:sz w:val="24"/>
          <w:szCs w:val="24"/>
        </w:rPr>
        <w:t>Коммуникативные: строить продуктивное речевое взаимодействие со сверстниками;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речи.</w:t>
      </w:r>
    </w:p>
    <w:p w:rsidR="00C129FB" w:rsidRPr="00602CAC" w:rsidRDefault="00C129FB" w:rsidP="00602CAC">
      <w:pPr>
        <w:pStyle w:val="a4"/>
        <w:numPr>
          <w:ilvl w:val="0"/>
          <w:numId w:val="3"/>
        </w:numPr>
        <w:rPr>
          <w:sz w:val="24"/>
          <w:szCs w:val="24"/>
        </w:rPr>
      </w:pPr>
      <w:r w:rsidRPr="00602CAC">
        <w:rPr>
          <w:sz w:val="24"/>
          <w:szCs w:val="24"/>
        </w:rPr>
        <w:t>Познавательные: формулировать проблему, выдвигать аргументы, находить доказательства, подтверждающие тезис</w:t>
      </w:r>
      <w:r w:rsidR="002047AA" w:rsidRPr="00602CAC">
        <w:rPr>
          <w:sz w:val="24"/>
          <w:szCs w:val="24"/>
        </w:rPr>
        <w:t>; определять основную и второстепенную информацию, осмысливать цель чтения; перерабатывать информацию и предъявлять её.</w:t>
      </w:r>
    </w:p>
    <w:p w:rsidR="002047AA" w:rsidRPr="00602CAC" w:rsidRDefault="002047AA" w:rsidP="00602CA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02CAC">
        <w:rPr>
          <w:sz w:val="24"/>
          <w:szCs w:val="24"/>
        </w:rPr>
        <w:t xml:space="preserve">Регулятивные: ставить и адекватно формулировать цель деятельности, планировать последовательность действий, осуществлять самоконтроль, самооценку, </w:t>
      </w:r>
      <w:proofErr w:type="spellStart"/>
      <w:r w:rsidRPr="00602CAC">
        <w:rPr>
          <w:sz w:val="24"/>
          <w:szCs w:val="24"/>
        </w:rPr>
        <w:t>самокоррекцию</w:t>
      </w:r>
      <w:proofErr w:type="spellEnd"/>
      <w:r w:rsidRPr="00602CAC">
        <w:rPr>
          <w:sz w:val="24"/>
          <w:szCs w:val="24"/>
        </w:rPr>
        <w:t>.</w:t>
      </w:r>
    </w:p>
    <w:p w:rsidR="002047AA" w:rsidRPr="00602CAC" w:rsidRDefault="002047AA" w:rsidP="00602CAC">
      <w:pPr>
        <w:pStyle w:val="a4"/>
        <w:numPr>
          <w:ilvl w:val="0"/>
          <w:numId w:val="5"/>
        </w:numPr>
        <w:rPr>
          <w:sz w:val="24"/>
          <w:szCs w:val="24"/>
        </w:rPr>
      </w:pPr>
      <w:r w:rsidRPr="00602CAC">
        <w:rPr>
          <w:sz w:val="24"/>
          <w:szCs w:val="24"/>
        </w:rPr>
        <w:t>Личностные: работа над развитием и сове</w:t>
      </w:r>
      <w:r w:rsidR="00F123E4" w:rsidRPr="00602CAC">
        <w:rPr>
          <w:sz w:val="24"/>
          <w:szCs w:val="24"/>
        </w:rPr>
        <w:t xml:space="preserve">ршенствованием собственной речи, </w:t>
      </w:r>
      <w:proofErr w:type="spellStart"/>
      <w:r w:rsidR="00F123E4" w:rsidRPr="00602CAC">
        <w:rPr>
          <w:sz w:val="24"/>
          <w:szCs w:val="24"/>
        </w:rPr>
        <w:t>смыслообразование</w:t>
      </w:r>
      <w:proofErr w:type="spellEnd"/>
      <w:r w:rsidR="00F123E4" w:rsidRPr="00602CAC">
        <w:rPr>
          <w:sz w:val="24"/>
          <w:szCs w:val="24"/>
        </w:rPr>
        <w:t xml:space="preserve"> на основе</w:t>
      </w:r>
      <w:r w:rsidR="009113AB">
        <w:rPr>
          <w:sz w:val="24"/>
          <w:szCs w:val="24"/>
        </w:rPr>
        <w:t xml:space="preserve"> развития мотивации и </w:t>
      </w:r>
      <w:r w:rsidR="00F123E4" w:rsidRPr="00602CAC">
        <w:rPr>
          <w:sz w:val="24"/>
          <w:szCs w:val="24"/>
        </w:rPr>
        <w:t xml:space="preserve"> </w:t>
      </w:r>
      <w:proofErr w:type="spellStart"/>
      <w:r w:rsidR="00F123E4" w:rsidRPr="00602CAC">
        <w:rPr>
          <w:sz w:val="24"/>
          <w:szCs w:val="24"/>
        </w:rPr>
        <w:t>целеполагания</w:t>
      </w:r>
      <w:proofErr w:type="spellEnd"/>
      <w:r w:rsidR="00F123E4" w:rsidRPr="00602CAC">
        <w:rPr>
          <w:sz w:val="24"/>
          <w:szCs w:val="24"/>
        </w:rPr>
        <w:t xml:space="preserve"> учения.</w:t>
      </w:r>
    </w:p>
    <w:p w:rsidR="002047AA" w:rsidRPr="00602CAC" w:rsidRDefault="002047AA" w:rsidP="00BF6D79">
      <w:pPr>
        <w:rPr>
          <w:sz w:val="24"/>
          <w:szCs w:val="24"/>
        </w:rPr>
      </w:pPr>
    </w:p>
    <w:p w:rsidR="002047AA" w:rsidRPr="00602CAC" w:rsidRDefault="002047AA" w:rsidP="00BF6D79">
      <w:pPr>
        <w:rPr>
          <w:sz w:val="24"/>
          <w:szCs w:val="24"/>
        </w:rPr>
      </w:pPr>
      <w:r w:rsidRPr="00602CAC">
        <w:rPr>
          <w:sz w:val="24"/>
          <w:szCs w:val="24"/>
          <w:u w:val="single"/>
        </w:rPr>
        <w:t>Основные понятия</w:t>
      </w:r>
      <w:r w:rsidRPr="00602CAC">
        <w:rPr>
          <w:sz w:val="24"/>
          <w:szCs w:val="24"/>
        </w:rPr>
        <w:t>: числительное, количественное числительное, п</w:t>
      </w:r>
      <w:r w:rsidR="007B1BB0" w:rsidRPr="00602CAC">
        <w:rPr>
          <w:sz w:val="24"/>
          <w:szCs w:val="24"/>
        </w:rPr>
        <w:t xml:space="preserve">орядковое числительное, числительные, обозначающие целые числа, дробные и </w:t>
      </w:r>
      <w:r w:rsidRPr="00602CAC">
        <w:rPr>
          <w:sz w:val="24"/>
          <w:szCs w:val="24"/>
        </w:rPr>
        <w:t>собирательные числительные</w:t>
      </w:r>
      <w:r w:rsidR="007B1BB0" w:rsidRPr="00602CAC">
        <w:rPr>
          <w:sz w:val="24"/>
          <w:szCs w:val="24"/>
        </w:rPr>
        <w:t>.</w:t>
      </w:r>
    </w:p>
    <w:p w:rsidR="007B1BB0" w:rsidRPr="00602CAC" w:rsidRDefault="007B1BB0" w:rsidP="00BF6D79">
      <w:pPr>
        <w:rPr>
          <w:sz w:val="24"/>
          <w:szCs w:val="24"/>
        </w:rPr>
      </w:pPr>
      <w:proofErr w:type="spellStart"/>
      <w:r w:rsidRPr="00602CAC">
        <w:rPr>
          <w:sz w:val="24"/>
          <w:szCs w:val="24"/>
          <w:u w:val="single"/>
        </w:rPr>
        <w:t>Межпредметные</w:t>
      </w:r>
      <w:proofErr w:type="spellEnd"/>
      <w:r w:rsidRPr="00602CAC">
        <w:rPr>
          <w:sz w:val="24"/>
          <w:szCs w:val="24"/>
          <w:u w:val="single"/>
        </w:rPr>
        <w:t xml:space="preserve"> связи</w:t>
      </w:r>
      <w:r w:rsidRPr="00602CAC">
        <w:rPr>
          <w:sz w:val="24"/>
          <w:szCs w:val="24"/>
        </w:rPr>
        <w:t>: литература, география.</w:t>
      </w:r>
    </w:p>
    <w:p w:rsidR="007B1BB0" w:rsidRPr="00602CAC" w:rsidRDefault="007B1BB0" w:rsidP="00BF6D79">
      <w:pPr>
        <w:rPr>
          <w:sz w:val="24"/>
          <w:szCs w:val="24"/>
        </w:rPr>
      </w:pPr>
      <w:r w:rsidRPr="00602CAC">
        <w:rPr>
          <w:sz w:val="24"/>
          <w:szCs w:val="24"/>
          <w:u w:val="single"/>
        </w:rPr>
        <w:t>Ресурсы</w:t>
      </w:r>
      <w:r w:rsidRPr="00602CAC">
        <w:rPr>
          <w:sz w:val="24"/>
          <w:szCs w:val="24"/>
        </w:rPr>
        <w:t>:  Русский язык . 6 класс: учебник для общеобразовательных учреждений. В 3 ч. Ч.2./ С.И. Львова, В.В. Львов.- 6-е издание, стереотип. – М.: Мнемозина, 2010.- 207 с.</w:t>
      </w:r>
      <w:r w:rsidR="00602CAC" w:rsidRPr="00602CAC">
        <w:rPr>
          <w:sz w:val="24"/>
          <w:szCs w:val="24"/>
        </w:rPr>
        <w:t xml:space="preserve">, </w:t>
      </w:r>
      <w:r w:rsidR="00602CAC" w:rsidRPr="00602CAC">
        <w:rPr>
          <w:sz w:val="24"/>
          <w:szCs w:val="24"/>
        </w:rPr>
        <w:lastRenderedPageBreak/>
        <w:t>Русский язык. 6 класс: справочные материалы: приложение к учебнику. В 3 ч. Ч.3/ С.И. Львова, В.В. Львов.- 6-е изд., стереотип.- М.: Мнемозина, 2010.- 78(24) с.: ил.</w:t>
      </w:r>
    </w:p>
    <w:tbl>
      <w:tblPr>
        <w:tblStyle w:val="a3"/>
        <w:tblW w:w="0" w:type="auto"/>
        <w:tblLayout w:type="fixed"/>
        <w:tblLook w:val="04A0"/>
      </w:tblPr>
      <w:tblGrid>
        <w:gridCol w:w="2134"/>
        <w:gridCol w:w="2085"/>
        <w:gridCol w:w="3111"/>
        <w:gridCol w:w="2241"/>
      </w:tblGrid>
      <w:tr w:rsidR="006A1387" w:rsidTr="00164D13">
        <w:tc>
          <w:tcPr>
            <w:tcW w:w="2134" w:type="dxa"/>
          </w:tcPr>
          <w:p w:rsidR="007B1BB0" w:rsidRPr="00F123E4" w:rsidRDefault="00F123E4" w:rsidP="00BF6D79">
            <w:r w:rsidRPr="00F123E4">
              <w:t>Этапы урока</w:t>
            </w:r>
          </w:p>
        </w:tc>
        <w:tc>
          <w:tcPr>
            <w:tcW w:w="2085" w:type="dxa"/>
          </w:tcPr>
          <w:p w:rsidR="007B1BB0" w:rsidRPr="00F123E4" w:rsidRDefault="00F123E4" w:rsidP="00BF6D79">
            <w:r>
              <w:t>Формиру</w:t>
            </w:r>
            <w:r w:rsidRPr="00F123E4">
              <w:t xml:space="preserve">емые </w:t>
            </w:r>
            <w:r>
              <w:t>УУД</w:t>
            </w:r>
          </w:p>
        </w:tc>
        <w:tc>
          <w:tcPr>
            <w:tcW w:w="3111" w:type="dxa"/>
          </w:tcPr>
          <w:p w:rsidR="007B1BB0" w:rsidRPr="00F123E4" w:rsidRDefault="00F123E4" w:rsidP="00BF6D79">
            <w:proofErr w:type="spellStart"/>
            <w:r>
              <w:t>Деят-ть</w:t>
            </w:r>
            <w:proofErr w:type="spellEnd"/>
            <w:r>
              <w:t xml:space="preserve"> учителя</w:t>
            </w:r>
          </w:p>
        </w:tc>
        <w:tc>
          <w:tcPr>
            <w:tcW w:w="2241" w:type="dxa"/>
          </w:tcPr>
          <w:p w:rsidR="007B1BB0" w:rsidRPr="00F123E4" w:rsidRDefault="00F123E4" w:rsidP="00BF6D79">
            <w:proofErr w:type="spellStart"/>
            <w:r w:rsidRPr="00F123E4">
              <w:t>Деят-ть</w:t>
            </w:r>
            <w:proofErr w:type="spellEnd"/>
            <w:r w:rsidRPr="00F123E4">
              <w:t xml:space="preserve"> </w:t>
            </w:r>
            <w:r w:rsidR="00912B6D">
              <w:t>обучающих</w:t>
            </w:r>
            <w:r>
              <w:t>ся</w:t>
            </w:r>
          </w:p>
        </w:tc>
      </w:tr>
      <w:tr w:rsidR="006A1387" w:rsidTr="00164D13">
        <w:tc>
          <w:tcPr>
            <w:tcW w:w="2134" w:type="dxa"/>
          </w:tcPr>
          <w:p w:rsidR="007B1BB0" w:rsidRPr="00F123E4" w:rsidRDefault="00F123E4" w:rsidP="00BF6D79">
            <w:proofErr w:type="spellStart"/>
            <w:r>
              <w:t>Оргмомент</w:t>
            </w:r>
            <w:proofErr w:type="spellEnd"/>
          </w:p>
        </w:tc>
        <w:tc>
          <w:tcPr>
            <w:tcW w:w="2085" w:type="dxa"/>
          </w:tcPr>
          <w:p w:rsidR="007B1BB0" w:rsidRDefault="00F123E4" w:rsidP="00F123E4">
            <w:r>
              <w:t>Личностные</w:t>
            </w:r>
          </w:p>
        </w:tc>
        <w:tc>
          <w:tcPr>
            <w:tcW w:w="3111" w:type="dxa"/>
          </w:tcPr>
          <w:p w:rsidR="007B1BB0" w:rsidRDefault="00F123E4" w:rsidP="00F123E4">
            <w:r>
              <w:t>Проверка подготовки помещения к занятию, приветствие, фиксация отсутствующих.</w:t>
            </w:r>
          </w:p>
        </w:tc>
        <w:tc>
          <w:tcPr>
            <w:tcW w:w="2241" w:type="dxa"/>
          </w:tcPr>
          <w:p w:rsidR="007B1BB0" w:rsidRDefault="00F123E4" w:rsidP="00F123E4">
            <w:r>
              <w:t>Рапортичка (определение отсутствующих)</w:t>
            </w:r>
            <w:r w:rsidR="00602CAC">
              <w:t>.</w:t>
            </w:r>
          </w:p>
        </w:tc>
      </w:tr>
      <w:tr w:rsidR="006A1387" w:rsidTr="00164D13">
        <w:tc>
          <w:tcPr>
            <w:tcW w:w="2134" w:type="dxa"/>
          </w:tcPr>
          <w:p w:rsidR="007B1BB0" w:rsidRDefault="0099666D" w:rsidP="00F123E4">
            <w:r>
              <w:t>Проверка выполнения домашнего задания</w:t>
            </w:r>
            <w:r w:rsidR="008D1986">
              <w:t xml:space="preserve"> (пересказ текста по частям, упр.701, инд. задание-упр.703)</w:t>
            </w:r>
            <w:r w:rsidR="008A2199">
              <w:t>.</w:t>
            </w:r>
          </w:p>
        </w:tc>
        <w:tc>
          <w:tcPr>
            <w:tcW w:w="2085" w:type="dxa"/>
          </w:tcPr>
          <w:p w:rsidR="007B1BB0" w:rsidRDefault="00F123E4" w:rsidP="00F123E4">
            <w:r>
              <w:t>Личностные</w:t>
            </w:r>
            <w:r w:rsidR="008A2199">
              <w:t>, регулятивные,</w:t>
            </w:r>
          </w:p>
          <w:p w:rsidR="008A2199" w:rsidRDefault="00602CAC" w:rsidP="00F123E4">
            <w:r>
              <w:t>п</w:t>
            </w:r>
            <w:r w:rsidR="008A2199">
              <w:t>ознавательные, коммуникативные.</w:t>
            </w:r>
          </w:p>
        </w:tc>
        <w:tc>
          <w:tcPr>
            <w:tcW w:w="3111" w:type="dxa"/>
          </w:tcPr>
          <w:p w:rsidR="008A2199" w:rsidRDefault="008D1986" w:rsidP="008A2199">
            <w:r>
              <w:t xml:space="preserve">Предложение </w:t>
            </w:r>
            <w:proofErr w:type="gramStart"/>
            <w:r>
              <w:t>отдельным</w:t>
            </w:r>
            <w:proofErr w:type="gramEnd"/>
            <w:r>
              <w:t xml:space="preserve">  </w:t>
            </w:r>
            <w:proofErr w:type="spellStart"/>
            <w:r>
              <w:t>обуч-ся</w:t>
            </w:r>
            <w:proofErr w:type="spellEnd"/>
            <w:r>
              <w:t xml:space="preserve"> пересказать текст учебника на с.100-101(Имя числит.),</w:t>
            </w:r>
            <w:r w:rsidR="008A2199">
              <w:t xml:space="preserve"> </w:t>
            </w:r>
            <w:r>
              <w:t xml:space="preserve">дополнить примерами. </w:t>
            </w:r>
          </w:p>
          <w:p w:rsidR="008A2199" w:rsidRDefault="008A2199" w:rsidP="008A2199">
            <w:r>
              <w:t>Предложение ответить на вопро</w:t>
            </w:r>
            <w:r w:rsidR="00602CAC">
              <w:t>с</w:t>
            </w:r>
            <w:r>
              <w:t>:</w:t>
            </w:r>
          </w:p>
          <w:p w:rsidR="008A2199" w:rsidRDefault="008A2199" w:rsidP="008A2199">
            <w:r>
              <w:t xml:space="preserve"> В каких стилях находят широкое применение числительные?</w:t>
            </w:r>
          </w:p>
          <w:p w:rsidR="008A2199" w:rsidRDefault="008A2199" w:rsidP="008A2199"/>
        </w:tc>
        <w:tc>
          <w:tcPr>
            <w:tcW w:w="2241" w:type="dxa"/>
          </w:tcPr>
          <w:p w:rsidR="008A2199" w:rsidRDefault="008D1986" w:rsidP="008D1986">
            <w:r>
              <w:t xml:space="preserve">Выборочно </w:t>
            </w:r>
            <w:proofErr w:type="gramStart"/>
            <w:r>
              <w:t>обуч</w:t>
            </w:r>
            <w:r w:rsidR="00602CAC">
              <w:t>ающий</w:t>
            </w:r>
            <w:r>
              <w:t>ся</w:t>
            </w:r>
            <w:proofErr w:type="gramEnd"/>
            <w:r>
              <w:t xml:space="preserve"> пересказ</w:t>
            </w:r>
            <w:r w:rsidR="00140A32">
              <w:t>ыва</w:t>
            </w:r>
            <w:r>
              <w:t xml:space="preserve">ет одну часть и комментирует примеры у.701. </w:t>
            </w:r>
            <w:proofErr w:type="gramStart"/>
            <w:r>
              <w:t>Обуч</w:t>
            </w:r>
            <w:r w:rsidR="00140A32">
              <w:t>ающийся</w:t>
            </w:r>
            <w:proofErr w:type="gramEnd"/>
            <w:r>
              <w:t>, п</w:t>
            </w:r>
            <w:r w:rsidR="00140A32">
              <w:t>одготовивший индивидуальное</w:t>
            </w:r>
            <w:r>
              <w:t xml:space="preserve"> задание</w:t>
            </w:r>
            <w:r w:rsidR="00140A32">
              <w:t xml:space="preserve"> </w:t>
            </w:r>
            <w:r>
              <w:t>(у.703),делает соответствующее сообщение.</w:t>
            </w:r>
          </w:p>
          <w:p w:rsidR="007B1BB0" w:rsidRDefault="008A2199" w:rsidP="008D1986">
            <w:r>
              <w:t xml:space="preserve"> Дети делают вывод о значении числительного, его </w:t>
            </w:r>
            <w:proofErr w:type="spellStart"/>
            <w:r>
              <w:t>морфол</w:t>
            </w:r>
            <w:proofErr w:type="spellEnd"/>
            <w:r>
              <w:t xml:space="preserve">. признаках, </w:t>
            </w:r>
            <w:proofErr w:type="spellStart"/>
            <w:r>
              <w:t>синтаксич</w:t>
            </w:r>
            <w:proofErr w:type="spellEnd"/>
            <w:r>
              <w:t>. принадлежности.</w:t>
            </w:r>
          </w:p>
          <w:p w:rsidR="008A2199" w:rsidRDefault="00602CAC" w:rsidP="008A2199">
            <w:proofErr w:type="gramStart"/>
            <w:r>
              <w:t xml:space="preserve">Вывод  об использовании числительного </w:t>
            </w:r>
            <w:r w:rsidR="008A2199">
              <w:t xml:space="preserve"> в научном и деловом стилях для выражения точной, объективной информации.</w:t>
            </w:r>
            <w:proofErr w:type="gramEnd"/>
          </w:p>
        </w:tc>
      </w:tr>
      <w:tr w:rsidR="006A1387" w:rsidTr="00164D13">
        <w:tc>
          <w:tcPr>
            <w:tcW w:w="2134" w:type="dxa"/>
          </w:tcPr>
          <w:p w:rsidR="006A1387" w:rsidRDefault="006A1387" w:rsidP="008A2199">
            <w:r>
              <w:t>Подготовка к работе на основном этапе.</w:t>
            </w:r>
          </w:p>
          <w:p w:rsidR="007B1BB0" w:rsidRDefault="008A2199" w:rsidP="008A2199">
            <w:proofErr w:type="spellStart"/>
            <w:r>
              <w:t>Целеполагание</w:t>
            </w:r>
            <w:proofErr w:type="spellEnd"/>
            <w:r>
              <w:t xml:space="preserve"> и мотивация</w:t>
            </w:r>
            <w:r w:rsidR="006A1387">
              <w:t>.</w:t>
            </w:r>
          </w:p>
        </w:tc>
        <w:tc>
          <w:tcPr>
            <w:tcW w:w="2085" w:type="dxa"/>
          </w:tcPr>
          <w:p w:rsidR="007B1BB0" w:rsidRDefault="006A1387" w:rsidP="006A1387">
            <w:r>
              <w:t>Личностные, регулятивные, познавательные.</w:t>
            </w:r>
          </w:p>
        </w:tc>
        <w:tc>
          <w:tcPr>
            <w:tcW w:w="3111" w:type="dxa"/>
          </w:tcPr>
          <w:p w:rsidR="007B1BB0" w:rsidRDefault="006A1387" w:rsidP="006A1387">
            <w:r>
              <w:t>Предложение посмотреть на таблицу (с.104) и опр</w:t>
            </w:r>
            <w:r w:rsidR="002649F7">
              <w:t>еделить тему занятия; определить</w:t>
            </w:r>
            <w:r>
              <w:t>,</w:t>
            </w:r>
            <w:r w:rsidR="00DB12AB">
              <w:t xml:space="preserve"> </w:t>
            </w:r>
            <w:r>
              <w:t xml:space="preserve">в какой части находится известная </w:t>
            </w:r>
            <w:r w:rsidR="002649F7">
              <w:t>инф</w:t>
            </w:r>
            <w:r w:rsidR="00164D13">
              <w:t>орма</w:t>
            </w:r>
            <w:r w:rsidR="002649F7">
              <w:t>ция, а в какой</w:t>
            </w:r>
            <w:r w:rsidR="009113AB">
              <w:t xml:space="preserve"> </w:t>
            </w:r>
            <w:r w:rsidR="00164D13">
              <w:t>-</w:t>
            </w:r>
            <w:r w:rsidR="002649F7">
              <w:t xml:space="preserve"> новые сведения.</w:t>
            </w:r>
            <w:r>
              <w:t xml:space="preserve"> </w:t>
            </w:r>
          </w:p>
          <w:p w:rsidR="006A1387" w:rsidRDefault="006A1387" w:rsidP="006A1387">
            <w:r>
              <w:t>Корректировка целей.</w:t>
            </w:r>
          </w:p>
        </w:tc>
        <w:tc>
          <w:tcPr>
            <w:tcW w:w="2241" w:type="dxa"/>
          </w:tcPr>
          <w:p w:rsidR="007B1BB0" w:rsidRDefault="001E4507" w:rsidP="006A1387">
            <w:r>
              <w:t xml:space="preserve">Просмотровое чтение. </w:t>
            </w:r>
            <w:r w:rsidR="006A1387">
              <w:t>Формулируют тему урока, основную цель занятия.</w:t>
            </w:r>
            <w:r w:rsidR="00912B6D">
              <w:t xml:space="preserve"> Вывод о различиях</w:t>
            </w:r>
            <w:r w:rsidR="002649F7">
              <w:t>, существующих в значениях и грамматических признаках количественных и порядковых числительных.</w:t>
            </w:r>
          </w:p>
        </w:tc>
      </w:tr>
      <w:tr w:rsidR="006A1387" w:rsidTr="00164D13">
        <w:tc>
          <w:tcPr>
            <w:tcW w:w="2134" w:type="dxa"/>
          </w:tcPr>
          <w:p w:rsidR="006A1387" w:rsidRDefault="006A1387" w:rsidP="008A2199">
            <w:r>
              <w:t>Этап усвоения новых знаний, способов действия.</w:t>
            </w:r>
          </w:p>
        </w:tc>
        <w:tc>
          <w:tcPr>
            <w:tcW w:w="2085" w:type="dxa"/>
          </w:tcPr>
          <w:p w:rsidR="006A1387" w:rsidRDefault="006A1387" w:rsidP="006A1387">
            <w:r>
              <w:t>Регулятивные, познавательные.</w:t>
            </w:r>
          </w:p>
        </w:tc>
        <w:tc>
          <w:tcPr>
            <w:tcW w:w="3111" w:type="dxa"/>
          </w:tcPr>
          <w:p w:rsidR="006A1387" w:rsidRDefault="006A1387" w:rsidP="006A1387">
            <w:r>
              <w:t xml:space="preserve">Предложение </w:t>
            </w:r>
            <w:r w:rsidR="00F603D6">
              <w:t>самостоятельно изучить текст</w:t>
            </w:r>
            <w:r w:rsidR="002649F7">
              <w:t xml:space="preserve">. Сначала  бегло посмотреть и определить, на какие группы по строению делятся числительные, а </w:t>
            </w:r>
            <w:r w:rsidR="002649F7">
              <w:lastRenderedPageBreak/>
              <w:t>затем составить план текста. Каким он будет: простым или сложным?</w:t>
            </w:r>
          </w:p>
        </w:tc>
        <w:tc>
          <w:tcPr>
            <w:tcW w:w="2241" w:type="dxa"/>
          </w:tcPr>
          <w:p w:rsidR="006A1387" w:rsidRDefault="001E4507" w:rsidP="006A1387">
            <w:r>
              <w:lastRenderedPageBreak/>
              <w:t>Просмотровое, ознакомительное, изучающее</w:t>
            </w:r>
            <w:r w:rsidR="002649F7">
              <w:t xml:space="preserve"> чтение </w:t>
            </w:r>
            <w:r w:rsidR="00F603D6">
              <w:t xml:space="preserve">текста. Вывод о строении </w:t>
            </w:r>
            <w:r w:rsidR="00F603D6">
              <w:lastRenderedPageBreak/>
              <w:t>числительных (</w:t>
            </w:r>
            <w:proofErr w:type="gramStart"/>
            <w:r w:rsidR="00F603D6">
              <w:t>простые</w:t>
            </w:r>
            <w:proofErr w:type="gramEnd"/>
            <w:r w:rsidR="00F603D6">
              <w:t xml:space="preserve"> и сложные).</w:t>
            </w:r>
          </w:p>
          <w:p w:rsidR="00F603D6" w:rsidRDefault="00F603D6" w:rsidP="006A1387">
            <w:r>
              <w:t>Изучающее чтение, составление сложного плана.</w:t>
            </w:r>
          </w:p>
          <w:p w:rsidR="00F603D6" w:rsidRDefault="00F603D6" w:rsidP="006A1387"/>
          <w:p w:rsidR="00F603D6" w:rsidRDefault="00F603D6" w:rsidP="006A1387"/>
        </w:tc>
      </w:tr>
      <w:tr w:rsidR="00F603D6" w:rsidTr="00164D13">
        <w:tc>
          <w:tcPr>
            <w:tcW w:w="2134" w:type="dxa"/>
          </w:tcPr>
          <w:p w:rsidR="00F603D6" w:rsidRDefault="00F603D6" w:rsidP="008A2199">
            <w:r>
              <w:lastRenderedPageBreak/>
              <w:t>Этап первичной проверки понимания изученного.</w:t>
            </w:r>
          </w:p>
        </w:tc>
        <w:tc>
          <w:tcPr>
            <w:tcW w:w="2085" w:type="dxa"/>
          </w:tcPr>
          <w:p w:rsidR="00F603D6" w:rsidRDefault="00F603D6" w:rsidP="006A1387">
            <w:r>
              <w:t xml:space="preserve">Регулятивные, </w:t>
            </w:r>
            <w:r w:rsidR="00164D13">
              <w:t xml:space="preserve">познавательные, </w:t>
            </w:r>
            <w:r>
              <w:t>личностные.</w:t>
            </w:r>
          </w:p>
        </w:tc>
        <w:tc>
          <w:tcPr>
            <w:tcW w:w="3111" w:type="dxa"/>
          </w:tcPr>
          <w:p w:rsidR="00F603D6" w:rsidRDefault="00F603D6" w:rsidP="006A1387">
            <w:r>
              <w:t>Установление правильности  и осознанности материала, выявление пробелов, их коррекция.</w:t>
            </w:r>
          </w:p>
        </w:tc>
        <w:tc>
          <w:tcPr>
            <w:tcW w:w="2241" w:type="dxa"/>
          </w:tcPr>
          <w:p w:rsidR="00F603D6" w:rsidRDefault="00F603D6" w:rsidP="006A1387">
            <w:r>
              <w:t>Пересказ текста по собственному плану.</w:t>
            </w:r>
          </w:p>
          <w:p w:rsidR="00F603D6" w:rsidRDefault="00F603D6" w:rsidP="006A1387"/>
          <w:p w:rsidR="00F603D6" w:rsidRDefault="00F603D6" w:rsidP="006A1387"/>
        </w:tc>
      </w:tr>
      <w:tr w:rsidR="00F603D6" w:rsidTr="00164D13">
        <w:tc>
          <w:tcPr>
            <w:tcW w:w="2134" w:type="dxa"/>
          </w:tcPr>
          <w:p w:rsidR="00F603D6" w:rsidRDefault="00F603D6" w:rsidP="008A2199">
            <w:r>
              <w:t>Этап закрепления новых знаний и способов действия.</w:t>
            </w:r>
          </w:p>
        </w:tc>
        <w:tc>
          <w:tcPr>
            <w:tcW w:w="2085" w:type="dxa"/>
          </w:tcPr>
          <w:p w:rsidR="00F603D6" w:rsidRDefault="00C831A3" w:rsidP="001E4507">
            <w:r>
              <w:t>Регулятивные,  коммуникативные.</w:t>
            </w:r>
          </w:p>
        </w:tc>
        <w:tc>
          <w:tcPr>
            <w:tcW w:w="3111" w:type="dxa"/>
          </w:tcPr>
          <w:p w:rsidR="00F603D6" w:rsidRDefault="00C831A3" w:rsidP="006A1387">
            <w:r>
              <w:t>Предложение выполнения упражнения 706 парами.</w:t>
            </w:r>
          </w:p>
        </w:tc>
        <w:tc>
          <w:tcPr>
            <w:tcW w:w="2241" w:type="dxa"/>
          </w:tcPr>
          <w:p w:rsidR="00F603D6" w:rsidRDefault="00C831A3" w:rsidP="006A1387">
            <w:r>
              <w:t xml:space="preserve">Работа в парах (распределяют </w:t>
            </w:r>
            <w:proofErr w:type="spellStart"/>
            <w:r>
              <w:t>колич</w:t>
            </w:r>
            <w:proofErr w:type="spellEnd"/>
            <w:r>
              <w:t>. числительные на 3 группы, дополняют каждую группу примерами). Озвучивают выполненное.</w:t>
            </w:r>
          </w:p>
        </w:tc>
      </w:tr>
      <w:tr w:rsidR="00C831A3" w:rsidTr="00164D13">
        <w:tc>
          <w:tcPr>
            <w:tcW w:w="2134" w:type="dxa"/>
          </w:tcPr>
          <w:p w:rsidR="00C831A3" w:rsidRDefault="00C831A3" w:rsidP="008A2199">
            <w:r>
              <w:t>Этап применения, обобщения и систематизации знаний.</w:t>
            </w:r>
          </w:p>
        </w:tc>
        <w:tc>
          <w:tcPr>
            <w:tcW w:w="2085" w:type="dxa"/>
          </w:tcPr>
          <w:p w:rsidR="00C831A3" w:rsidRDefault="00C831A3" w:rsidP="006A1387">
            <w:r>
              <w:t>Личностные</w:t>
            </w:r>
            <w:r w:rsidR="00912B6D">
              <w:t>, познавательные, регулятивные.</w:t>
            </w:r>
          </w:p>
        </w:tc>
        <w:tc>
          <w:tcPr>
            <w:tcW w:w="3111" w:type="dxa"/>
          </w:tcPr>
          <w:p w:rsidR="00C831A3" w:rsidRDefault="00912B6D" w:rsidP="006A1387">
            <w:r>
              <w:t>Предложение выполнить</w:t>
            </w:r>
            <w:r w:rsidR="00C831A3">
              <w:t xml:space="preserve"> упр.707.</w:t>
            </w:r>
          </w:p>
          <w:p w:rsidR="00C831A3" w:rsidRDefault="00C831A3" w:rsidP="006A1387">
            <w:r>
              <w:t>Какие числительные использованы в тексте?</w:t>
            </w:r>
          </w:p>
          <w:p w:rsidR="00C831A3" w:rsidRDefault="00C831A3" w:rsidP="006A1387">
            <w:r>
              <w:t>Найдите в тексте простые, сложные, составные числительные.</w:t>
            </w:r>
            <w:r w:rsidR="00140A32">
              <w:t xml:space="preserve"> Проведите морфологический разбор 1 числительного</w:t>
            </w:r>
            <w:r w:rsidR="00912B6D">
              <w:t xml:space="preserve"> </w:t>
            </w:r>
            <w:r w:rsidR="00140A32">
              <w:t>(на выбор).</w:t>
            </w:r>
          </w:p>
        </w:tc>
        <w:tc>
          <w:tcPr>
            <w:tcW w:w="2241" w:type="dxa"/>
          </w:tcPr>
          <w:p w:rsidR="00C831A3" w:rsidRDefault="00C831A3" w:rsidP="006A1387">
            <w:r>
              <w:t>Выразительное чтение, отчётливое проговаривание числительных, обозначенных цифрами. Вывод об использованных числительных.</w:t>
            </w:r>
          </w:p>
          <w:p w:rsidR="00140A32" w:rsidRDefault="00140A32" w:rsidP="006A1387">
            <w:r>
              <w:t>Проведение морфологического разбора</w:t>
            </w:r>
            <w:r w:rsidR="00912B6D">
              <w:t xml:space="preserve"> </w:t>
            </w:r>
            <w:r>
              <w:t xml:space="preserve">(опираясь на Ч.3 УМК).  </w:t>
            </w:r>
          </w:p>
          <w:p w:rsidR="00140A32" w:rsidRDefault="00140A32" w:rsidP="006A1387">
            <w:r>
              <w:t>Обмениваются  тетрадями, проверяют друг у друга</w:t>
            </w:r>
            <w:r w:rsidR="00912B6D">
              <w:t xml:space="preserve"> выполненное задание.</w:t>
            </w:r>
          </w:p>
        </w:tc>
      </w:tr>
      <w:tr w:rsidR="00140A32" w:rsidTr="00164D13">
        <w:tc>
          <w:tcPr>
            <w:tcW w:w="2134" w:type="dxa"/>
          </w:tcPr>
          <w:p w:rsidR="00140A32" w:rsidRDefault="00140A32" w:rsidP="008A2199">
            <w:r>
              <w:t>Этап контроля и самоконтроля знаний.</w:t>
            </w:r>
          </w:p>
        </w:tc>
        <w:tc>
          <w:tcPr>
            <w:tcW w:w="2085" w:type="dxa"/>
          </w:tcPr>
          <w:p w:rsidR="00140A32" w:rsidRDefault="00140A32" w:rsidP="006A1387">
            <w:r>
              <w:t>Регулятивные</w:t>
            </w:r>
            <w:r w:rsidR="00912B6D">
              <w:t>.</w:t>
            </w:r>
          </w:p>
        </w:tc>
        <w:tc>
          <w:tcPr>
            <w:tcW w:w="3111" w:type="dxa"/>
          </w:tcPr>
          <w:p w:rsidR="00140A32" w:rsidRDefault="00912B6D" w:rsidP="006A1387">
            <w:r>
              <w:t xml:space="preserve">Предложение выполнить </w:t>
            </w:r>
            <w:r w:rsidR="00752FC1">
              <w:t>упр.710.</w:t>
            </w:r>
          </w:p>
          <w:p w:rsidR="00752FC1" w:rsidRDefault="00752FC1" w:rsidP="006A1387"/>
        </w:tc>
        <w:tc>
          <w:tcPr>
            <w:tcW w:w="2241" w:type="dxa"/>
          </w:tcPr>
          <w:p w:rsidR="00140A32" w:rsidRDefault="00752FC1" w:rsidP="006A1387">
            <w:r>
              <w:t xml:space="preserve">Чтение, соблюдая произносительные пометы. Распределение по группам: </w:t>
            </w:r>
            <w:proofErr w:type="gramStart"/>
            <w:r>
              <w:t>простые</w:t>
            </w:r>
            <w:proofErr w:type="gramEnd"/>
            <w:r>
              <w:t>, сложные, составные. Добавление собственных примеров.</w:t>
            </w:r>
          </w:p>
          <w:p w:rsidR="00752FC1" w:rsidRDefault="00752FC1" w:rsidP="006A1387">
            <w:r>
              <w:t>У доски работают 3 ученика (за ширмой). Взаимопроверка.</w:t>
            </w:r>
          </w:p>
        </w:tc>
      </w:tr>
      <w:tr w:rsidR="00752FC1" w:rsidTr="00164D13">
        <w:tc>
          <w:tcPr>
            <w:tcW w:w="2134" w:type="dxa"/>
          </w:tcPr>
          <w:p w:rsidR="00752FC1" w:rsidRDefault="00752FC1" w:rsidP="008A2199">
            <w:r>
              <w:t>Этап информации о домашнем задании.</w:t>
            </w:r>
          </w:p>
        </w:tc>
        <w:tc>
          <w:tcPr>
            <w:tcW w:w="2085" w:type="dxa"/>
          </w:tcPr>
          <w:p w:rsidR="00752FC1" w:rsidRDefault="00752FC1" w:rsidP="006A1387">
            <w:r>
              <w:t>Личностные</w:t>
            </w:r>
            <w:r w:rsidR="00912B6D">
              <w:t>.</w:t>
            </w:r>
          </w:p>
        </w:tc>
        <w:tc>
          <w:tcPr>
            <w:tcW w:w="3111" w:type="dxa"/>
          </w:tcPr>
          <w:p w:rsidR="00752FC1" w:rsidRDefault="00752FC1" w:rsidP="006A1387">
            <w:r>
              <w:t xml:space="preserve">Мотивирование учащихся, инструктаж по выполнению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, проверка понимания учащихся содержания и </w:t>
            </w:r>
            <w:r>
              <w:lastRenderedPageBreak/>
              <w:t xml:space="preserve">способов выполнения </w:t>
            </w:r>
            <w:proofErr w:type="spellStart"/>
            <w:r>
              <w:t>д</w:t>
            </w:r>
            <w:proofErr w:type="spellEnd"/>
            <w:r>
              <w:t>/З.(упр.709)</w:t>
            </w:r>
          </w:p>
        </w:tc>
        <w:tc>
          <w:tcPr>
            <w:tcW w:w="2241" w:type="dxa"/>
          </w:tcPr>
          <w:p w:rsidR="00752FC1" w:rsidRDefault="00752FC1" w:rsidP="006A1387">
            <w:r>
              <w:lastRenderedPageBreak/>
              <w:t xml:space="preserve">Фиксирование </w:t>
            </w:r>
            <w:proofErr w:type="spellStart"/>
            <w:r>
              <w:t>д</w:t>
            </w:r>
            <w:proofErr w:type="spellEnd"/>
            <w:r>
              <w:t>/З.</w:t>
            </w:r>
          </w:p>
        </w:tc>
      </w:tr>
      <w:tr w:rsidR="00752FC1" w:rsidTr="00164D13">
        <w:tc>
          <w:tcPr>
            <w:tcW w:w="2134" w:type="dxa"/>
          </w:tcPr>
          <w:p w:rsidR="00752FC1" w:rsidRDefault="00752FC1" w:rsidP="008A2199">
            <w:r>
              <w:lastRenderedPageBreak/>
              <w:t>Этап подведения итогов.</w:t>
            </w:r>
          </w:p>
        </w:tc>
        <w:tc>
          <w:tcPr>
            <w:tcW w:w="2085" w:type="dxa"/>
          </w:tcPr>
          <w:p w:rsidR="00752FC1" w:rsidRDefault="00912B6D" w:rsidP="006A1387">
            <w:r>
              <w:t>Личностные, коммуникативные.</w:t>
            </w:r>
          </w:p>
        </w:tc>
        <w:tc>
          <w:tcPr>
            <w:tcW w:w="3111" w:type="dxa"/>
          </w:tcPr>
          <w:p w:rsidR="00752FC1" w:rsidRDefault="00752FC1" w:rsidP="006A1387">
            <w:r>
              <w:t xml:space="preserve">Качественная оценка работы класса и </w:t>
            </w:r>
            <w:proofErr w:type="gramStart"/>
            <w:r>
              <w:t>отдельных</w:t>
            </w:r>
            <w:proofErr w:type="gramEnd"/>
            <w:r>
              <w:t xml:space="preserve"> обучающихся.</w:t>
            </w:r>
          </w:p>
        </w:tc>
        <w:tc>
          <w:tcPr>
            <w:tcW w:w="2241" w:type="dxa"/>
          </w:tcPr>
          <w:p w:rsidR="00752FC1" w:rsidRDefault="005A0FFA" w:rsidP="006A1387">
            <w:r>
              <w:t>Подведение итогов самими обучающимися (что удалось?  что ещё предстоит закрепить?)</w:t>
            </w:r>
          </w:p>
        </w:tc>
      </w:tr>
      <w:tr w:rsidR="005A0FFA" w:rsidTr="00164D13">
        <w:tc>
          <w:tcPr>
            <w:tcW w:w="2134" w:type="dxa"/>
          </w:tcPr>
          <w:p w:rsidR="005A0FFA" w:rsidRDefault="005A0FFA" w:rsidP="008A2199">
            <w:r>
              <w:t>Этап рефлексии.</w:t>
            </w:r>
          </w:p>
        </w:tc>
        <w:tc>
          <w:tcPr>
            <w:tcW w:w="2085" w:type="dxa"/>
          </w:tcPr>
          <w:p w:rsidR="005A0FFA" w:rsidRDefault="005A0FFA" w:rsidP="006A1387">
            <w:r>
              <w:t>Регулятивные, личностные.</w:t>
            </w:r>
          </w:p>
        </w:tc>
        <w:tc>
          <w:tcPr>
            <w:tcW w:w="3111" w:type="dxa"/>
          </w:tcPr>
          <w:p w:rsidR="005A0FFA" w:rsidRDefault="005A0FFA" w:rsidP="006A1387">
            <w:r>
              <w:t>Какую цель вы поставили в начале урока?</w:t>
            </w:r>
          </w:p>
          <w:p w:rsidR="005A0FFA" w:rsidRDefault="005A0FFA" w:rsidP="006A1387">
            <w:r>
              <w:t>Выполнили вы данную цель?</w:t>
            </w:r>
          </w:p>
          <w:p w:rsidR="005A0FFA" w:rsidRPr="00164D13" w:rsidRDefault="005A0FFA" w:rsidP="006A1387">
            <w:pPr>
              <w:rPr>
                <w:u w:val="single"/>
              </w:rPr>
            </w:pPr>
            <w:r>
              <w:t xml:space="preserve">Если поняли данную тему, возьмите знак </w:t>
            </w:r>
            <w:r w:rsidRPr="00164D13">
              <w:rPr>
                <w:u w:val="single"/>
              </w:rPr>
              <w:t xml:space="preserve"> !</w:t>
            </w:r>
            <w:r w:rsidR="00164D13">
              <w:rPr>
                <w:u w:val="single"/>
              </w:rPr>
              <w:t>.</w:t>
            </w:r>
          </w:p>
          <w:p w:rsidR="005A0FFA" w:rsidRDefault="005A0FFA" w:rsidP="006A1387">
            <w:r>
              <w:t>Если есть затруднения, возьмите знак</w:t>
            </w:r>
            <w:proofErr w:type="gramStart"/>
            <w:r>
              <w:t xml:space="preserve"> </w:t>
            </w:r>
            <w:r w:rsidRPr="00164D13">
              <w:rPr>
                <w:u w:val="single"/>
              </w:rPr>
              <w:t>?</w:t>
            </w:r>
            <w:r w:rsidR="00164D13">
              <w:rPr>
                <w:u w:val="single"/>
              </w:rPr>
              <w:t>.</w:t>
            </w:r>
            <w:proofErr w:type="gramEnd"/>
          </w:p>
        </w:tc>
        <w:tc>
          <w:tcPr>
            <w:tcW w:w="2241" w:type="dxa"/>
          </w:tcPr>
          <w:p w:rsidR="005A0FFA" w:rsidRDefault="005A0FFA" w:rsidP="006A1387">
            <w:r>
              <w:t>Проведение самоанализа.</w:t>
            </w:r>
          </w:p>
        </w:tc>
      </w:tr>
    </w:tbl>
    <w:p w:rsidR="007B1BB0" w:rsidRDefault="007B1BB0" w:rsidP="00BF6D79">
      <w:pPr>
        <w:rPr>
          <w:sz w:val="32"/>
          <w:szCs w:val="32"/>
        </w:rPr>
      </w:pPr>
    </w:p>
    <w:p w:rsidR="002047AA" w:rsidRPr="00BF6D79" w:rsidRDefault="002047AA" w:rsidP="00BF6D79">
      <w:pPr>
        <w:rPr>
          <w:sz w:val="32"/>
          <w:szCs w:val="32"/>
        </w:rPr>
      </w:pPr>
    </w:p>
    <w:sectPr w:rsidR="002047AA" w:rsidRPr="00BF6D79" w:rsidSect="00BF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0F3A"/>
    <w:multiLevelType w:val="hybridMultilevel"/>
    <w:tmpl w:val="89BA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A7CCA"/>
    <w:multiLevelType w:val="hybridMultilevel"/>
    <w:tmpl w:val="27207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2332B"/>
    <w:multiLevelType w:val="hybridMultilevel"/>
    <w:tmpl w:val="19C8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00D4F"/>
    <w:multiLevelType w:val="hybridMultilevel"/>
    <w:tmpl w:val="66042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20441"/>
    <w:multiLevelType w:val="hybridMultilevel"/>
    <w:tmpl w:val="B470D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79"/>
    <w:rsid w:val="00140A32"/>
    <w:rsid w:val="001566F2"/>
    <w:rsid w:val="00164D13"/>
    <w:rsid w:val="001C520D"/>
    <w:rsid w:val="001E4507"/>
    <w:rsid w:val="002047AA"/>
    <w:rsid w:val="002649F7"/>
    <w:rsid w:val="005A0FFA"/>
    <w:rsid w:val="00602CAC"/>
    <w:rsid w:val="006A1387"/>
    <w:rsid w:val="00737CF7"/>
    <w:rsid w:val="00752FC1"/>
    <w:rsid w:val="00766668"/>
    <w:rsid w:val="007B1BB0"/>
    <w:rsid w:val="007D6390"/>
    <w:rsid w:val="007F1D1A"/>
    <w:rsid w:val="008A2199"/>
    <w:rsid w:val="008D1986"/>
    <w:rsid w:val="009113AB"/>
    <w:rsid w:val="00912B6D"/>
    <w:rsid w:val="0099666D"/>
    <w:rsid w:val="00BF6D79"/>
    <w:rsid w:val="00C129FB"/>
    <w:rsid w:val="00C831A3"/>
    <w:rsid w:val="00D16F23"/>
    <w:rsid w:val="00DB12AB"/>
    <w:rsid w:val="00E83A5D"/>
    <w:rsid w:val="00F123E4"/>
    <w:rsid w:val="00F603D6"/>
    <w:rsid w:val="00FB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2012-03-12T09:44:00Z</dcterms:created>
  <dcterms:modified xsi:type="dcterms:W3CDTF">2012-03-13T09:31:00Z</dcterms:modified>
</cp:coreProperties>
</file>