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11" w:rsidRDefault="00C07311" w:rsidP="00C0731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C07311" w:rsidRDefault="00C07311" w:rsidP="00C073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Учебно-тематическое планирование</w:t>
      </w:r>
    </w:p>
    <w:p w:rsidR="00C07311" w:rsidRDefault="00C07311" w:rsidP="00C073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музыке</w:t>
      </w:r>
    </w:p>
    <w:p w:rsidR="00962AB1" w:rsidRDefault="00C07311" w:rsidP="00C073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Класс </w:t>
      </w:r>
      <w:r>
        <w:rPr>
          <w:rFonts w:ascii="Times New Roman" w:hAnsi="Times New Roman"/>
          <w:sz w:val="24"/>
          <w:szCs w:val="24"/>
        </w:rPr>
        <w:t>– 2</w:t>
      </w:r>
      <w:r w:rsidR="006A7862">
        <w:rPr>
          <w:rFonts w:ascii="Times New Roman" w:hAnsi="Times New Roman"/>
          <w:sz w:val="24"/>
          <w:szCs w:val="24"/>
        </w:rPr>
        <w:t xml:space="preserve"> </w:t>
      </w:r>
    </w:p>
    <w:p w:rsidR="00C07311" w:rsidRDefault="00C07311" w:rsidP="00C0731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часов:</w:t>
      </w:r>
    </w:p>
    <w:p w:rsidR="00C07311" w:rsidRDefault="00C07311" w:rsidP="00C073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 xml:space="preserve"> – 34 часа; </w:t>
      </w:r>
      <w:r>
        <w:rPr>
          <w:rFonts w:ascii="Times New Roman" w:hAnsi="Times New Roman"/>
          <w:b/>
          <w:sz w:val="24"/>
          <w:szCs w:val="24"/>
        </w:rPr>
        <w:t>в неделю</w:t>
      </w:r>
      <w:r w:rsidR="006A7862">
        <w:rPr>
          <w:rFonts w:ascii="Times New Roman" w:hAnsi="Times New Roman"/>
          <w:sz w:val="24"/>
          <w:szCs w:val="24"/>
        </w:rPr>
        <w:t xml:space="preserve"> – 1 час</w:t>
      </w:r>
    </w:p>
    <w:p w:rsidR="00C07311" w:rsidRDefault="00C07311" w:rsidP="00C07311">
      <w:pPr>
        <w:pStyle w:val="a5"/>
        <w:rPr>
          <w:bCs/>
          <w:sz w:val="24"/>
        </w:rPr>
      </w:pPr>
      <w:r>
        <w:rPr>
          <w:b/>
          <w:sz w:val="24"/>
        </w:rPr>
        <w:t>Планирование составлено на основе</w:t>
      </w:r>
      <w:r>
        <w:rPr>
          <w:sz w:val="24"/>
        </w:rPr>
        <w:t xml:space="preserve"> «</w:t>
      </w:r>
      <w:r>
        <w:rPr>
          <w:bCs/>
          <w:sz w:val="24"/>
        </w:rPr>
        <w:t>Примерных  программ начального общего образования. В 2-х частях. Ч. 1,2 – М., Просвещение, 2008 (Серия «Стандарты второго поколения»)</w:t>
      </w:r>
    </w:p>
    <w:p w:rsidR="00C07311" w:rsidRDefault="00C07311" w:rsidP="00C07311">
      <w:pPr>
        <w:pStyle w:val="a5"/>
        <w:rPr>
          <w:bCs/>
          <w:sz w:val="24"/>
        </w:rPr>
      </w:pPr>
    </w:p>
    <w:p w:rsidR="00C07311" w:rsidRDefault="00C07311" w:rsidP="00C07311">
      <w:pPr>
        <w:rPr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Учебник </w:t>
      </w:r>
      <w:r>
        <w:rPr>
          <w:rFonts w:ascii="Times New Roman" w:hAnsi="Times New Roman"/>
          <w:bCs/>
          <w:sz w:val="24"/>
          <w:szCs w:val="24"/>
        </w:rPr>
        <w:t xml:space="preserve">– Музыка: </w:t>
      </w:r>
      <w:proofErr w:type="spellStart"/>
      <w:r>
        <w:rPr>
          <w:rFonts w:ascii="Times New Roman" w:hAnsi="Times New Roman"/>
          <w:bCs/>
          <w:sz w:val="24"/>
          <w:szCs w:val="24"/>
        </w:rPr>
        <w:t>Учеб</w:t>
      </w:r>
      <w:proofErr w:type="gramStart"/>
      <w:r>
        <w:rPr>
          <w:rFonts w:ascii="Times New Roman" w:hAnsi="Times New Roman"/>
          <w:bCs/>
          <w:sz w:val="24"/>
          <w:szCs w:val="24"/>
        </w:rPr>
        <w:t>.д</w:t>
      </w:r>
      <w:proofErr w:type="gramEnd"/>
      <w:r>
        <w:rPr>
          <w:rFonts w:ascii="Times New Roman" w:hAnsi="Times New Roman"/>
          <w:bCs/>
          <w:sz w:val="24"/>
          <w:szCs w:val="24"/>
        </w:rPr>
        <w:t>ля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учащихся 2 </w:t>
      </w:r>
      <w:proofErr w:type="spellStart"/>
      <w:r>
        <w:rPr>
          <w:rFonts w:ascii="Times New Roman" w:hAnsi="Times New Roman"/>
          <w:bCs/>
          <w:sz w:val="24"/>
          <w:szCs w:val="24"/>
        </w:rPr>
        <w:t>кл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нач.шк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./Е.Д.Критская, Г.П.Сергеева, </w:t>
      </w:r>
      <w:proofErr w:type="spellStart"/>
      <w:r>
        <w:rPr>
          <w:rFonts w:ascii="Times New Roman" w:hAnsi="Times New Roman"/>
          <w:bCs/>
          <w:sz w:val="24"/>
          <w:szCs w:val="24"/>
        </w:rPr>
        <w:t>Т.С.Шмагина</w:t>
      </w:r>
      <w:proofErr w:type="spellEnd"/>
      <w:r>
        <w:rPr>
          <w:rFonts w:ascii="Times New Roman" w:hAnsi="Times New Roman"/>
          <w:bCs/>
          <w:sz w:val="24"/>
          <w:szCs w:val="24"/>
        </w:rPr>
        <w:t>. – М.Просвещение, 2004.</w:t>
      </w:r>
    </w:p>
    <w:p w:rsidR="00C07311" w:rsidRDefault="006A7862" w:rsidP="00C07311">
      <w:pPr>
        <w:rPr>
          <w:rFonts w:ascii="Times New Roman" w:hAnsi="Times New Roman"/>
          <w:bCs/>
          <w:sz w:val="24"/>
          <w:szCs w:val="24"/>
        </w:rPr>
      </w:pPr>
      <w:r w:rsidRPr="006A7862">
        <w:rPr>
          <w:rFonts w:ascii="Times New Roman" w:hAnsi="Times New Roman"/>
          <w:b/>
          <w:bCs/>
          <w:sz w:val="24"/>
          <w:szCs w:val="24"/>
        </w:rPr>
        <w:t>Дополнительная литература</w:t>
      </w:r>
      <w:r>
        <w:rPr>
          <w:rFonts w:ascii="Times New Roman" w:hAnsi="Times New Roman"/>
          <w:bCs/>
          <w:sz w:val="24"/>
          <w:szCs w:val="24"/>
        </w:rPr>
        <w:t xml:space="preserve"> – Рабочая тетрадь. 2 </w:t>
      </w:r>
      <w:proofErr w:type="spellStart"/>
      <w:r>
        <w:rPr>
          <w:rFonts w:ascii="Times New Roman" w:hAnsi="Times New Roman"/>
          <w:bCs/>
          <w:sz w:val="24"/>
          <w:szCs w:val="24"/>
        </w:rPr>
        <w:t>кл</w:t>
      </w:r>
      <w:proofErr w:type="spellEnd"/>
      <w:r>
        <w:rPr>
          <w:rFonts w:ascii="Times New Roman" w:hAnsi="Times New Roman"/>
          <w:bCs/>
          <w:sz w:val="24"/>
          <w:szCs w:val="24"/>
        </w:rPr>
        <w:t>. Пособие для учащихся</w:t>
      </w:r>
      <w:r w:rsidRPr="006A786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общеобразовательный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учреждений</w:t>
      </w:r>
      <w:r w:rsidRPr="006A7862">
        <w:rPr>
          <w:rFonts w:ascii="Times New Roman" w:hAnsi="Times New Roman"/>
          <w:bCs/>
          <w:sz w:val="24"/>
          <w:szCs w:val="24"/>
        </w:rPr>
        <w:t xml:space="preserve"> /</w:t>
      </w:r>
      <w:r>
        <w:rPr>
          <w:rFonts w:ascii="Times New Roman" w:hAnsi="Times New Roman"/>
          <w:bCs/>
          <w:sz w:val="24"/>
          <w:szCs w:val="24"/>
        </w:rPr>
        <w:t xml:space="preserve">Е.Д.Критская, Г.П.Сергеева, </w:t>
      </w:r>
      <w:proofErr w:type="spellStart"/>
      <w:r>
        <w:rPr>
          <w:rFonts w:ascii="Times New Roman" w:hAnsi="Times New Roman"/>
          <w:bCs/>
          <w:sz w:val="24"/>
          <w:szCs w:val="24"/>
        </w:rPr>
        <w:t>Т.С.Шмагина</w:t>
      </w:r>
      <w:proofErr w:type="spellEnd"/>
      <w:r>
        <w:rPr>
          <w:rFonts w:ascii="Times New Roman" w:hAnsi="Times New Roman"/>
          <w:bCs/>
          <w:sz w:val="24"/>
          <w:szCs w:val="24"/>
        </w:rPr>
        <w:t>, – М.Просвещение, 2005.</w:t>
      </w:r>
    </w:p>
    <w:p w:rsidR="00C07311" w:rsidRDefault="00C07311" w:rsidP="00C07311">
      <w:pPr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C07311" w:rsidRDefault="00C07311" w:rsidP="00C07311">
      <w:pPr>
        <w:rPr>
          <w:rFonts w:ascii="Times New Roman" w:hAnsi="Times New Roman"/>
          <w:bCs/>
          <w:sz w:val="24"/>
          <w:szCs w:val="24"/>
        </w:rPr>
      </w:pPr>
    </w:p>
    <w:p w:rsidR="00C07311" w:rsidRDefault="00C07311" w:rsidP="00C07311">
      <w:pPr>
        <w:rPr>
          <w:rFonts w:ascii="Times New Roman" w:hAnsi="Times New Roman"/>
          <w:bCs/>
          <w:sz w:val="24"/>
          <w:szCs w:val="24"/>
        </w:rPr>
      </w:pPr>
    </w:p>
    <w:p w:rsidR="00C07311" w:rsidRDefault="00C07311" w:rsidP="00C07311">
      <w:pPr>
        <w:rPr>
          <w:rFonts w:ascii="Times New Roman" w:hAnsi="Times New Roman"/>
          <w:bCs/>
          <w:sz w:val="24"/>
          <w:szCs w:val="24"/>
        </w:rPr>
      </w:pPr>
    </w:p>
    <w:p w:rsidR="00C07311" w:rsidRDefault="00C07311" w:rsidP="00C07311">
      <w:pPr>
        <w:rPr>
          <w:rFonts w:ascii="Times New Roman" w:hAnsi="Times New Roman"/>
          <w:bCs/>
          <w:sz w:val="24"/>
          <w:szCs w:val="24"/>
        </w:rPr>
      </w:pPr>
    </w:p>
    <w:p w:rsidR="006A7862" w:rsidRDefault="006A7862" w:rsidP="00C07311">
      <w:pPr>
        <w:rPr>
          <w:rFonts w:ascii="Times New Roman" w:hAnsi="Times New Roman"/>
          <w:bCs/>
          <w:sz w:val="24"/>
          <w:szCs w:val="24"/>
        </w:rPr>
      </w:pPr>
    </w:p>
    <w:p w:rsidR="00962AB1" w:rsidRDefault="00962AB1" w:rsidP="00C07311">
      <w:pPr>
        <w:rPr>
          <w:rFonts w:ascii="Times New Roman" w:hAnsi="Times New Roman"/>
          <w:bCs/>
          <w:sz w:val="24"/>
          <w:szCs w:val="24"/>
        </w:rPr>
      </w:pPr>
    </w:p>
    <w:p w:rsidR="006A7862" w:rsidRDefault="006A7862" w:rsidP="00C07311">
      <w:pPr>
        <w:rPr>
          <w:rFonts w:ascii="Times New Roman" w:hAnsi="Times New Roman"/>
          <w:bCs/>
          <w:sz w:val="24"/>
          <w:szCs w:val="24"/>
        </w:rPr>
      </w:pPr>
    </w:p>
    <w:p w:rsidR="00C07311" w:rsidRDefault="00C07311" w:rsidP="00C07311">
      <w:pPr>
        <w:rPr>
          <w:rFonts w:ascii="Times New Roman" w:hAnsi="Times New Roman"/>
          <w:bCs/>
          <w:sz w:val="24"/>
          <w:szCs w:val="24"/>
        </w:rPr>
      </w:pPr>
    </w:p>
    <w:p w:rsidR="00C07311" w:rsidRDefault="00C07311" w:rsidP="00C07311">
      <w:pPr>
        <w:rPr>
          <w:rFonts w:asciiTheme="minorHAnsi" w:hAnsiTheme="minorHAnsi"/>
          <w:sz w:val="24"/>
          <w:szCs w:val="24"/>
        </w:rPr>
      </w:pPr>
    </w:p>
    <w:p w:rsidR="000642C6" w:rsidRPr="004E10E2" w:rsidRDefault="000642C6" w:rsidP="000642C6">
      <w:pPr>
        <w:jc w:val="center"/>
        <w:rPr>
          <w:rFonts w:ascii="Times New Roman" w:hAnsi="Times New Roman"/>
          <w:b/>
          <w:sz w:val="24"/>
          <w:szCs w:val="24"/>
        </w:rPr>
      </w:pPr>
      <w:r w:rsidRPr="004E10E2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                                                                              </w:t>
      </w:r>
    </w:p>
    <w:tbl>
      <w:tblPr>
        <w:tblW w:w="16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1994"/>
        <w:gridCol w:w="851"/>
        <w:gridCol w:w="850"/>
        <w:gridCol w:w="851"/>
        <w:gridCol w:w="1702"/>
        <w:gridCol w:w="4254"/>
        <w:gridCol w:w="3687"/>
        <w:gridCol w:w="1418"/>
      </w:tblGrid>
      <w:tr w:rsidR="00031FAD" w:rsidRPr="00BC66B2" w:rsidTr="00031FAD">
        <w:trPr>
          <w:trHeight w:val="1121"/>
        </w:trPr>
        <w:tc>
          <w:tcPr>
            <w:tcW w:w="55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 xml:space="preserve">№ </w:t>
            </w:r>
            <w:proofErr w:type="gramStart"/>
            <w:r w:rsidRPr="004E10E2">
              <w:rPr>
                <w:rFonts w:ascii="Times New Roman" w:hAnsi="Times New Roman"/>
              </w:rPr>
              <w:t>п</w:t>
            </w:r>
            <w:proofErr w:type="gramEnd"/>
            <w:r w:rsidRPr="004E10E2">
              <w:rPr>
                <w:rFonts w:ascii="Times New Roman" w:hAnsi="Times New Roman"/>
              </w:rPr>
              <w:t>/п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 xml:space="preserve">Кол-во </w:t>
            </w:r>
            <w:r>
              <w:rPr>
                <w:rFonts w:ascii="Times New Roman" w:hAnsi="Times New Roman"/>
              </w:rPr>
              <w:t>ч</w:t>
            </w:r>
            <w:r w:rsidRPr="004E10E2">
              <w:rPr>
                <w:rFonts w:ascii="Times New Roman" w:hAnsi="Times New Roman"/>
              </w:rPr>
              <w:t>асов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851" w:type="dxa"/>
          </w:tcPr>
          <w:p w:rsidR="00031FAD" w:rsidRDefault="00031FAD" w:rsidP="00D523A8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</w:t>
            </w:r>
          </w:p>
          <w:p w:rsidR="00031FAD" w:rsidRDefault="00031FAD" w:rsidP="00D523A8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</w:t>
            </w:r>
          </w:p>
          <w:p w:rsidR="00031FAD" w:rsidRPr="004E10E2" w:rsidRDefault="00031FAD" w:rsidP="00D523A8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ция</w:t>
            </w:r>
            <w:proofErr w:type="spellEnd"/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Тип урока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Элементы содержания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 xml:space="preserve">Требование к уровню подготовки </w:t>
            </w:r>
            <w:proofErr w:type="gramStart"/>
            <w:r w:rsidRPr="004E10E2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31FAD" w:rsidRPr="006756E7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6756E7">
              <w:rPr>
                <w:rFonts w:ascii="Times New Roman" w:hAnsi="Times New Roman"/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6756E7">
              <w:rPr>
                <w:rFonts w:ascii="Times New Roman" w:hAnsi="Times New Roman"/>
                <w:sz w:val="22"/>
                <w:szCs w:val="22"/>
              </w:rPr>
              <w:t>самостояте</w:t>
            </w:r>
            <w:r w:rsidR="00C072FD">
              <w:rPr>
                <w:rFonts w:ascii="Times New Roman" w:hAnsi="Times New Roman"/>
                <w:sz w:val="22"/>
                <w:szCs w:val="22"/>
              </w:rPr>
              <w:t>-</w:t>
            </w:r>
            <w:r w:rsidRPr="006756E7">
              <w:rPr>
                <w:rFonts w:ascii="Times New Roman" w:hAnsi="Times New Roman"/>
                <w:sz w:val="22"/>
                <w:szCs w:val="22"/>
              </w:rPr>
              <w:t>льной</w:t>
            </w:r>
            <w:proofErr w:type="spellEnd"/>
            <w:proofErr w:type="gramEnd"/>
            <w:r w:rsidRPr="006756E7">
              <w:rPr>
                <w:rFonts w:ascii="Times New Roman" w:hAnsi="Times New Roman"/>
                <w:sz w:val="22"/>
                <w:szCs w:val="22"/>
              </w:rPr>
              <w:t xml:space="preserve"> работы</w:t>
            </w:r>
          </w:p>
        </w:tc>
      </w:tr>
      <w:tr w:rsidR="00031FAD" w:rsidRPr="00BC66B2" w:rsidTr="008B40D0">
        <w:tc>
          <w:tcPr>
            <w:tcW w:w="16165" w:type="dxa"/>
            <w:gridSpan w:val="9"/>
          </w:tcPr>
          <w:p w:rsidR="00031FAD" w:rsidRPr="00F541B0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 w:rsidRPr="004E10E2">
              <w:rPr>
                <w:rFonts w:ascii="Times New Roman" w:hAnsi="Times New Roman"/>
                <w:b/>
              </w:rPr>
              <w:t>Россия – Родина моя</w:t>
            </w:r>
            <w:r>
              <w:rPr>
                <w:rFonts w:ascii="Times New Roman" w:hAnsi="Times New Roman"/>
                <w:b/>
              </w:rPr>
              <w:t xml:space="preserve"> (2ч.)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Музыкальные образы родного края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Вводный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Россия – Родина моя.</w:t>
            </w:r>
          </w:p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Музыка о родном крае. Композиторская и народная музыка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 xml:space="preserve">Знать </w:t>
            </w:r>
            <w:r w:rsidRPr="004E10E2">
              <w:rPr>
                <w:rFonts w:ascii="Times New Roman" w:hAnsi="Times New Roman"/>
              </w:rPr>
              <w:t xml:space="preserve">понятия: </w:t>
            </w:r>
            <w:r w:rsidRPr="004E10E2">
              <w:rPr>
                <w:rFonts w:ascii="Times New Roman" w:hAnsi="Times New Roman"/>
                <w:i/>
              </w:rPr>
              <w:t>Родина, композитор, мелодия, песня, танец, марш</w:t>
            </w:r>
          </w:p>
        </w:tc>
        <w:tc>
          <w:tcPr>
            <w:tcW w:w="141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Гимн России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Расширение и углубление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 xml:space="preserve">Гимн России – главная песня нашей Родины. Символ России. Столица 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 xml:space="preserve">Знать </w:t>
            </w:r>
            <w:r w:rsidRPr="004E10E2">
              <w:rPr>
                <w:rFonts w:ascii="Times New Roman" w:hAnsi="Times New Roman"/>
              </w:rPr>
              <w:t xml:space="preserve">понятия: гимн, символы России </w:t>
            </w:r>
            <w:r w:rsidRPr="004E10E2">
              <w:rPr>
                <w:rFonts w:ascii="Times New Roman" w:hAnsi="Times New Roman"/>
                <w:i/>
              </w:rPr>
              <w:t>(флаг, герб), памятники архитектуры</w:t>
            </w:r>
          </w:p>
        </w:tc>
        <w:tc>
          <w:tcPr>
            <w:tcW w:w="141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31FAD" w:rsidRPr="00BC66B2" w:rsidTr="0025587F">
        <w:tc>
          <w:tcPr>
            <w:tcW w:w="16165" w:type="dxa"/>
            <w:gridSpan w:val="9"/>
          </w:tcPr>
          <w:p w:rsidR="00031FAD" w:rsidRPr="00F541B0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Pr="004E10E2">
              <w:rPr>
                <w:rFonts w:ascii="Times New Roman" w:hAnsi="Times New Roman"/>
                <w:b/>
              </w:rPr>
              <w:t>День, полный событий</w:t>
            </w:r>
            <w:r>
              <w:rPr>
                <w:rFonts w:ascii="Times New Roman" w:hAnsi="Times New Roman"/>
                <w:b/>
              </w:rPr>
              <w:t xml:space="preserve"> (7ч.)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Мир ребёнка в музыкальных образах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Сообщение и усвоение новых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«Детский альбом» П.И. Чайковского и «Детская музыка» С.С. Прокофьева</w:t>
            </w:r>
          </w:p>
        </w:tc>
        <w:tc>
          <w:tcPr>
            <w:tcW w:w="3687" w:type="dxa"/>
          </w:tcPr>
          <w:p w:rsidR="00031FAD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i/>
              </w:rPr>
            </w:pPr>
            <w:r w:rsidRPr="004E10E2">
              <w:rPr>
                <w:rFonts w:ascii="Times New Roman" w:hAnsi="Times New Roman"/>
                <w:b/>
                <w:i/>
              </w:rPr>
              <w:t xml:space="preserve">Знать </w:t>
            </w:r>
            <w:r w:rsidRPr="004E10E2">
              <w:rPr>
                <w:rFonts w:ascii="Times New Roman" w:hAnsi="Times New Roman"/>
              </w:rPr>
              <w:t xml:space="preserve">понятия: </w:t>
            </w:r>
            <w:r w:rsidRPr="004E10E2">
              <w:rPr>
                <w:rFonts w:ascii="Times New Roman" w:hAnsi="Times New Roman"/>
                <w:i/>
              </w:rPr>
              <w:t>музыкальный альбом, музыкальный язык, интонации</w:t>
            </w:r>
          </w:p>
          <w:p w:rsidR="00031FAD" w:rsidRPr="006756E7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i/>
              </w:rPr>
            </w:pPr>
            <w:r w:rsidRPr="004E10E2">
              <w:rPr>
                <w:rFonts w:ascii="Times New Roman" w:hAnsi="Times New Roman"/>
                <w:b/>
                <w:i/>
              </w:rPr>
              <w:t xml:space="preserve">Уметь </w:t>
            </w:r>
            <w:r w:rsidRPr="004E10E2">
              <w:rPr>
                <w:rFonts w:ascii="Times New Roman" w:hAnsi="Times New Roman"/>
              </w:rPr>
              <w:t>называть фамилии композиторов П.И. Чайковский, С.С. Прокофьев</w:t>
            </w:r>
          </w:p>
        </w:tc>
        <w:tc>
          <w:tcPr>
            <w:tcW w:w="141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Музыкальный инструмент – фортепиано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Расширение и углубление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 xml:space="preserve">Музыкальный инструмент – </w:t>
            </w:r>
            <w:r w:rsidRPr="004E10E2">
              <w:rPr>
                <w:rFonts w:ascii="Times New Roman" w:hAnsi="Times New Roman"/>
                <w:i/>
              </w:rPr>
              <w:t>фортепиано</w:t>
            </w:r>
            <w:r w:rsidRPr="004E10E2">
              <w:rPr>
                <w:rFonts w:ascii="Times New Roman" w:hAnsi="Times New Roman"/>
              </w:rPr>
              <w:t>, его история и устройство. Картины природы – звуками фортепиано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gramStart"/>
            <w:r w:rsidRPr="004E10E2">
              <w:rPr>
                <w:rFonts w:ascii="Times New Roman" w:hAnsi="Times New Roman"/>
                <w:b/>
                <w:i/>
              </w:rPr>
              <w:t xml:space="preserve">Знать: </w:t>
            </w:r>
            <w:r w:rsidRPr="004E10E2">
              <w:rPr>
                <w:rFonts w:ascii="Times New Roman" w:hAnsi="Times New Roman"/>
              </w:rPr>
              <w:t xml:space="preserve">- устройство фортепиано;- значение слов: </w:t>
            </w:r>
            <w:r w:rsidRPr="004E10E2">
              <w:rPr>
                <w:rFonts w:ascii="Times New Roman" w:hAnsi="Times New Roman"/>
                <w:i/>
              </w:rPr>
              <w:t>форте, пиано, фортепиано, рояль, пианино, пианист</w:t>
            </w:r>
            <w:proofErr w:type="gramEnd"/>
          </w:p>
        </w:tc>
        <w:tc>
          <w:tcPr>
            <w:tcW w:w="141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Природа и музыка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Сообщение и усвоение новых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4E10E2">
              <w:rPr>
                <w:rFonts w:ascii="Times New Roman" w:hAnsi="Times New Roman"/>
              </w:rPr>
              <w:t>Песенность</w:t>
            </w:r>
            <w:proofErr w:type="spellEnd"/>
            <w:r w:rsidRPr="004E10E2">
              <w:rPr>
                <w:rFonts w:ascii="Times New Roman" w:hAnsi="Times New Roman"/>
              </w:rPr>
              <w:t xml:space="preserve">, </w:t>
            </w:r>
            <w:proofErr w:type="spellStart"/>
            <w:r w:rsidRPr="004E10E2">
              <w:rPr>
                <w:rFonts w:ascii="Times New Roman" w:hAnsi="Times New Roman"/>
              </w:rPr>
              <w:t>танцевальность</w:t>
            </w:r>
            <w:proofErr w:type="spellEnd"/>
            <w:r w:rsidRPr="004E10E2">
              <w:rPr>
                <w:rFonts w:ascii="Times New Roman" w:hAnsi="Times New Roman"/>
              </w:rPr>
              <w:t xml:space="preserve">, </w:t>
            </w:r>
            <w:proofErr w:type="spellStart"/>
            <w:r w:rsidRPr="004E10E2">
              <w:rPr>
                <w:rFonts w:ascii="Times New Roman" w:hAnsi="Times New Roman"/>
              </w:rPr>
              <w:t>маршевость</w:t>
            </w:r>
            <w:proofErr w:type="spellEnd"/>
            <w:r w:rsidRPr="004E10E2">
              <w:rPr>
                <w:rFonts w:ascii="Times New Roman" w:hAnsi="Times New Roman"/>
              </w:rPr>
              <w:t xml:space="preserve"> в музыке русских композиторов. Мелодия. Регистр. Изобразительность в музыке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>Знать</w:t>
            </w:r>
            <w:r w:rsidRPr="004E10E2">
              <w:rPr>
                <w:rFonts w:ascii="Times New Roman" w:hAnsi="Times New Roman"/>
              </w:rPr>
              <w:t xml:space="preserve"> понятия: </w:t>
            </w:r>
            <w:proofErr w:type="spellStart"/>
            <w:r w:rsidRPr="004E10E2">
              <w:rPr>
                <w:rFonts w:ascii="Times New Roman" w:hAnsi="Times New Roman"/>
                <w:i/>
              </w:rPr>
              <w:t>песенность</w:t>
            </w:r>
            <w:proofErr w:type="spellEnd"/>
            <w:r w:rsidRPr="004E10E2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4E10E2">
              <w:rPr>
                <w:rFonts w:ascii="Times New Roman" w:hAnsi="Times New Roman"/>
                <w:i/>
              </w:rPr>
              <w:t>танцевальность</w:t>
            </w:r>
            <w:proofErr w:type="spellEnd"/>
            <w:r w:rsidRPr="004E10E2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4E10E2">
              <w:rPr>
                <w:rFonts w:ascii="Times New Roman" w:hAnsi="Times New Roman"/>
                <w:i/>
              </w:rPr>
              <w:t>маршевость</w:t>
            </w:r>
            <w:proofErr w:type="spellEnd"/>
            <w:r w:rsidRPr="004E10E2">
              <w:rPr>
                <w:rFonts w:ascii="Times New Roman" w:hAnsi="Times New Roman"/>
                <w:i/>
              </w:rPr>
              <w:t>, мелодия, регистр.</w:t>
            </w:r>
            <w:r w:rsidRPr="004E10E2">
              <w:rPr>
                <w:rFonts w:ascii="Times New Roman" w:hAnsi="Times New Roman"/>
                <w:b/>
                <w:i/>
              </w:rPr>
              <w:t xml:space="preserve">Уметь </w:t>
            </w:r>
            <w:r w:rsidRPr="004E10E2">
              <w:rPr>
                <w:rFonts w:ascii="Times New Roman" w:hAnsi="Times New Roman"/>
              </w:rPr>
              <w:t>характеризовать их выразительные возможности</w:t>
            </w:r>
          </w:p>
        </w:tc>
        <w:tc>
          <w:tcPr>
            <w:tcW w:w="141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Танцы, танцы, танцы…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Расширение и углубление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Танцевальные ритмы. Пластика движений. Разнообразие танцевальной музыки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 xml:space="preserve">Знать </w:t>
            </w:r>
            <w:r w:rsidRPr="004E10E2">
              <w:rPr>
                <w:rFonts w:ascii="Times New Roman" w:hAnsi="Times New Roman"/>
              </w:rPr>
              <w:t xml:space="preserve"> разнообразные танцевальные жанры (</w:t>
            </w:r>
            <w:r w:rsidRPr="004E10E2">
              <w:rPr>
                <w:rFonts w:ascii="Times New Roman" w:hAnsi="Times New Roman"/>
                <w:i/>
              </w:rPr>
              <w:t>народный и классический бальный танец, современный эстрадный</w:t>
            </w:r>
            <w:r w:rsidRPr="004E10E2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41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Эти разные марши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Расширение и углубление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Интонация шага. Ритмы маршей. Разнообразие маршевой музыки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>Знать</w:t>
            </w:r>
            <w:r w:rsidRPr="004E10E2">
              <w:rPr>
                <w:rFonts w:ascii="Times New Roman" w:hAnsi="Times New Roman"/>
              </w:rPr>
              <w:t xml:space="preserve"> отличительные черты маршевой музыки: </w:t>
            </w:r>
            <w:r w:rsidRPr="004E10E2">
              <w:rPr>
                <w:rFonts w:ascii="Times New Roman" w:hAnsi="Times New Roman"/>
                <w:i/>
              </w:rPr>
              <w:t>поступь, интонация шага</w:t>
            </w:r>
            <w:r w:rsidRPr="004E10E2">
              <w:rPr>
                <w:rFonts w:ascii="Times New Roman" w:hAnsi="Times New Roman"/>
              </w:rPr>
              <w:t>.</w:t>
            </w:r>
            <w:r w:rsidRPr="004E10E2">
              <w:rPr>
                <w:rFonts w:ascii="Times New Roman" w:hAnsi="Times New Roman"/>
                <w:b/>
                <w:i/>
              </w:rPr>
              <w:t>Уметь:</w:t>
            </w:r>
            <w:r w:rsidRPr="004E10E2">
              <w:rPr>
                <w:rFonts w:ascii="Times New Roman" w:hAnsi="Times New Roman"/>
              </w:rPr>
              <w:t xml:space="preserve"> - определять на слух маршевую </w:t>
            </w:r>
            <w:r w:rsidRPr="004E10E2">
              <w:rPr>
                <w:rFonts w:ascii="Times New Roman" w:hAnsi="Times New Roman"/>
              </w:rPr>
              <w:lastRenderedPageBreak/>
              <w:t>музыку;- выделять среди произведений пьесы маршевого характера</w:t>
            </w:r>
          </w:p>
        </w:tc>
        <w:tc>
          <w:tcPr>
            <w:tcW w:w="141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lastRenderedPageBreak/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«Расскажи сказку»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Закрепление знаний, выработка умений и навыков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Сказочные образы в музыке С.С. Прокофьева и П.И. Чайковского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>Знать</w:t>
            </w:r>
            <w:r w:rsidRPr="004E10E2">
              <w:rPr>
                <w:rFonts w:ascii="Times New Roman" w:hAnsi="Times New Roman"/>
              </w:rPr>
              <w:t xml:space="preserve"> понятия: </w:t>
            </w:r>
            <w:r w:rsidRPr="004E10E2">
              <w:rPr>
                <w:rFonts w:ascii="Times New Roman" w:hAnsi="Times New Roman"/>
                <w:i/>
              </w:rPr>
              <w:t>мелодия, аккомпанемент</w:t>
            </w:r>
            <w:proofErr w:type="gramStart"/>
            <w:r w:rsidRPr="004E10E2">
              <w:rPr>
                <w:rFonts w:ascii="Times New Roman" w:hAnsi="Times New Roman"/>
                <w:i/>
              </w:rPr>
              <w:t>.в</w:t>
            </w:r>
            <w:proofErr w:type="gramEnd"/>
            <w:r w:rsidRPr="004E10E2">
              <w:rPr>
                <w:rFonts w:ascii="Times New Roman" w:hAnsi="Times New Roman"/>
                <w:i/>
              </w:rPr>
              <w:t>ступление</w:t>
            </w:r>
          </w:p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 xml:space="preserve">Уметь </w:t>
            </w:r>
            <w:r w:rsidRPr="004E10E2">
              <w:rPr>
                <w:rFonts w:ascii="Times New Roman" w:hAnsi="Times New Roman"/>
              </w:rPr>
              <w:t xml:space="preserve">называть фамилии композиторов: П.И. Чайковский, С.С. Прокофьев </w:t>
            </w:r>
          </w:p>
        </w:tc>
        <w:tc>
          <w:tcPr>
            <w:tcW w:w="141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rPr>
          <w:trHeight w:val="1064"/>
        </w:trPr>
        <w:tc>
          <w:tcPr>
            <w:tcW w:w="55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Колыбельные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Расширение и углубление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i/>
              </w:rPr>
              <w:t>Колыбельные</w:t>
            </w:r>
            <w:r w:rsidRPr="004E10E2">
              <w:rPr>
                <w:rFonts w:ascii="Times New Roman" w:hAnsi="Times New Roman"/>
              </w:rPr>
              <w:t xml:space="preserve"> – самые древние песни. Интонация колыбельной; темп, динамика, выразительность исполнения</w:t>
            </w:r>
          </w:p>
        </w:tc>
        <w:tc>
          <w:tcPr>
            <w:tcW w:w="3687" w:type="dxa"/>
          </w:tcPr>
          <w:p w:rsidR="00031FAD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b/>
                <w:i/>
              </w:rPr>
            </w:pPr>
            <w:r w:rsidRPr="004E10E2">
              <w:rPr>
                <w:rFonts w:ascii="Times New Roman" w:hAnsi="Times New Roman"/>
                <w:b/>
                <w:i/>
              </w:rPr>
              <w:t>Знать:</w:t>
            </w:r>
            <w:r w:rsidRPr="004E10E2">
              <w:rPr>
                <w:rFonts w:ascii="Times New Roman" w:hAnsi="Times New Roman"/>
              </w:rPr>
              <w:t xml:space="preserve">- понятия: </w:t>
            </w:r>
            <w:r w:rsidRPr="004E10E2">
              <w:rPr>
                <w:rFonts w:ascii="Times New Roman" w:hAnsi="Times New Roman"/>
                <w:i/>
              </w:rPr>
              <w:t>темп, динамика, фраза</w:t>
            </w:r>
            <w:r w:rsidRPr="004E10E2">
              <w:rPr>
                <w:rFonts w:ascii="Times New Roman" w:hAnsi="Times New Roman"/>
              </w:rPr>
              <w:t xml:space="preserve">; </w:t>
            </w:r>
          </w:p>
          <w:p w:rsidR="00031FAD" w:rsidRPr="0007565B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b/>
                <w:i/>
              </w:rPr>
            </w:pPr>
            <w:r w:rsidRPr="004E10E2">
              <w:rPr>
                <w:rFonts w:ascii="Times New Roman" w:hAnsi="Times New Roman"/>
              </w:rPr>
              <w:t>- отличительные черты колыбельной песни</w:t>
            </w:r>
          </w:p>
        </w:tc>
        <w:tc>
          <w:tcPr>
            <w:tcW w:w="141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rPr>
          <w:trHeight w:val="326"/>
        </w:trPr>
        <w:tc>
          <w:tcPr>
            <w:tcW w:w="16165" w:type="dxa"/>
            <w:gridSpan w:val="9"/>
          </w:tcPr>
          <w:p w:rsidR="00031FAD" w:rsidRPr="00F541B0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3.</w:t>
            </w:r>
            <w:r w:rsidRPr="004E10E2">
              <w:rPr>
                <w:rFonts w:ascii="Times New Roman" w:hAnsi="Times New Roman"/>
                <w:b/>
              </w:rPr>
              <w:t>«О России петь – что стремиться в храм…»</w:t>
            </w:r>
            <w:r>
              <w:rPr>
                <w:rFonts w:ascii="Times New Roman" w:hAnsi="Times New Roman"/>
                <w:b/>
              </w:rPr>
              <w:t xml:space="preserve"> (7ч.)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Великий колокольный звон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Сообщение и усвоение новых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Разнообразие колокольных звонов, голоса – тембры колоколов. Композиторы, включившие звоны колоколов в свои произведения. Звучащие картины</w:t>
            </w:r>
          </w:p>
        </w:tc>
        <w:tc>
          <w:tcPr>
            <w:tcW w:w="3687" w:type="dxa"/>
          </w:tcPr>
          <w:p w:rsidR="00031FAD" w:rsidRPr="0007565B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b/>
                <w:i/>
              </w:rPr>
            </w:pPr>
            <w:r w:rsidRPr="004E10E2">
              <w:rPr>
                <w:rFonts w:ascii="Times New Roman" w:hAnsi="Times New Roman"/>
                <w:b/>
                <w:i/>
              </w:rPr>
              <w:t>Знать:</w:t>
            </w:r>
            <w:r w:rsidRPr="004E10E2">
              <w:rPr>
                <w:rFonts w:ascii="Times New Roman" w:hAnsi="Times New Roman"/>
              </w:rPr>
              <w:t xml:space="preserve">- колокольные звоны: </w:t>
            </w:r>
            <w:r w:rsidRPr="004E10E2">
              <w:rPr>
                <w:rFonts w:ascii="Times New Roman" w:hAnsi="Times New Roman"/>
                <w:i/>
              </w:rPr>
              <w:t>благовест, трезвон, набат, метельный звон</w:t>
            </w:r>
            <w:r w:rsidRPr="004E10E2">
              <w:rPr>
                <w:rFonts w:ascii="Times New Roman" w:hAnsi="Times New Roman"/>
              </w:rPr>
              <w:t xml:space="preserve">;- понятие </w:t>
            </w:r>
            <w:r w:rsidRPr="004E10E2">
              <w:rPr>
                <w:rFonts w:ascii="Times New Roman" w:hAnsi="Times New Roman"/>
                <w:i/>
              </w:rPr>
              <w:t>голоса-тембры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11-12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Святые земли русской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Сообщение и усвоение новых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Святые земли Русской – Александр Невский и Сергий Радонежский. Национальные герои, которых любят, чтят и помнят. Музыка в их честь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 xml:space="preserve">Знать </w:t>
            </w:r>
            <w:r w:rsidRPr="004E10E2">
              <w:rPr>
                <w:rFonts w:ascii="Times New Roman" w:hAnsi="Times New Roman"/>
              </w:rPr>
              <w:t xml:space="preserve">понятия: </w:t>
            </w:r>
            <w:r w:rsidRPr="004E10E2">
              <w:rPr>
                <w:rFonts w:ascii="Times New Roman" w:hAnsi="Times New Roman"/>
                <w:i/>
              </w:rPr>
              <w:t>кантата, народные песнопения, икона, житие, молитва, церковные песнопения</w:t>
            </w:r>
            <w:r w:rsidRPr="004E10E2">
              <w:rPr>
                <w:rFonts w:ascii="Times New Roman" w:hAnsi="Times New Roman"/>
              </w:rPr>
              <w:t>.</w:t>
            </w:r>
          </w:p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 xml:space="preserve">Уметь </w:t>
            </w:r>
            <w:r w:rsidRPr="004E10E2">
              <w:rPr>
                <w:rFonts w:ascii="Times New Roman" w:hAnsi="Times New Roman"/>
              </w:rPr>
              <w:t>называть имена святых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Молитва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Расширение и углубление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Страницы «Детского альбома» П.И. Чайковского – день, прожитый ребёнком, который обычно начинался и заканчивался молитвой</w:t>
            </w:r>
          </w:p>
        </w:tc>
        <w:tc>
          <w:tcPr>
            <w:tcW w:w="3687" w:type="dxa"/>
          </w:tcPr>
          <w:p w:rsidR="00031FAD" w:rsidRPr="0007565B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b/>
                <w:i/>
              </w:rPr>
            </w:pPr>
            <w:r w:rsidRPr="004E10E2">
              <w:rPr>
                <w:rFonts w:ascii="Times New Roman" w:hAnsi="Times New Roman"/>
                <w:b/>
                <w:i/>
              </w:rPr>
              <w:t>Уметь:</w:t>
            </w:r>
            <w:r w:rsidRPr="004E10E2">
              <w:rPr>
                <w:rFonts w:ascii="Times New Roman" w:hAnsi="Times New Roman"/>
              </w:rPr>
              <w:t xml:space="preserve">- проводить интонационно-образный анализ прослушанной музыки;- характеризовать произведения П.И. Чайковского 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Рождество Христово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Расширение и углубление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 xml:space="preserve">Праздники православной церкви. Евангелие. Сочельник. Колядки. Песнопения 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>Знать</w:t>
            </w:r>
            <w:r w:rsidRPr="004E10E2">
              <w:rPr>
                <w:rFonts w:ascii="Times New Roman" w:hAnsi="Times New Roman"/>
              </w:rPr>
              <w:t xml:space="preserve"> понятия: </w:t>
            </w:r>
            <w:r w:rsidRPr="004E10E2">
              <w:rPr>
                <w:rFonts w:ascii="Times New Roman" w:hAnsi="Times New Roman"/>
                <w:i/>
              </w:rPr>
              <w:t>народные церковные праздники, Евангелие, сочельник, колядки</w:t>
            </w:r>
            <w:r w:rsidRPr="004E10E2">
              <w:rPr>
                <w:rFonts w:ascii="Times New Roman" w:hAnsi="Times New Roman"/>
              </w:rPr>
              <w:t>.</w:t>
            </w:r>
            <w:r w:rsidRPr="004E10E2">
              <w:rPr>
                <w:rFonts w:ascii="Times New Roman" w:hAnsi="Times New Roman"/>
                <w:b/>
                <w:i/>
              </w:rPr>
              <w:t xml:space="preserve">Уметь </w:t>
            </w:r>
            <w:r w:rsidRPr="004E10E2">
              <w:rPr>
                <w:rFonts w:ascii="Times New Roman" w:hAnsi="Times New Roman"/>
              </w:rPr>
              <w:t>выразительно исполнять рождественские песнопения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«О России петь – что стремиться в храм…»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Повторение и обобщение полученных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Духовная жизнь людей. Значение духовной музыки в жизни людей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 xml:space="preserve">Знать </w:t>
            </w:r>
            <w:r w:rsidRPr="004E10E2">
              <w:rPr>
                <w:rFonts w:ascii="Times New Roman" w:hAnsi="Times New Roman"/>
              </w:rPr>
              <w:t>понятия: композиторская музыка, народные песнопения, церковные  песнопения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AA5C7E">
        <w:tc>
          <w:tcPr>
            <w:tcW w:w="16165" w:type="dxa"/>
            <w:gridSpan w:val="9"/>
          </w:tcPr>
          <w:p w:rsidR="00031FAD" w:rsidRPr="00F541B0" w:rsidRDefault="00031FAD" w:rsidP="00031FAD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lastRenderedPageBreak/>
              <w:t>4.</w:t>
            </w:r>
            <w:r w:rsidRPr="004E10E2">
              <w:rPr>
                <w:rFonts w:ascii="Times New Roman" w:hAnsi="Times New Roman"/>
                <w:b/>
              </w:rPr>
              <w:t>«Гори, гори ясно, чтобы не погасло!»</w:t>
            </w:r>
            <w:r w:rsidR="00C65B72">
              <w:rPr>
                <w:rFonts w:ascii="Times New Roman" w:hAnsi="Times New Roman"/>
                <w:b/>
              </w:rPr>
              <w:t xml:space="preserve"> (4ч.)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Русские народные инструменты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Вводный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Оркестр народных инструментов. Плясовые наигрыши. Вариации.</w:t>
            </w:r>
          </w:p>
        </w:tc>
        <w:tc>
          <w:tcPr>
            <w:tcW w:w="3687" w:type="dxa"/>
          </w:tcPr>
          <w:p w:rsidR="00031FAD" w:rsidRPr="006756E7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 xml:space="preserve">Знать </w:t>
            </w:r>
            <w:r w:rsidRPr="004E10E2">
              <w:rPr>
                <w:rFonts w:ascii="Times New Roman" w:hAnsi="Times New Roman"/>
              </w:rPr>
              <w:t xml:space="preserve">понятие </w:t>
            </w:r>
            <w:r w:rsidRPr="004E10E2">
              <w:rPr>
                <w:rFonts w:ascii="Times New Roman" w:hAnsi="Times New Roman"/>
                <w:i/>
              </w:rPr>
              <w:t>вариации</w:t>
            </w:r>
            <w:r w:rsidRPr="004E10E2">
              <w:rPr>
                <w:rFonts w:ascii="Times New Roman" w:hAnsi="Times New Roman"/>
                <w:b/>
                <w:i/>
              </w:rPr>
              <w:t>Уметь:</w:t>
            </w:r>
            <w:r w:rsidRPr="004E10E2">
              <w:rPr>
                <w:rFonts w:ascii="Times New Roman" w:hAnsi="Times New Roman"/>
              </w:rPr>
              <w:t>- определять на слух русские народные инструменты;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Фольклор – народная мудрость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Расширение и углубление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Фольклор – народная мудрость. Русские народные песни. Хоровод. Разыгрывание песен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>Знать</w:t>
            </w:r>
            <w:r w:rsidRPr="004E10E2">
              <w:rPr>
                <w:rFonts w:ascii="Times New Roman" w:hAnsi="Times New Roman"/>
              </w:rPr>
              <w:t xml:space="preserve"> понятие </w:t>
            </w:r>
            <w:r w:rsidRPr="004E10E2">
              <w:rPr>
                <w:rFonts w:ascii="Times New Roman" w:hAnsi="Times New Roman"/>
                <w:i/>
              </w:rPr>
              <w:t>фольклор</w:t>
            </w:r>
            <w:r w:rsidRPr="004E10E2">
              <w:rPr>
                <w:rFonts w:ascii="Times New Roman" w:hAnsi="Times New Roman"/>
                <w:b/>
                <w:i/>
              </w:rPr>
              <w:t xml:space="preserve">Уметь </w:t>
            </w:r>
            <w:proofErr w:type="gramStart"/>
            <w:r w:rsidRPr="004E10E2">
              <w:rPr>
                <w:rFonts w:ascii="Times New Roman" w:hAnsi="Times New Roman"/>
              </w:rPr>
              <w:t>-в</w:t>
            </w:r>
            <w:proofErr w:type="gramEnd"/>
            <w:r w:rsidRPr="004E10E2">
              <w:rPr>
                <w:rFonts w:ascii="Times New Roman" w:hAnsi="Times New Roman"/>
              </w:rPr>
              <w:t>ыразительно «разыгрывать» народные песни;- импровизировать в игре на народных инструментах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Музыка в народном стиле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Сообщение и усвоение новых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Авторская музыка в народном стиле. Инструментальная импровизация. Мелодическая импровизация на тексты народных песен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>Знать</w:t>
            </w:r>
            <w:r w:rsidRPr="004E10E2">
              <w:rPr>
                <w:rFonts w:ascii="Times New Roman" w:hAnsi="Times New Roman"/>
              </w:rPr>
              <w:t xml:space="preserve"> понятие </w:t>
            </w:r>
            <w:r w:rsidRPr="004E10E2">
              <w:rPr>
                <w:rFonts w:ascii="Times New Roman" w:hAnsi="Times New Roman"/>
                <w:i/>
              </w:rPr>
              <w:t>музыка в народном стиле</w:t>
            </w:r>
            <w:r w:rsidRPr="004E10E2">
              <w:rPr>
                <w:rFonts w:ascii="Times New Roman" w:hAnsi="Times New Roman"/>
              </w:rPr>
              <w:t>.</w:t>
            </w:r>
            <w:r w:rsidRPr="004E10E2">
              <w:rPr>
                <w:rFonts w:ascii="Times New Roman" w:hAnsi="Times New Roman"/>
                <w:b/>
                <w:i/>
              </w:rPr>
              <w:t>Уметь:</w:t>
            </w:r>
            <w:r w:rsidRPr="004E10E2">
              <w:rPr>
                <w:rFonts w:ascii="Times New Roman" w:hAnsi="Times New Roman"/>
              </w:rPr>
              <w:t>- сочинять (импровизировать) мелодию на заданный текст;- импровизировать в игре на народных инструментах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Обряды и праздники русского народа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Сообщение и усвоение новых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Проводы зимы: Масленица. Встреча весны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>Знать</w:t>
            </w:r>
            <w:r w:rsidRPr="004E10E2">
              <w:rPr>
                <w:rFonts w:ascii="Times New Roman" w:hAnsi="Times New Roman"/>
              </w:rPr>
              <w:t xml:space="preserve"> историю и содержание народных праздников</w:t>
            </w:r>
          </w:p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C65B72" w:rsidRPr="00BC66B2" w:rsidTr="00A54E93">
        <w:tc>
          <w:tcPr>
            <w:tcW w:w="16165" w:type="dxa"/>
            <w:gridSpan w:val="9"/>
          </w:tcPr>
          <w:p w:rsidR="00C65B72" w:rsidRPr="00F541B0" w:rsidRDefault="00C65B72" w:rsidP="00C65B7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5.</w:t>
            </w:r>
            <w:r w:rsidRPr="004E10E2">
              <w:rPr>
                <w:rFonts w:ascii="Times New Roman" w:hAnsi="Times New Roman"/>
                <w:b/>
              </w:rPr>
              <w:t>В музыкальном театре</w:t>
            </w:r>
            <w:r>
              <w:rPr>
                <w:rFonts w:ascii="Times New Roman" w:hAnsi="Times New Roman"/>
                <w:b/>
              </w:rPr>
              <w:t xml:space="preserve"> (6ч.)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 xml:space="preserve">Детский музыкальный театр. Опера 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Вводный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 xml:space="preserve">Удивительный мир театра. Детский музыкальный театр. Опера. Примадонна. Дуэт. Трио. Хор. Опера М. Коваля «Волк и семеро козлят» 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 xml:space="preserve">Знать </w:t>
            </w:r>
            <w:r w:rsidRPr="004E10E2">
              <w:rPr>
                <w:rFonts w:ascii="Times New Roman" w:hAnsi="Times New Roman"/>
              </w:rPr>
              <w:t xml:space="preserve">понятия: </w:t>
            </w:r>
            <w:r w:rsidRPr="004E10E2">
              <w:rPr>
                <w:rFonts w:ascii="Times New Roman" w:hAnsi="Times New Roman"/>
                <w:i/>
              </w:rPr>
              <w:t>опера, музыкальный театр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Балет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Сообщение и усвоение новых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Балет. Балерина. Танцор. Кордебалет. Драматургия развития балетных сцен в балете С.С. Прокофьева «Золушка»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>Знать</w:t>
            </w:r>
            <w:r w:rsidRPr="004E10E2">
              <w:rPr>
                <w:rFonts w:ascii="Times New Roman" w:hAnsi="Times New Roman"/>
              </w:rPr>
              <w:t xml:space="preserve"> понятие </w:t>
            </w:r>
            <w:r w:rsidRPr="004E10E2">
              <w:rPr>
                <w:rFonts w:ascii="Times New Roman" w:hAnsi="Times New Roman"/>
                <w:i/>
              </w:rPr>
              <w:t>балет.</w:t>
            </w:r>
            <w:r w:rsidRPr="004E10E2">
              <w:rPr>
                <w:rFonts w:ascii="Times New Roman" w:hAnsi="Times New Roman"/>
                <w:b/>
                <w:i/>
              </w:rPr>
              <w:t xml:space="preserve">Уметь </w:t>
            </w:r>
            <w:r w:rsidRPr="004E10E2">
              <w:rPr>
                <w:rFonts w:ascii="Times New Roman" w:hAnsi="Times New Roman"/>
              </w:rPr>
              <w:t>называть полное имя С.С. Прокофьева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tabs>
                <w:tab w:val="center" w:pos="173"/>
              </w:tabs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Театр оперы и балета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Сообщение и усвоение новых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 xml:space="preserve">Театры оперы и балета мира. Фрагменты из опер и балетов. </w:t>
            </w:r>
            <w:proofErr w:type="spellStart"/>
            <w:r w:rsidRPr="004E10E2">
              <w:rPr>
                <w:rFonts w:ascii="Times New Roman" w:hAnsi="Times New Roman"/>
              </w:rPr>
              <w:t>Песенность</w:t>
            </w:r>
            <w:proofErr w:type="spellEnd"/>
            <w:r w:rsidRPr="004E10E2">
              <w:rPr>
                <w:rFonts w:ascii="Times New Roman" w:hAnsi="Times New Roman"/>
              </w:rPr>
              <w:t xml:space="preserve">, </w:t>
            </w:r>
            <w:proofErr w:type="spellStart"/>
            <w:r w:rsidRPr="004E10E2">
              <w:rPr>
                <w:rFonts w:ascii="Times New Roman" w:hAnsi="Times New Roman"/>
              </w:rPr>
              <w:t>танцевальность</w:t>
            </w:r>
            <w:proofErr w:type="spellEnd"/>
            <w:r w:rsidRPr="004E10E2">
              <w:rPr>
                <w:rFonts w:ascii="Times New Roman" w:hAnsi="Times New Roman"/>
              </w:rPr>
              <w:t xml:space="preserve">, </w:t>
            </w:r>
            <w:proofErr w:type="spellStart"/>
            <w:r w:rsidRPr="004E10E2">
              <w:rPr>
                <w:rFonts w:ascii="Times New Roman" w:hAnsi="Times New Roman"/>
              </w:rPr>
              <w:t>маршевость</w:t>
            </w:r>
            <w:proofErr w:type="spellEnd"/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 xml:space="preserve">Знать </w:t>
            </w:r>
            <w:r w:rsidRPr="004E10E2">
              <w:rPr>
                <w:rFonts w:ascii="Times New Roman" w:hAnsi="Times New Roman"/>
              </w:rPr>
              <w:t>знаменитые театры оперы и балета всего мира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Волшебная палочка дирижёра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Расширение и углубление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 xml:space="preserve">Дирижёр – руководитель оркестра. Дирижёрские жесты. 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>Знать</w:t>
            </w:r>
            <w:r w:rsidRPr="004E10E2">
              <w:rPr>
                <w:rFonts w:ascii="Times New Roman" w:hAnsi="Times New Roman"/>
              </w:rPr>
              <w:t xml:space="preserve"> понятия: </w:t>
            </w:r>
            <w:r w:rsidRPr="004E10E2">
              <w:rPr>
                <w:rFonts w:ascii="Times New Roman" w:hAnsi="Times New Roman"/>
                <w:i/>
              </w:rPr>
              <w:t>оркестр, дирижёр.</w:t>
            </w:r>
          </w:p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 xml:space="preserve">Уметь </w:t>
            </w:r>
            <w:r w:rsidRPr="004E10E2">
              <w:rPr>
                <w:rFonts w:ascii="Times New Roman" w:hAnsi="Times New Roman"/>
              </w:rPr>
              <w:t>«элементарно» дирижировать музыкой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Опера «Руслан и Людмила» М.И. Глинки</w:t>
            </w:r>
          </w:p>
        </w:tc>
        <w:tc>
          <w:tcPr>
            <w:tcW w:w="851" w:type="dxa"/>
          </w:tcPr>
          <w:p w:rsidR="00031FAD" w:rsidRPr="004E10E2" w:rsidRDefault="00031FAD" w:rsidP="00C65B72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Сообщение и усвоение новых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Поэма А.С. Пушкина и опера М.И. Глинки «Руслан и Людмила». Сравнительный анализ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>Знать</w:t>
            </w:r>
            <w:r w:rsidRPr="004E10E2">
              <w:rPr>
                <w:rFonts w:ascii="Times New Roman" w:hAnsi="Times New Roman"/>
              </w:rPr>
              <w:t xml:space="preserve"> понятия: </w:t>
            </w:r>
            <w:r w:rsidRPr="004E10E2">
              <w:rPr>
                <w:rFonts w:ascii="Times New Roman" w:hAnsi="Times New Roman"/>
                <w:i/>
              </w:rPr>
              <w:t>опера, солист, хор, контраст, увертюра, финал</w:t>
            </w:r>
            <w:r w:rsidRPr="004E10E2">
              <w:rPr>
                <w:rFonts w:ascii="Times New Roman" w:hAnsi="Times New Roman"/>
                <w:b/>
                <w:i/>
              </w:rPr>
              <w:t xml:space="preserve">Уметь </w:t>
            </w:r>
            <w:r w:rsidRPr="004E10E2">
              <w:rPr>
                <w:rFonts w:ascii="Times New Roman" w:hAnsi="Times New Roman"/>
              </w:rPr>
              <w:t xml:space="preserve">проводить </w:t>
            </w:r>
            <w:r w:rsidRPr="004E10E2">
              <w:rPr>
                <w:rFonts w:ascii="Times New Roman" w:hAnsi="Times New Roman"/>
              </w:rPr>
              <w:lastRenderedPageBreak/>
              <w:t>сравнительный анализ стихотворного и музыкального текстов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lastRenderedPageBreak/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В музыкальном зале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Повторение и обобщение полученных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Мир музыкального театра. Театры оперы и балета. Оркестр. Дирижёр. Опера. Балет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gramStart"/>
            <w:r w:rsidRPr="004E10E2">
              <w:rPr>
                <w:rFonts w:ascii="Times New Roman" w:hAnsi="Times New Roman"/>
                <w:b/>
                <w:i/>
              </w:rPr>
              <w:t xml:space="preserve">Знать </w:t>
            </w:r>
            <w:r w:rsidRPr="004E10E2">
              <w:rPr>
                <w:rFonts w:ascii="Times New Roman" w:hAnsi="Times New Roman"/>
              </w:rPr>
              <w:t xml:space="preserve">понятия: </w:t>
            </w:r>
            <w:r w:rsidRPr="004E10E2">
              <w:rPr>
                <w:rFonts w:ascii="Times New Roman" w:hAnsi="Times New Roman"/>
                <w:i/>
              </w:rPr>
              <w:t>театр, опера, балет, оркестр, дирижёр, увертюра, финал, солист, дуэт, трио, хор, балерина, танцор, кордебалет</w:t>
            </w:r>
            <w:proofErr w:type="gramEnd"/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C65B72" w:rsidRPr="00BC66B2" w:rsidTr="00747CBB">
        <w:tc>
          <w:tcPr>
            <w:tcW w:w="16165" w:type="dxa"/>
            <w:gridSpan w:val="9"/>
          </w:tcPr>
          <w:p w:rsidR="00C65B72" w:rsidRPr="00F541B0" w:rsidRDefault="00C65B72" w:rsidP="00C65B7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6.</w:t>
            </w:r>
            <w:r w:rsidRPr="004E10E2">
              <w:rPr>
                <w:rFonts w:ascii="Times New Roman" w:hAnsi="Times New Roman"/>
                <w:b/>
              </w:rPr>
              <w:t>В концертном зале</w:t>
            </w:r>
            <w:r>
              <w:rPr>
                <w:rFonts w:ascii="Times New Roman" w:hAnsi="Times New Roman"/>
                <w:b/>
              </w:rPr>
              <w:t xml:space="preserve"> (3ч.)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Симфоническая сказка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Вводный.</w:t>
            </w:r>
          </w:p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Сообщение и усвоение новых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Концертный зал. Большой зал Московской консерватории. Симфоническая сказка С.С. Прокофьева «Петя и волк». Знакомство с инструментами симфонического оркестра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>Знать</w:t>
            </w:r>
            <w:r w:rsidRPr="004E10E2">
              <w:rPr>
                <w:rFonts w:ascii="Times New Roman" w:hAnsi="Times New Roman"/>
              </w:rPr>
              <w:t>:- понятия: концертный зал, сюжет, тема, тембр, партитура;- инструменты симфонического оркестра</w:t>
            </w:r>
            <w:proofErr w:type="gramStart"/>
            <w:r w:rsidRPr="004E10E2">
              <w:rPr>
                <w:rFonts w:ascii="Times New Roman" w:hAnsi="Times New Roman"/>
              </w:rPr>
              <w:t>.</w:t>
            </w:r>
            <w:r w:rsidRPr="004E10E2">
              <w:rPr>
                <w:rFonts w:ascii="Times New Roman" w:hAnsi="Times New Roman"/>
                <w:b/>
                <w:i/>
              </w:rPr>
              <w:t>У</w:t>
            </w:r>
            <w:proofErr w:type="gramEnd"/>
            <w:r w:rsidRPr="004E10E2">
              <w:rPr>
                <w:rFonts w:ascii="Times New Roman" w:hAnsi="Times New Roman"/>
                <w:b/>
                <w:i/>
              </w:rPr>
              <w:t>меть:</w:t>
            </w:r>
            <w:r w:rsidRPr="004E10E2">
              <w:rPr>
                <w:rFonts w:ascii="Times New Roman" w:hAnsi="Times New Roman"/>
              </w:rPr>
              <w:t>- различать на слух инструменты симфонического оркестра;- выделять выразительность и изобразительность в музыке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Сюита М.П. Мусоргского «Картинки с выставки»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Сообщение и усвоение новых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Музыкальные портреты и образы в сюите М.П. Мусоргского «Картинки с выставки»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4E10E2">
              <w:rPr>
                <w:rFonts w:ascii="Times New Roman" w:hAnsi="Times New Roman"/>
              </w:rPr>
              <w:t>- проводить интонационно-образный анализ музыки;- называть полное имя М.П. Мусоргского;- выделять, изобразительность и выразительность в музыке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Звучит нестареющий Моцарт!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Сообщение и усвоение новых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Жизнь и творчество В.А. Моцарта. Сравнительный анализ музыки М.И. Глинки и В.А. Моцарта.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gramStart"/>
            <w:r w:rsidRPr="004E10E2">
              <w:rPr>
                <w:rFonts w:ascii="Times New Roman" w:hAnsi="Times New Roman"/>
                <w:b/>
                <w:i/>
              </w:rPr>
              <w:t xml:space="preserve">Знать </w:t>
            </w:r>
            <w:r w:rsidRPr="004E10E2">
              <w:rPr>
                <w:rFonts w:ascii="Times New Roman" w:hAnsi="Times New Roman"/>
              </w:rPr>
              <w:t xml:space="preserve">понятия: </w:t>
            </w:r>
            <w:r w:rsidRPr="004E10E2">
              <w:rPr>
                <w:rFonts w:ascii="Times New Roman" w:hAnsi="Times New Roman"/>
                <w:i/>
              </w:rPr>
              <w:t>опера, симфония, рондо, партитура, контраст, увертюра</w:t>
            </w:r>
            <w:r w:rsidRPr="004E10E2">
              <w:rPr>
                <w:rFonts w:ascii="Times New Roman" w:hAnsi="Times New Roman"/>
                <w:b/>
                <w:i/>
              </w:rPr>
              <w:t>Уметь</w:t>
            </w:r>
            <w:r w:rsidRPr="004E10E2">
              <w:rPr>
                <w:rFonts w:ascii="Times New Roman" w:hAnsi="Times New Roman"/>
              </w:rPr>
              <w:t xml:space="preserve"> сравнивать музыкальные произведения</w:t>
            </w:r>
            <w:proofErr w:type="gramEnd"/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C65B72" w:rsidRPr="00BC66B2" w:rsidTr="009D5E8C">
        <w:tc>
          <w:tcPr>
            <w:tcW w:w="16165" w:type="dxa"/>
            <w:gridSpan w:val="9"/>
          </w:tcPr>
          <w:p w:rsidR="00C65B72" w:rsidRPr="00F541B0" w:rsidRDefault="00C65B72" w:rsidP="00C65B72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>7.</w:t>
            </w:r>
            <w:r w:rsidRPr="004E10E2">
              <w:rPr>
                <w:rFonts w:ascii="Times New Roman" w:hAnsi="Times New Roman"/>
                <w:b/>
              </w:rPr>
              <w:t>«Чтоб музыкантом быть, так надобно уменье…»</w:t>
            </w:r>
            <w:r>
              <w:rPr>
                <w:rFonts w:ascii="Times New Roman" w:hAnsi="Times New Roman"/>
                <w:b/>
              </w:rPr>
              <w:t xml:space="preserve"> (5ч.)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«И всё это – И.С. Бах»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Сообщение и усвоение новых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 xml:space="preserve">Музыкальная речь – интонация. Музыкальный язык. Музыка И.С. Баха. Музыкальный инструмент - орган  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gramStart"/>
            <w:r w:rsidRPr="004E10E2">
              <w:rPr>
                <w:rFonts w:ascii="Times New Roman" w:hAnsi="Times New Roman"/>
                <w:b/>
                <w:i/>
              </w:rPr>
              <w:t>Знать</w:t>
            </w:r>
            <w:r w:rsidRPr="004E10E2">
              <w:rPr>
                <w:rFonts w:ascii="Times New Roman" w:hAnsi="Times New Roman"/>
              </w:rPr>
              <w:t xml:space="preserve"> понятия: </w:t>
            </w:r>
            <w:r w:rsidRPr="004E10E2">
              <w:rPr>
                <w:rFonts w:ascii="Times New Roman" w:hAnsi="Times New Roman"/>
                <w:i/>
              </w:rPr>
              <w:t>интонация, темп, тембр, регистр, динамика, ритм, мелодия, аккомпанемент</w:t>
            </w:r>
            <w:r w:rsidRPr="004E10E2">
              <w:rPr>
                <w:rFonts w:ascii="Times New Roman" w:hAnsi="Times New Roman"/>
                <w:b/>
                <w:i/>
              </w:rPr>
              <w:t xml:space="preserve">Уметь </w:t>
            </w:r>
            <w:r w:rsidRPr="004E10E2">
              <w:rPr>
                <w:rFonts w:ascii="Times New Roman" w:hAnsi="Times New Roman"/>
              </w:rPr>
              <w:t xml:space="preserve"> отличать на слух тембр органа</w:t>
            </w:r>
            <w:proofErr w:type="gramEnd"/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rPr>
          <w:trHeight w:val="1112"/>
        </w:trPr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Всё в движении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Сообщение и усвоение новых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Выразительность и изобразительность музыки. Контраст. Сравнительный анализ произведений Г.В. Свиридова, М.И. Глинки</w:t>
            </w:r>
          </w:p>
        </w:tc>
        <w:tc>
          <w:tcPr>
            <w:tcW w:w="3687" w:type="dxa"/>
          </w:tcPr>
          <w:p w:rsidR="00031FAD" w:rsidRPr="006756E7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i/>
              </w:rPr>
            </w:pPr>
            <w:r w:rsidRPr="004E10E2">
              <w:rPr>
                <w:rFonts w:ascii="Times New Roman" w:hAnsi="Times New Roman"/>
                <w:b/>
                <w:i/>
              </w:rPr>
              <w:t>Знать</w:t>
            </w:r>
            <w:r w:rsidRPr="004E10E2">
              <w:rPr>
                <w:rFonts w:ascii="Times New Roman" w:hAnsi="Times New Roman"/>
              </w:rPr>
              <w:t xml:space="preserve"> понятия: </w:t>
            </w:r>
            <w:r w:rsidRPr="004E10E2">
              <w:rPr>
                <w:rFonts w:ascii="Times New Roman" w:hAnsi="Times New Roman"/>
                <w:i/>
              </w:rPr>
              <w:t>изобразительность и выразительность музыки, темп, контраст</w:t>
            </w:r>
            <w:r w:rsidRPr="004E10E2">
              <w:rPr>
                <w:rFonts w:ascii="Times New Roman" w:hAnsi="Times New Roman"/>
                <w:b/>
                <w:i/>
              </w:rPr>
              <w:t>Уметь</w:t>
            </w:r>
            <w:r w:rsidRPr="004E10E2">
              <w:rPr>
                <w:rFonts w:ascii="Times New Roman" w:hAnsi="Times New Roman"/>
              </w:rPr>
              <w:t xml:space="preserve"> анализировать произведения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Музыка учит людей понимать друг друга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Расширение и углубление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 xml:space="preserve">Песня. Танец. Марш. Композитор – исполнитель – слушатель. Творчество Д.К. </w:t>
            </w:r>
            <w:proofErr w:type="spellStart"/>
            <w:r w:rsidRPr="004E10E2">
              <w:rPr>
                <w:rFonts w:ascii="Times New Roman" w:hAnsi="Times New Roman"/>
              </w:rPr>
              <w:t>Кабалевского</w:t>
            </w:r>
            <w:proofErr w:type="spellEnd"/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i/>
              </w:rPr>
            </w:pPr>
            <w:r w:rsidRPr="004E10E2">
              <w:rPr>
                <w:rFonts w:ascii="Times New Roman" w:hAnsi="Times New Roman"/>
                <w:b/>
                <w:i/>
              </w:rPr>
              <w:t xml:space="preserve">Знать </w:t>
            </w:r>
            <w:r w:rsidRPr="004E10E2">
              <w:rPr>
                <w:rFonts w:ascii="Times New Roman" w:hAnsi="Times New Roman"/>
              </w:rPr>
              <w:t xml:space="preserve">понятия </w:t>
            </w:r>
            <w:r w:rsidRPr="004E10E2">
              <w:rPr>
                <w:rFonts w:ascii="Times New Roman" w:hAnsi="Times New Roman"/>
                <w:i/>
              </w:rPr>
              <w:t>песня, танец, марш, композитор, исполнитель, слушатель.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Два лада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Сообщение и усвоение новых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Музыкальный лад: мажор, минор. Тембр. Краска. Выразительность. Сопоставление. Легенда. Природа и музыка</w:t>
            </w:r>
          </w:p>
        </w:tc>
        <w:tc>
          <w:tcPr>
            <w:tcW w:w="3687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  <w:b/>
                <w:i/>
              </w:rPr>
              <w:t>Знать</w:t>
            </w:r>
            <w:r w:rsidRPr="004E10E2">
              <w:rPr>
                <w:rFonts w:ascii="Times New Roman" w:hAnsi="Times New Roman"/>
              </w:rPr>
              <w:t xml:space="preserve"> понятие: </w:t>
            </w:r>
            <w:r w:rsidRPr="004E10E2">
              <w:rPr>
                <w:rFonts w:ascii="Times New Roman" w:hAnsi="Times New Roman"/>
                <w:i/>
              </w:rPr>
              <w:t>музыкальный лад;</w:t>
            </w:r>
            <w:r w:rsidRPr="004E10E2">
              <w:rPr>
                <w:rFonts w:ascii="Times New Roman" w:hAnsi="Times New Roman"/>
                <w:b/>
                <w:i/>
              </w:rPr>
              <w:t xml:space="preserve">Уметь: </w:t>
            </w:r>
            <w:r w:rsidRPr="004E10E2">
              <w:rPr>
                <w:rFonts w:ascii="Times New Roman" w:hAnsi="Times New Roman"/>
              </w:rPr>
              <w:t>- на слух определять мажор и минор;- называть и давать характеристику средствам музыкальной выразительности</w:t>
            </w:r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  <w:tr w:rsidR="00031FAD" w:rsidRPr="00BC66B2" w:rsidTr="00031FAD">
        <w:tc>
          <w:tcPr>
            <w:tcW w:w="558" w:type="dxa"/>
          </w:tcPr>
          <w:p w:rsidR="00031FAD" w:rsidRPr="004E10E2" w:rsidRDefault="00031FAD" w:rsidP="00031FAD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199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Могут ли иссякнуть мелодии?</w:t>
            </w: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Повторение и обобщение полученных знаний</w:t>
            </w:r>
          </w:p>
        </w:tc>
        <w:tc>
          <w:tcPr>
            <w:tcW w:w="4254" w:type="dxa"/>
          </w:tcPr>
          <w:p w:rsidR="00031FAD" w:rsidRPr="004E10E2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</w:rPr>
            </w:pPr>
            <w:r w:rsidRPr="004E10E2">
              <w:rPr>
                <w:rFonts w:ascii="Times New Roman" w:hAnsi="Times New Roman"/>
              </w:rPr>
              <w:t>Международные музыкальные конкурсы. Мир композитора</w:t>
            </w:r>
          </w:p>
        </w:tc>
        <w:tc>
          <w:tcPr>
            <w:tcW w:w="3687" w:type="dxa"/>
          </w:tcPr>
          <w:p w:rsidR="00031FAD" w:rsidRPr="006756E7" w:rsidRDefault="00031FAD" w:rsidP="000642C6">
            <w:pPr>
              <w:pStyle w:val="a4"/>
              <w:spacing w:before="0" w:beforeAutospacing="0" w:after="0" w:afterAutospacing="0"/>
              <w:rPr>
                <w:rFonts w:ascii="Times New Roman" w:hAnsi="Times New Roman"/>
                <w:i/>
              </w:rPr>
            </w:pPr>
            <w:proofErr w:type="gramStart"/>
            <w:r w:rsidRPr="004E10E2">
              <w:rPr>
                <w:rFonts w:ascii="Times New Roman" w:hAnsi="Times New Roman"/>
                <w:b/>
                <w:i/>
              </w:rPr>
              <w:t>Знать</w:t>
            </w:r>
            <w:r w:rsidRPr="004E10E2">
              <w:rPr>
                <w:rFonts w:ascii="Times New Roman" w:hAnsi="Times New Roman"/>
              </w:rPr>
              <w:t xml:space="preserve"> понятия: </w:t>
            </w:r>
            <w:r w:rsidRPr="004E10E2">
              <w:rPr>
                <w:rFonts w:ascii="Times New Roman" w:hAnsi="Times New Roman"/>
                <w:i/>
              </w:rPr>
              <w:t>интонация, музыкальная речь, народная и композиторская музыка, театр, опера, балет, оркестр, дирижёр, концертный зал, изобразительность и выразительность музыки, партитура, лад</w:t>
            </w:r>
            <w:r w:rsidRPr="004E10E2">
              <w:rPr>
                <w:rFonts w:ascii="Times New Roman" w:hAnsi="Times New Roman"/>
                <w:b/>
                <w:i/>
              </w:rPr>
              <w:t>Уметь</w:t>
            </w:r>
            <w:r w:rsidRPr="004E10E2">
              <w:rPr>
                <w:rFonts w:ascii="Times New Roman" w:hAnsi="Times New Roman"/>
              </w:rPr>
              <w:t xml:space="preserve"> различать на слух тембры инструментов</w:t>
            </w:r>
            <w:proofErr w:type="gramEnd"/>
          </w:p>
        </w:tc>
        <w:tc>
          <w:tcPr>
            <w:tcW w:w="1418" w:type="dxa"/>
          </w:tcPr>
          <w:p w:rsidR="00031FAD" w:rsidRPr="004E10E2" w:rsidRDefault="00031FAD" w:rsidP="00D523A8">
            <w:pPr>
              <w:pStyle w:val="a4"/>
              <w:rPr>
                <w:rFonts w:ascii="Times New Roman" w:hAnsi="Times New Roman"/>
              </w:rPr>
            </w:pPr>
            <w:r w:rsidRPr="00F541B0">
              <w:rPr>
                <w:rFonts w:ascii="Times New Roman" w:hAnsi="Times New Roman"/>
                <w:sz w:val="16"/>
                <w:szCs w:val="16"/>
              </w:rPr>
              <w:t>Гр</w:t>
            </w:r>
          </w:p>
        </w:tc>
      </w:tr>
    </w:tbl>
    <w:p w:rsidR="00DF5CF0" w:rsidRDefault="00DF5CF0"/>
    <w:sectPr w:rsidR="00DF5CF0" w:rsidSect="000642C6">
      <w:pgSz w:w="16838" w:h="11906" w:orient="landscape"/>
      <w:pgMar w:top="568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642C6"/>
    <w:rsid w:val="00031FAD"/>
    <w:rsid w:val="000642C6"/>
    <w:rsid w:val="00136492"/>
    <w:rsid w:val="00683703"/>
    <w:rsid w:val="006A7862"/>
    <w:rsid w:val="00962AB1"/>
    <w:rsid w:val="00C072FD"/>
    <w:rsid w:val="00C07311"/>
    <w:rsid w:val="00C65B72"/>
    <w:rsid w:val="00D655B8"/>
    <w:rsid w:val="00DF5CF0"/>
    <w:rsid w:val="00FC5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642C6"/>
    <w:rPr>
      <w:sz w:val="24"/>
      <w:szCs w:val="24"/>
    </w:rPr>
  </w:style>
  <w:style w:type="paragraph" w:styleId="a4">
    <w:name w:val="No Spacing"/>
    <w:basedOn w:val="a"/>
    <w:link w:val="a3"/>
    <w:uiPriority w:val="1"/>
    <w:qFormat/>
    <w:rsid w:val="000642C6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5">
    <w:name w:val="Body Text"/>
    <w:basedOn w:val="a"/>
    <w:link w:val="a6"/>
    <w:semiHidden/>
    <w:unhideWhenUsed/>
    <w:rsid w:val="00C07311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a6">
    <w:name w:val="Основной текст Знак"/>
    <w:basedOn w:val="a0"/>
    <w:link w:val="a5"/>
    <w:semiHidden/>
    <w:rsid w:val="00C07311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642C6"/>
    <w:rPr>
      <w:sz w:val="24"/>
      <w:szCs w:val="24"/>
    </w:rPr>
  </w:style>
  <w:style w:type="paragraph" w:styleId="a4">
    <w:name w:val="No Spacing"/>
    <w:basedOn w:val="a"/>
    <w:link w:val="a3"/>
    <w:uiPriority w:val="1"/>
    <w:qFormat/>
    <w:rsid w:val="000642C6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5">
    <w:name w:val="Body Text"/>
    <w:basedOn w:val="a"/>
    <w:link w:val="a6"/>
    <w:semiHidden/>
    <w:unhideWhenUsed/>
    <w:rsid w:val="00C07311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a6">
    <w:name w:val="Основной текст Знак"/>
    <w:basedOn w:val="a0"/>
    <w:link w:val="a5"/>
    <w:semiHidden/>
    <w:rsid w:val="00C07311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School8</Company>
  <LinksUpToDate>false</LinksUpToDate>
  <CharactersWithSpaces>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NoteBook5</dc:creator>
  <cp:keywords/>
  <dc:description/>
  <cp:lastModifiedBy>Таша</cp:lastModifiedBy>
  <cp:revision>7</cp:revision>
  <cp:lastPrinted>2014-12-29T11:48:00Z</cp:lastPrinted>
  <dcterms:created xsi:type="dcterms:W3CDTF">2014-12-29T02:57:00Z</dcterms:created>
  <dcterms:modified xsi:type="dcterms:W3CDTF">2015-08-16T10:22:00Z</dcterms:modified>
</cp:coreProperties>
</file>