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D" w:rsidRDefault="009750CD" w:rsidP="003776EB">
      <w:pPr>
        <w:tabs>
          <w:tab w:val="left" w:pos="1620"/>
        </w:tabs>
        <w:spacing w:line="360" w:lineRule="auto"/>
        <w:rPr>
          <w:b/>
          <w:sz w:val="96"/>
          <w:szCs w:val="96"/>
        </w:rPr>
      </w:pPr>
    </w:p>
    <w:p w:rsidR="0027587E" w:rsidRDefault="0027587E" w:rsidP="009750CD">
      <w:pPr>
        <w:tabs>
          <w:tab w:val="left" w:pos="1620"/>
        </w:tabs>
        <w:spacing w:line="360" w:lineRule="auto"/>
        <w:jc w:val="center"/>
        <w:rPr>
          <w:b/>
          <w:color w:val="C00000"/>
          <w:sz w:val="96"/>
          <w:szCs w:val="96"/>
        </w:rPr>
      </w:pPr>
      <w:r w:rsidRPr="009750CD">
        <w:rPr>
          <w:b/>
          <w:color w:val="C00000"/>
          <w:sz w:val="96"/>
          <w:szCs w:val="96"/>
        </w:rPr>
        <w:t>Картотека дидактических игр</w:t>
      </w:r>
    </w:p>
    <w:p w:rsidR="003776EB" w:rsidRDefault="003776EB" w:rsidP="009750CD">
      <w:pPr>
        <w:tabs>
          <w:tab w:val="left" w:pos="1620"/>
        </w:tabs>
        <w:spacing w:line="360" w:lineRule="auto"/>
        <w:jc w:val="center"/>
        <w:rPr>
          <w:b/>
          <w:color w:val="C00000"/>
          <w:sz w:val="96"/>
          <w:szCs w:val="96"/>
        </w:rPr>
      </w:pPr>
      <w:r>
        <w:rPr>
          <w:b/>
          <w:color w:val="C00000"/>
          <w:sz w:val="96"/>
          <w:szCs w:val="96"/>
        </w:rPr>
        <w:t>по экологии</w:t>
      </w:r>
    </w:p>
    <w:p w:rsidR="003776EB" w:rsidRPr="009750CD" w:rsidRDefault="003776EB" w:rsidP="009750CD">
      <w:pPr>
        <w:tabs>
          <w:tab w:val="left" w:pos="1620"/>
        </w:tabs>
        <w:spacing w:line="360" w:lineRule="auto"/>
        <w:jc w:val="center"/>
        <w:rPr>
          <w:b/>
          <w:color w:val="C00000"/>
          <w:sz w:val="96"/>
          <w:szCs w:val="96"/>
        </w:rPr>
      </w:pPr>
      <w:r>
        <w:rPr>
          <w:b/>
          <w:color w:val="C00000"/>
          <w:sz w:val="96"/>
          <w:szCs w:val="96"/>
        </w:rPr>
        <w:t xml:space="preserve"> в первой младшей группе</w:t>
      </w:r>
    </w:p>
    <w:p w:rsidR="009750CD" w:rsidRPr="009750CD" w:rsidRDefault="009750CD" w:rsidP="009750CD">
      <w:pPr>
        <w:spacing w:after="200" w:line="276" w:lineRule="auto"/>
        <w:jc w:val="center"/>
        <w:rPr>
          <w:b/>
          <w:sz w:val="96"/>
          <w:szCs w:val="96"/>
        </w:rPr>
      </w:pPr>
      <w:r w:rsidRPr="009750CD">
        <w:rPr>
          <w:b/>
          <w:sz w:val="96"/>
          <w:szCs w:val="96"/>
        </w:rPr>
        <w:br w:type="page"/>
      </w:r>
    </w:p>
    <w:p w:rsidR="009750CD" w:rsidRDefault="009750CD" w:rsidP="00D53982">
      <w:pPr>
        <w:tabs>
          <w:tab w:val="left" w:pos="1620"/>
        </w:tabs>
        <w:spacing w:line="360" w:lineRule="auto"/>
        <w:jc w:val="center"/>
        <w:rPr>
          <w:b/>
          <w:sz w:val="28"/>
          <w:szCs w:val="28"/>
        </w:rPr>
      </w:pPr>
    </w:p>
    <w:p w:rsidR="003776EB" w:rsidRDefault="003776EB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jc w:val="center"/>
        <w:rPr>
          <w:b/>
          <w:sz w:val="28"/>
          <w:szCs w:val="28"/>
        </w:rPr>
      </w:pPr>
    </w:p>
    <w:p w:rsidR="00C21E32" w:rsidRPr="0045663D" w:rsidRDefault="0045663D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«Собери снеговика»</w:t>
      </w:r>
    </w:p>
    <w:p w:rsidR="00C21E32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rPr>
          <w:sz w:val="28"/>
          <w:szCs w:val="28"/>
        </w:rPr>
      </w:pPr>
      <w:r w:rsidRPr="0027587E">
        <w:rPr>
          <w:b/>
          <w:sz w:val="28"/>
          <w:szCs w:val="28"/>
        </w:rPr>
        <w:t>ЦЕЛЬ:</w:t>
      </w:r>
      <w:r w:rsidRPr="0045663D">
        <w:rPr>
          <w:sz w:val="28"/>
          <w:szCs w:val="28"/>
        </w:rPr>
        <w:t xml:space="preserve"> развитие умения выполнять действия с предметами разной величины, тренировка мелкой моторики руки.</w:t>
      </w:r>
    </w:p>
    <w:p w:rsidR="0045663D" w:rsidRPr="0045663D" w:rsidRDefault="0045663D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rPr>
          <w:sz w:val="28"/>
          <w:szCs w:val="28"/>
        </w:rPr>
      </w:pP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rPr>
          <w:sz w:val="28"/>
          <w:szCs w:val="28"/>
        </w:rPr>
      </w:pPr>
      <w:r w:rsidRPr="0027587E">
        <w:rPr>
          <w:b/>
          <w:sz w:val="28"/>
          <w:szCs w:val="28"/>
        </w:rPr>
        <w:t>ХОД.</w:t>
      </w:r>
      <w:r w:rsidRPr="0045663D">
        <w:rPr>
          <w:sz w:val="28"/>
          <w:szCs w:val="28"/>
        </w:rPr>
        <w:t xml:space="preserve"> В игре используются шары разной величины (можно заменить плоскостными изображениями). Воспитатель предлагает ребёнку рассмотреть выложенные перед ними детали, потрогать их, прижать друг к другу. Затем показать малышу готового снеговика. Обращает внимание на то, что снеговик состоит из шаров разных размеров: внизу – большой, дальше – средний, наверху – самый маленький. Предлагает ребёнку собрать из шаров такого же снеговика.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rPr>
          <w:sz w:val="28"/>
          <w:szCs w:val="28"/>
        </w:rPr>
      </w:pPr>
      <w:r w:rsidRPr="0045663D">
        <w:rPr>
          <w:sz w:val="28"/>
          <w:szCs w:val="28"/>
        </w:rPr>
        <w:t>Малыш действует самостоятельно, взрослый при необходимости помогает советом.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rPr>
          <w:sz w:val="28"/>
          <w:szCs w:val="28"/>
        </w:rPr>
      </w:pPr>
      <w:r w:rsidRPr="0045663D">
        <w:rPr>
          <w:sz w:val="28"/>
          <w:szCs w:val="28"/>
        </w:rPr>
        <w:t>Аналогично можно собрать неваляшку, зайчика, птичку и т.д.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rPr>
          <w:sz w:val="28"/>
          <w:szCs w:val="28"/>
        </w:rPr>
      </w:pPr>
    </w:p>
    <w:p w:rsidR="009750CD" w:rsidRDefault="009750CD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jc w:val="center"/>
        <w:rPr>
          <w:b/>
          <w:sz w:val="28"/>
          <w:szCs w:val="28"/>
        </w:rPr>
      </w:pPr>
    </w:p>
    <w:p w:rsidR="009750CD" w:rsidRDefault="009750CD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jc w:val="center"/>
        <w:rPr>
          <w:b/>
          <w:sz w:val="28"/>
          <w:szCs w:val="28"/>
        </w:rPr>
      </w:pPr>
    </w:p>
    <w:p w:rsidR="00C21E32" w:rsidRPr="0045663D" w:rsidRDefault="003776EB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«Найди дете</w:t>
      </w:r>
      <w:r w:rsidR="0045663D">
        <w:rPr>
          <w:b/>
          <w:sz w:val="28"/>
          <w:szCs w:val="28"/>
        </w:rPr>
        <w:t>ныша для мамы»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rPr>
          <w:sz w:val="28"/>
          <w:szCs w:val="28"/>
        </w:rPr>
      </w:pP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rPr>
          <w:sz w:val="28"/>
          <w:szCs w:val="28"/>
        </w:rPr>
      </w:pPr>
      <w:r w:rsidRPr="0027587E">
        <w:rPr>
          <w:b/>
          <w:sz w:val="28"/>
          <w:szCs w:val="28"/>
        </w:rPr>
        <w:t>ХОД.</w:t>
      </w:r>
      <w:r w:rsidRPr="0045663D">
        <w:rPr>
          <w:sz w:val="28"/>
          <w:szCs w:val="28"/>
        </w:rPr>
        <w:t xml:space="preserve"> Воспитатель обращает внимание детей на машину, которая привезла гостей, и рассказывает. Однажды телёнок, котёнок, щенок и жеребёнок убежали далеко от мамы и заблудились; встревоженные мамы поехали на машине искать их. Котёнок, он был самым маленьким, споткнулся и замяукал. Как он замяукал? (Хоровой и индивидуальные ответы) Услышала его кошка и позвала: «Мяу-мяу».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rPr>
          <w:sz w:val="28"/>
          <w:szCs w:val="28"/>
        </w:rPr>
      </w:pPr>
      <w:r w:rsidRPr="0045663D">
        <w:rPr>
          <w:sz w:val="28"/>
          <w:szCs w:val="28"/>
        </w:rPr>
        <w:t>Воспитатель предлагает кому-либо из детей взять из кузова машины кошку (найти её среди других «мам»), вместе с этой игрушкой подойти к столу, на котором лежат картинки с изображением котёнка, жеребёнка, телёнка и щенка, и выбрать детёныша кошки.</w:t>
      </w:r>
    </w:p>
    <w:p w:rsidR="0045663D" w:rsidRPr="0027587E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620"/>
        </w:tabs>
        <w:spacing w:line="360" w:lineRule="auto"/>
        <w:rPr>
          <w:sz w:val="28"/>
          <w:szCs w:val="28"/>
        </w:rPr>
      </w:pPr>
      <w:r w:rsidRPr="0045663D">
        <w:rPr>
          <w:sz w:val="28"/>
          <w:szCs w:val="28"/>
        </w:rPr>
        <w:t>Аналогично дети выполняют и три других задания – на выбор нужной картинки</w:t>
      </w:r>
      <w:r w:rsidR="0027587E">
        <w:rPr>
          <w:sz w:val="28"/>
          <w:szCs w:val="28"/>
        </w:rPr>
        <w:t>.</w:t>
      </w:r>
    </w:p>
    <w:p w:rsidR="009750CD" w:rsidRDefault="009750CD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</w:p>
    <w:p w:rsidR="009750CD" w:rsidRDefault="009750CD" w:rsidP="00D53982">
      <w:pPr>
        <w:spacing w:line="360" w:lineRule="auto"/>
        <w:jc w:val="center"/>
        <w:rPr>
          <w:b/>
          <w:sz w:val="28"/>
          <w:szCs w:val="28"/>
        </w:rPr>
      </w:pPr>
    </w:p>
    <w:p w:rsidR="009750CD" w:rsidRDefault="009750CD" w:rsidP="00D53982">
      <w:pPr>
        <w:spacing w:line="360" w:lineRule="auto"/>
        <w:jc w:val="center"/>
        <w:rPr>
          <w:b/>
          <w:sz w:val="28"/>
          <w:szCs w:val="28"/>
        </w:rPr>
      </w:pPr>
    </w:p>
    <w:p w:rsidR="003776EB" w:rsidRDefault="003776EB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</w:p>
    <w:p w:rsidR="003776EB" w:rsidRPr="0045663D" w:rsidRDefault="00C21E32" w:rsidP="003776EB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  <w:r w:rsidRPr="0045663D">
        <w:rPr>
          <w:b/>
          <w:sz w:val="28"/>
          <w:szCs w:val="28"/>
        </w:rPr>
        <w:t>«Достань камешек»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b/>
          <w:sz w:val="28"/>
          <w:szCs w:val="28"/>
        </w:rPr>
      </w:pP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sz w:val="28"/>
          <w:szCs w:val="28"/>
        </w:rPr>
      </w:pPr>
      <w:r w:rsidRPr="0027587E">
        <w:rPr>
          <w:b/>
          <w:sz w:val="28"/>
          <w:szCs w:val="28"/>
        </w:rPr>
        <w:t>Цель:</w:t>
      </w:r>
      <w:r w:rsidRPr="0045663D">
        <w:rPr>
          <w:sz w:val="28"/>
          <w:szCs w:val="28"/>
        </w:rPr>
        <w:t xml:space="preserve"> закрепление свойств камней по форме, по весу, развитие внимания, координации движений.</w:t>
      </w:r>
    </w:p>
    <w:p w:rsidR="00C21E32" w:rsidRPr="0027587E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b/>
          <w:sz w:val="28"/>
          <w:szCs w:val="28"/>
        </w:rPr>
      </w:pPr>
      <w:r w:rsidRPr="0027587E">
        <w:rPr>
          <w:b/>
          <w:sz w:val="28"/>
          <w:szCs w:val="28"/>
        </w:rPr>
        <w:t>Содержание.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На дно емкости с водой воспитатель выкладывает несколько камешков. Затем предлагает ребенку достать «клад». Для этого он выбирает очень красивый камень или ракушку, разглядывает их вместе с малышом. Затем камешек опускается на дно (глубина не больше 15-20 см), и ребенок должен попытаться достать его, отыскав нужный предмет среди других камней и ракушек.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Водный слой обычно затрудняет процесс доставания, поэтому воспитатель может немного помочь малышу.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b/>
          <w:sz w:val="28"/>
          <w:szCs w:val="28"/>
        </w:rPr>
      </w:pP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  <w:r w:rsidRPr="0045663D">
        <w:rPr>
          <w:b/>
          <w:sz w:val="28"/>
          <w:szCs w:val="28"/>
        </w:rPr>
        <w:t>«Теплый – холодный»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b/>
          <w:sz w:val="28"/>
          <w:szCs w:val="28"/>
        </w:rPr>
      </w:pP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sz w:val="28"/>
          <w:szCs w:val="28"/>
        </w:rPr>
      </w:pPr>
      <w:r w:rsidRPr="0027587E">
        <w:rPr>
          <w:b/>
          <w:sz w:val="28"/>
          <w:szCs w:val="28"/>
        </w:rPr>
        <w:t>Цель:</w:t>
      </w:r>
      <w:r w:rsidRPr="0045663D">
        <w:rPr>
          <w:sz w:val="28"/>
          <w:szCs w:val="28"/>
        </w:rPr>
        <w:t xml:space="preserve"> закрепление знаний свойств воды: прозрачная, теплая, холодная.</w:t>
      </w:r>
    </w:p>
    <w:p w:rsidR="00C21E32" w:rsidRPr="0027587E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b/>
          <w:sz w:val="28"/>
          <w:szCs w:val="28"/>
        </w:rPr>
      </w:pPr>
      <w:r w:rsidRPr="0027587E">
        <w:rPr>
          <w:b/>
          <w:sz w:val="28"/>
          <w:szCs w:val="28"/>
        </w:rPr>
        <w:t>Содержание.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Необходимы игрушки двух видов, по 2-3 штуки каждого, желательно резиновые и пластмассовые (например, небольшие мячики – желтые и красные, синие и зеленые, утята и рыбки, кораблики и т.д.). Воспитатель наполняет одну емкость теплой водой, другую - холодной. Говорит ребенку: «Утята любят купаться в холодной воде, а рыбки – в теплой. Давай их искупаем». Малыш опускает утят в емкость с прохладной водой, а рыбок – в емкость с теплой водой.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sz w:val="28"/>
          <w:szCs w:val="28"/>
        </w:rPr>
      </w:pP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b/>
          <w:sz w:val="28"/>
          <w:szCs w:val="28"/>
        </w:rPr>
      </w:pPr>
    </w:p>
    <w:p w:rsidR="00C21E32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b/>
          <w:sz w:val="28"/>
          <w:szCs w:val="28"/>
        </w:rPr>
      </w:pP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b/>
          <w:sz w:val="28"/>
          <w:szCs w:val="28"/>
        </w:rPr>
      </w:pPr>
    </w:p>
    <w:p w:rsidR="00F0236D" w:rsidRDefault="00F0236D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</w:p>
    <w:p w:rsidR="009750CD" w:rsidRDefault="009750CD" w:rsidP="00D53982">
      <w:pPr>
        <w:spacing w:line="360" w:lineRule="auto"/>
        <w:jc w:val="center"/>
        <w:rPr>
          <w:b/>
          <w:sz w:val="28"/>
          <w:szCs w:val="28"/>
        </w:rPr>
      </w:pPr>
    </w:p>
    <w:p w:rsidR="009750CD" w:rsidRDefault="009750CD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  <w:r w:rsidRPr="0045663D">
        <w:rPr>
          <w:b/>
          <w:sz w:val="28"/>
          <w:szCs w:val="28"/>
        </w:rPr>
        <w:t>«Что как плавает»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b/>
          <w:sz w:val="28"/>
          <w:szCs w:val="28"/>
        </w:rPr>
      </w:pP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sz w:val="28"/>
          <w:szCs w:val="28"/>
        </w:rPr>
      </w:pPr>
      <w:r w:rsidRPr="0027587E">
        <w:rPr>
          <w:b/>
          <w:sz w:val="28"/>
          <w:szCs w:val="28"/>
        </w:rPr>
        <w:t>Цель:</w:t>
      </w:r>
      <w:r w:rsidRPr="0045663D">
        <w:rPr>
          <w:sz w:val="28"/>
          <w:szCs w:val="28"/>
        </w:rPr>
        <w:t xml:space="preserve"> знакомство детей со свойствами различных материалов.</w:t>
      </w:r>
    </w:p>
    <w:p w:rsidR="00C21E32" w:rsidRPr="0027587E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b/>
          <w:sz w:val="28"/>
          <w:szCs w:val="28"/>
        </w:rPr>
      </w:pPr>
      <w:r w:rsidRPr="0027587E">
        <w:rPr>
          <w:b/>
          <w:sz w:val="28"/>
          <w:szCs w:val="28"/>
        </w:rPr>
        <w:t>Содержание.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sz w:val="28"/>
          <w:szCs w:val="28"/>
        </w:rPr>
      </w:pPr>
      <w:r w:rsidRPr="0045663D">
        <w:rPr>
          <w:sz w:val="28"/>
          <w:szCs w:val="28"/>
        </w:rPr>
        <w:t xml:space="preserve">Для игры – экспериментирования нужен набор предметов из разных материалов (скорлупка грецкого ореха, деревянная палочка, камешек, металлическая ложка, лоскуток ткани и др.). 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Воспитатель предлагает ребенку постепенно опускать все предметы в воду: «Какой красивый кораблик! Он готов отправиться в плавание. Опусти его в воду, пусть плывет. Как много у нас других предметов! Они тоже хотят плавать. Давай и их отправим в плавание». Во время игры воспитатель обязательно просит малыша называть предметы и помогает комментировать действия.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b/>
          <w:sz w:val="28"/>
          <w:szCs w:val="28"/>
        </w:rPr>
      </w:pP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  <w:r w:rsidRPr="0045663D">
        <w:rPr>
          <w:b/>
          <w:sz w:val="28"/>
          <w:szCs w:val="28"/>
        </w:rPr>
        <w:t>«Найди шарик»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sz w:val="28"/>
          <w:szCs w:val="28"/>
        </w:rPr>
      </w:pPr>
      <w:r w:rsidRPr="0027587E">
        <w:rPr>
          <w:b/>
          <w:sz w:val="28"/>
          <w:szCs w:val="28"/>
        </w:rPr>
        <w:t>Цель:</w:t>
      </w:r>
      <w:r w:rsidRPr="0045663D">
        <w:rPr>
          <w:sz w:val="28"/>
          <w:szCs w:val="28"/>
        </w:rPr>
        <w:t xml:space="preserve"> закрепление знаний о свойствах песка;  знакомство с качествами предметов – размером, формой.</w:t>
      </w:r>
    </w:p>
    <w:p w:rsidR="00C21E32" w:rsidRPr="0027587E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b/>
          <w:sz w:val="28"/>
          <w:szCs w:val="28"/>
        </w:rPr>
      </w:pPr>
      <w:r w:rsidRPr="0027587E">
        <w:rPr>
          <w:b/>
          <w:sz w:val="28"/>
          <w:szCs w:val="28"/>
        </w:rPr>
        <w:t>Содержание.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Воспитатель закапывает в песок небольшой шарик и просит ребенка найти его. Сначала можно закапывать шарик на глазах у малыша, потом так, чтобы он не мог видеть действия взрослого.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Постепенно усложняя задачу, воспитатель закапывает два предмета, например шарик и кубик, а затем просит найти кубик. Можно закапывать предметы одной формы, но разной величины.</w:t>
      </w:r>
    </w:p>
    <w:p w:rsidR="00C21E32" w:rsidRPr="0045663D" w:rsidRDefault="00C21E32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both"/>
        <w:rPr>
          <w:b/>
          <w:sz w:val="28"/>
          <w:szCs w:val="28"/>
        </w:rPr>
      </w:pPr>
    </w:p>
    <w:p w:rsidR="0027587E" w:rsidRDefault="0027587E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</w:p>
    <w:p w:rsidR="0027587E" w:rsidRDefault="0027587E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</w:p>
    <w:p w:rsidR="0027587E" w:rsidRDefault="0027587E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</w:p>
    <w:p w:rsidR="009750CD" w:rsidRDefault="009750CD" w:rsidP="009750C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rPr>
          <w:b/>
          <w:sz w:val="28"/>
          <w:szCs w:val="28"/>
        </w:rPr>
      </w:pPr>
    </w:p>
    <w:p w:rsidR="009750CD" w:rsidRDefault="009750CD" w:rsidP="00D5398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C1441" w:rsidRDefault="002C1441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center"/>
        <w:rPr>
          <w:b/>
          <w:sz w:val="28"/>
          <w:szCs w:val="28"/>
        </w:rPr>
      </w:pPr>
    </w:p>
    <w:p w:rsidR="00C21E32" w:rsidRPr="0045663D" w:rsidRDefault="0045663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</w:t>
      </w:r>
      <w:r w:rsidR="00C21E32" w:rsidRPr="00456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дворе»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b/>
          <w:sz w:val="28"/>
          <w:szCs w:val="28"/>
        </w:rPr>
        <w:t>Цель:</w:t>
      </w:r>
      <w:r w:rsidRPr="0045663D">
        <w:rPr>
          <w:sz w:val="28"/>
          <w:szCs w:val="28"/>
        </w:rPr>
        <w:t xml:space="preserve"> Развивать речевой слух и способность к звукоподражанию. 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b/>
          <w:sz w:val="28"/>
          <w:szCs w:val="28"/>
        </w:rPr>
        <w:t xml:space="preserve">Оборудование: </w:t>
      </w:r>
      <w:r w:rsidRPr="0045663D">
        <w:rPr>
          <w:sz w:val="28"/>
          <w:szCs w:val="28"/>
        </w:rPr>
        <w:t>Игрушечные петух, курица, кошка, собака, корова.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b/>
          <w:sz w:val="28"/>
          <w:szCs w:val="28"/>
        </w:rPr>
        <w:t>Ход:</w:t>
      </w:r>
      <w:r w:rsidRPr="0045663D">
        <w:rPr>
          <w:sz w:val="28"/>
          <w:szCs w:val="28"/>
        </w:rPr>
        <w:t xml:space="preserve"> Воспитатель выразительно читает стихотворение и показывает соответствующие игрушки.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Ку-ка-ре-ку!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Кур стерегу.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Кудах-тах-тах!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Снеслась в кустах.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Мур-мур-мур,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Пугаю кур!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Ам-ам! Кто – там?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Кря-кря-кря!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Завтра дождь с утра!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Му-му-му!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 xml:space="preserve">Молока кому? 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 xml:space="preserve">           (А. Барто)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Прочитав стихотворение, воспитатель задает ребенку вопросы: «Как корова мычит?», «Как собачка лает?», «Как уточка крякает?» и т.д.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</w:p>
    <w:p w:rsidR="00C21E32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rPr>
          <w:sz w:val="28"/>
          <w:szCs w:val="28"/>
        </w:rPr>
      </w:pPr>
    </w:p>
    <w:p w:rsidR="002C1441" w:rsidRPr="0045663D" w:rsidRDefault="002C1441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5663D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знай и назови»</w:t>
      </w:r>
    </w:p>
    <w:p w:rsidR="002C1441" w:rsidRPr="0045663D" w:rsidRDefault="002C1441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D53982">
        <w:rPr>
          <w:b/>
          <w:sz w:val="28"/>
          <w:szCs w:val="28"/>
        </w:rPr>
        <w:t>Цель:</w:t>
      </w:r>
      <w:r w:rsidRPr="0045663D">
        <w:rPr>
          <w:sz w:val="28"/>
          <w:szCs w:val="28"/>
        </w:rPr>
        <w:t xml:space="preserve"> Закрепить название овощей и фруктов, их цвета и формы.</w:t>
      </w:r>
    </w:p>
    <w:p w:rsidR="002C1441" w:rsidRPr="0045663D" w:rsidRDefault="002C1441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D53982">
        <w:rPr>
          <w:b/>
          <w:sz w:val="28"/>
          <w:szCs w:val="28"/>
        </w:rPr>
        <w:t>Оборудование:</w:t>
      </w:r>
      <w:r w:rsidRPr="0045663D">
        <w:rPr>
          <w:sz w:val="28"/>
          <w:szCs w:val="28"/>
        </w:rPr>
        <w:t xml:space="preserve"> Натуральные овощи или муляжи в мешочке.</w:t>
      </w:r>
    </w:p>
    <w:p w:rsidR="002C1441" w:rsidRPr="0045663D" w:rsidRDefault="002C1441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53982">
        <w:rPr>
          <w:b/>
          <w:sz w:val="28"/>
          <w:szCs w:val="28"/>
        </w:rPr>
        <w:t>Ход:</w:t>
      </w:r>
      <w:r w:rsidRPr="0045663D">
        <w:rPr>
          <w:sz w:val="28"/>
          <w:szCs w:val="28"/>
        </w:rPr>
        <w:t xml:space="preserve"> На столе лежат овощи и фрукты. Воспитатель предлагает ребенку взять, например, морковку. Малыш выполняет просьбу, называет овощ и отвечает на вопросы воспитателя о его цвете и форме.  </w:t>
      </w:r>
    </w:p>
    <w:p w:rsidR="002C1441" w:rsidRDefault="002C1441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rPr>
          <w:sz w:val="28"/>
          <w:szCs w:val="28"/>
        </w:rPr>
      </w:pPr>
    </w:p>
    <w:p w:rsidR="002C1441" w:rsidRDefault="002C1441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rPr>
          <w:sz w:val="28"/>
          <w:szCs w:val="28"/>
        </w:rPr>
      </w:pPr>
    </w:p>
    <w:p w:rsidR="002C1441" w:rsidRDefault="002C1441" w:rsidP="00D53982">
      <w:pPr>
        <w:spacing w:line="360" w:lineRule="auto"/>
        <w:rPr>
          <w:sz w:val="28"/>
          <w:szCs w:val="28"/>
        </w:rPr>
      </w:pPr>
    </w:p>
    <w:p w:rsidR="000D53B0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rPr>
          <w:sz w:val="28"/>
          <w:szCs w:val="28"/>
        </w:rPr>
      </w:pPr>
    </w:p>
    <w:p w:rsidR="00C21E32" w:rsidRPr="0045663D" w:rsidRDefault="0045663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21E32" w:rsidRPr="0045663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ав</w:t>
      </w:r>
      <w:r w:rsidR="00C21E32" w:rsidRPr="0045663D">
        <w:rPr>
          <w:b/>
          <w:sz w:val="28"/>
          <w:szCs w:val="28"/>
        </w:rPr>
        <w:t>-Г</w:t>
      </w:r>
      <w:r>
        <w:rPr>
          <w:b/>
          <w:sz w:val="28"/>
          <w:szCs w:val="28"/>
        </w:rPr>
        <w:t>ав»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b/>
          <w:sz w:val="28"/>
          <w:szCs w:val="28"/>
        </w:rPr>
        <w:t xml:space="preserve">Цель: </w:t>
      </w:r>
      <w:r w:rsidRPr="0045663D">
        <w:rPr>
          <w:sz w:val="28"/>
          <w:szCs w:val="28"/>
        </w:rPr>
        <w:t>Закреплять произношение звуков по подражанию.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b/>
          <w:sz w:val="28"/>
          <w:szCs w:val="28"/>
        </w:rPr>
        <w:t>Оборудование:</w:t>
      </w:r>
      <w:r w:rsidRPr="0045663D">
        <w:rPr>
          <w:sz w:val="28"/>
          <w:szCs w:val="28"/>
        </w:rPr>
        <w:t xml:space="preserve"> Картинки с изображением щенка, коня, теленка, цыпленка, козленка.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b/>
          <w:sz w:val="28"/>
          <w:szCs w:val="28"/>
        </w:rPr>
        <w:t>Ход:</w:t>
      </w:r>
      <w:r w:rsidRPr="0045663D">
        <w:rPr>
          <w:sz w:val="28"/>
          <w:szCs w:val="28"/>
        </w:rPr>
        <w:t xml:space="preserve"> Воспитатель сопровождает чтение стихотворения показом картинок с изображением животных и птиц.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«Гав! Гав!» – на заре,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«Гав! Гав!» – на дворе.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На дворе щенок бежал,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А в конюшне конь заржал.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Он сердился: «Ты чего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Спать мешаешь? И-го-го!»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 xml:space="preserve">И сказал теленок: «Му!»  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Спать мешает он ему.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И сказал теленок: «Пи!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Ты, щенок, еще поспи!»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 xml:space="preserve">А козленок: «Ме!» да «Ме!», 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«Подремать не дали мне».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А щенок все «Гав!» да «Гав!»,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У него веселый нрав!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И веселый этот нрав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Называется «Гав – гав!»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45663D">
        <w:rPr>
          <w:sz w:val="28"/>
          <w:szCs w:val="28"/>
        </w:rPr>
        <w:t>(по Т. Волгиной)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53B0">
        <w:rPr>
          <w:sz w:val="28"/>
          <w:szCs w:val="28"/>
        </w:rPr>
        <w:t>Важно</w:t>
      </w:r>
      <w:r w:rsidRPr="0045663D">
        <w:rPr>
          <w:sz w:val="28"/>
          <w:szCs w:val="28"/>
        </w:rPr>
        <w:t xml:space="preserve"> добиваться, чтобы дети отчетливо произносили звукосочетания, подражая голосам животных.  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</w:p>
    <w:p w:rsidR="000D53B0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center"/>
        <w:rPr>
          <w:b/>
          <w:sz w:val="28"/>
          <w:szCs w:val="28"/>
        </w:rPr>
      </w:pPr>
    </w:p>
    <w:p w:rsidR="000D53B0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center"/>
        <w:rPr>
          <w:b/>
          <w:sz w:val="28"/>
          <w:szCs w:val="28"/>
        </w:rPr>
      </w:pPr>
    </w:p>
    <w:p w:rsidR="0027587E" w:rsidRDefault="0027587E" w:rsidP="000D53B0">
      <w:pPr>
        <w:spacing w:line="360" w:lineRule="auto"/>
        <w:jc w:val="both"/>
        <w:rPr>
          <w:sz w:val="28"/>
          <w:szCs w:val="28"/>
        </w:rPr>
      </w:pPr>
    </w:p>
    <w:p w:rsidR="0027587E" w:rsidRDefault="0027587E" w:rsidP="00D53982">
      <w:pPr>
        <w:spacing w:line="360" w:lineRule="auto"/>
        <w:ind w:firstLine="709"/>
        <w:jc w:val="both"/>
        <w:rPr>
          <w:sz w:val="28"/>
          <w:szCs w:val="28"/>
        </w:rPr>
      </w:pPr>
    </w:p>
    <w:p w:rsidR="00C21E32" w:rsidRDefault="00C21E32" w:rsidP="00D53982">
      <w:pPr>
        <w:spacing w:line="360" w:lineRule="auto"/>
        <w:ind w:firstLine="709"/>
        <w:jc w:val="both"/>
        <w:rPr>
          <w:sz w:val="28"/>
          <w:szCs w:val="28"/>
        </w:rPr>
      </w:pPr>
    </w:p>
    <w:p w:rsidR="000D53B0" w:rsidRPr="0045663D" w:rsidRDefault="000D53B0" w:rsidP="00D53982">
      <w:pPr>
        <w:spacing w:line="360" w:lineRule="auto"/>
        <w:ind w:firstLine="709"/>
        <w:jc w:val="both"/>
        <w:rPr>
          <w:sz w:val="28"/>
          <w:szCs w:val="28"/>
        </w:rPr>
      </w:pPr>
    </w:p>
    <w:p w:rsidR="003776EB" w:rsidRDefault="003776EB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center"/>
        <w:rPr>
          <w:b/>
          <w:sz w:val="28"/>
          <w:szCs w:val="28"/>
        </w:rPr>
      </w:pPr>
    </w:p>
    <w:p w:rsidR="00C21E32" w:rsidRPr="0045663D" w:rsidRDefault="00D5398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21E32" w:rsidRPr="0045663D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то в корзиночке лежит</w:t>
      </w:r>
      <w:r w:rsidR="00C21E32" w:rsidRPr="0045663D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»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D53982">
        <w:rPr>
          <w:b/>
          <w:sz w:val="28"/>
          <w:szCs w:val="28"/>
        </w:rPr>
        <w:t>Цель:</w:t>
      </w:r>
      <w:r w:rsidRPr="0045663D">
        <w:rPr>
          <w:sz w:val="28"/>
          <w:szCs w:val="28"/>
        </w:rPr>
        <w:t xml:space="preserve"> Закрепить название овощей и фруктов; их цвет, форму и вкусовые качества.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D53982">
        <w:rPr>
          <w:b/>
          <w:sz w:val="28"/>
          <w:szCs w:val="28"/>
        </w:rPr>
        <w:t>Оборудование:</w:t>
      </w:r>
      <w:r w:rsidRPr="0045663D">
        <w:rPr>
          <w:sz w:val="28"/>
          <w:szCs w:val="28"/>
        </w:rPr>
        <w:t xml:space="preserve"> Натуральные и готовые к употреблению морковь, помидор, огурец, яблоко, апельсин, груша или другие.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D53982">
        <w:rPr>
          <w:b/>
          <w:sz w:val="28"/>
          <w:szCs w:val="28"/>
        </w:rPr>
        <w:t>Ход:</w:t>
      </w:r>
      <w:r w:rsidRPr="0045663D">
        <w:rPr>
          <w:b/>
          <w:i/>
          <w:sz w:val="28"/>
          <w:szCs w:val="28"/>
        </w:rPr>
        <w:t xml:space="preserve"> </w:t>
      </w:r>
      <w:r w:rsidRPr="0045663D">
        <w:rPr>
          <w:sz w:val="28"/>
          <w:szCs w:val="28"/>
        </w:rPr>
        <w:t xml:space="preserve">Воспитатель по одному достает из корзины овощи и фрукты и описывает их, например: «Это яблоко. Оно круглое, красное. Яблоко сладкое, сочное, вкусное. Его можно есть». Ребенок, с помощью вопросов воспитателя, повторяет рассказ о яблоке, затем пробует его на вкус.  </w:t>
      </w:r>
    </w:p>
    <w:p w:rsidR="00C21E32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</w:p>
    <w:p w:rsidR="000D53B0" w:rsidRPr="0045663D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</w:p>
    <w:p w:rsidR="00C21E32" w:rsidRPr="0045663D" w:rsidRDefault="00D5398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саду ли, в огороде</w:t>
      </w:r>
      <w:r w:rsidR="00C21E32" w:rsidRPr="0045663D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»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D53982">
        <w:rPr>
          <w:b/>
          <w:sz w:val="28"/>
          <w:szCs w:val="28"/>
        </w:rPr>
        <w:t>Цель:</w:t>
      </w:r>
      <w:r w:rsidRPr="0045663D">
        <w:rPr>
          <w:sz w:val="28"/>
          <w:szCs w:val="28"/>
        </w:rPr>
        <w:t xml:space="preserve"> Учить группировать овощи и фрукты, закрепить их названия.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  <w:r w:rsidRPr="00D53982">
        <w:rPr>
          <w:b/>
          <w:sz w:val="28"/>
          <w:szCs w:val="28"/>
        </w:rPr>
        <w:t>Оборудование:</w:t>
      </w:r>
      <w:r w:rsidRPr="0045663D">
        <w:rPr>
          <w:sz w:val="28"/>
          <w:szCs w:val="28"/>
        </w:rPr>
        <w:t xml:space="preserve"> Фланелеграф или магнитная доска с изображениями дерева и грядки, плоскостные фигурки яблока, апельсина, груши, картофеля, капусты, лук или других.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53982">
        <w:rPr>
          <w:b/>
          <w:sz w:val="28"/>
          <w:szCs w:val="28"/>
        </w:rPr>
        <w:t>Ход:</w:t>
      </w:r>
      <w:r w:rsidRPr="0045663D">
        <w:rPr>
          <w:sz w:val="28"/>
          <w:szCs w:val="28"/>
        </w:rPr>
        <w:t xml:space="preserve"> Воспитатель объясняет, что яблоки, груши и апельсины – вкусные, сладкие. Это – фрукты. Фрукты растут на дереве. Картофель, капуста, лук не сладкие, но очень полезные. Это – овощи. Овощи растут на грядке. Затем предлагает ребенку фрукты поместить на дереве, а овощи на грядке. Малыш выполняет задание, а воспитатель активизирует его речь с помощью вопросов: «Что это? (яблоко). Яблоко – это фрукт. Повтори. Где растут фрукты? (на дереве)» и т.п.  </w:t>
      </w:r>
    </w:p>
    <w:p w:rsidR="00C21E32" w:rsidRPr="0045663D" w:rsidRDefault="00C21E32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both"/>
        <w:rPr>
          <w:sz w:val="28"/>
          <w:szCs w:val="28"/>
        </w:rPr>
      </w:pPr>
    </w:p>
    <w:p w:rsidR="000D53B0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center"/>
        <w:rPr>
          <w:b/>
          <w:sz w:val="28"/>
          <w:szCs w:val="28"/>
        </w:rPr>
      </w:pPr>
    </w:p>
    <w:p w:rsidR="000D53B0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center"/>
        <w:rPr>
          <w:b/>
          <w:sz w:val="28"/>
          <w:szCs w:val="28"/>
        </w:rPr>
      </w:pPr>
    </w:p>
    <w:p w:rsidR="000D53B0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rPr>
          <w:b/>
          <w:sz w:val="28"/>
          <w:szCs w:val="28"/>
        </w:rPr>
      </w:pPr>
    </w:p>
    <w:p w:rsidR="000D53B0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709"/>
        <w:jc w:val="center"/>
        <w:rPr>
          <w:b/>
          <w:sz w:val="28"/>
          <w:szCs w:val="28"/>
        </w:rPr>
      </w:pPr>
    </w:p>
    <w:p w:rsidR="000D53B0" w:rsidRDefault="000D53B0" w:rsidP="00D5398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D53B0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200" w:line="360" w:lineRule="auto"/>
        <w:rPr>
          <w:b/>
          <w:sz w:val="28"/>
          <w:szCs w:val="28"/>
        </w:rPr>
      </w:pPr>
    </w:p>
    <w:p w:rsidR="0043684D" w:rsidRPr="000D53B0" w:rsidRDefault="00FE59A4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3684D" w:rsidRPr="0045663D">
        <w:rPr>
          <w:b/>
          <w:bCs/>
          <w:sz w:val="28"/>
          <w:szCs w:val="28"/>
        </w:rPr>
        <w:t>Найди, что покажу</w:t>
      </w:r>
      <w:r>
        <w:rPr>
          <w:b/>
          <w:bCs/>
          <w:sz w:val="28"/>
          <w:szCs w:val="28"/>
        </w:rPr>
        <w:t>»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bCs/>
          <w:sz w:val="28"/>
          <w:szCs w:val="28"/>
        </w:rPr>
      </w:pPr>
      <w:r w:rsidRPr="0045663D">
        <w:rPr>
          <w:b/>
          <w:bCs/>
          <w:sz w:val="28"/>
          <w:szCs w:val="28"/>
        </w:rPr>
        <w:t>Дидактическая задача.</w:t>
      </w:r>
      <w:r w:rsidRPr="0045663D">
        <w:rPr>
          <w:bCs/>
          <w:sz w:val="28"/>
          <w:szCs w:val="28"/>
        </w:rPr>
        <w:t xml:space="preserve"> </w:t>
      </w:r>
      <w:r w:rsidRPr="0045663D">
        <w:rPr>
          <w:sz w:val="28"/>
          <w:szCs w:val="28"/>
        </w:rPr>
        <w:t xml:space="preserve">Найти предмет по сходству.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Игровое действие.</w:t>
      </w:r>
      <w:r w:rsidRPr="0045663D">
        <w:rPr>
          <w:sz w:val="28"/>
          <w:szCs w:val="28"/>
        </w:rPr>
        <w:t xml:space="preserve"> Поиск предмета, показанно</w:t>
      </w:r>
      <w:r w:rsidRPr="0045663D">
        <w:rPr>
          <w:sz w:val="28"/>
          <w:szCs w:val="28"/>
        </w:rPr>
        <w:softHyphen/>
        <w:t>го и спрятанного воспита</w:t>
      </w:r>
      <w:r w:rsidRPr="0045663D">
        <w:rPr>
          <w:sz w:val="28"/>
          <w:szCs w:val="28"/>
        </w:rPr>
        <w:softHyphen/>
        <w:t>телем.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b/>
          <w:sz w:val="28"/>
          <w:szCs w:val="28"/>
        </w:rPr>
      </w:pPr>
      <w:r w:rsidRPr="0045663D">
        <w:rPr>
          <w:b/>
          <w:bCs/>
          <w:sz w:val="28"/>
          <w:szCs w:val="28"/>
        </w:rPr>
        <w:t>Правило.</w:t>
      </w:r>
      <w:r w:rsidRPr="0045663D">
        <w:rPr>
          <w:b/>
          <w:sz w:val="28"/>
          <w:szCs w:val="28"/>
        </w:rPr>
        <w:t xml:space="preserve"> </w:t>
      </w:r>
      <w:r w:rsidRPr="0045663D">
        <w:rPr>
          <w:sz w:val="28"/>
          <w:szCs w:val="28"/>
        </w:rPr>
        <w:t>Под салфет</w:t>
      </w:r>
      <w:r w:rsidRPr="0045663D">
        <w:rPr>
          <w:sz w:val="28"/>
          <w:szCs w:val="28"/>
        </w:rPr>
        <w:softHyphen/>
        <w:t>ку заглядывать нельзя.</w:t>
      </w:r>
      <w:r w:rsidRPr="0045663D">
        <w:rPr>
          <w:b/>
          <w:sz w:val="28"/>
          <w:szCs w:val="28"/>
        </w:rPr>
        <w:t xml:space="preserve">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bCs/>
          <w:sz w:val="28"/>
          <w:szCs w:val="28"/>
        </w:rPr>
      </w:pPr>
      <w:r w:rsidRPr="0045663D">
        <w:rPr>
          <w:b/>
          <w:bCs/>
          <w:sz w:val="28"/>
          <w:szCs w:val="28"/>
        </w:rPr>
        <w:t>Оборудование.</w:t>
      </w:r>
      <w:r w:rsidRPr="0045663D">
        <w:rPr>
          <w:bCs/>
          <w:sz w:val="28"/>
          <w:szCs w:val="28"/>
        </w:rPr>
        <w:t xml:space="preserve"> </w:t>
      </w:r>
      <w:r w:rsidRPr="0045663D">
        <w:rPr>
          <w:sz w:val="28"/>
          <w:szCs w:val="28"/>
        </w:rPr>
        <w:t>На двух подносах разложить одинаковые наборы овощей и фруктов. Один (для вос</w:t>
      </w:r>
      <w:r w:rsidRPr="0045663D">
        <w:rPr>
          <w:sz w:val="28"/>
          <w:szCs w:val="28"/>
        </w:rPr>
        <w:softHyphen/>
        <w:t>питателя) накрыть салфет</w:t>
      </w:r>
      <w:r w:rsidRPr="0045663D">
        <w:rPr>
          <w:sz w:val="28"/>
          <w:szCs w:val="28"/>
        </w:rPr>
        <w:softHyphen/>
        <w:t xml:space="preserve">кой.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Ход игры.</w:t>
      </w:r>
      <w:r w:rsidRPr="0045663D">
        <w:rPr>
          <w:sz w:val="28"/>
          <w:szCs w:val="28"/>
        </w:rPr>
        <w:t xml:space="preserve"> Воспитатель показывает на короткое время один из предметов, спрятанных под салфеткой, и снова убирает его, затем предлагает детям: «Найдите на другом подносе такой же и вспомните, как он называ</w:t>
      </w:r>
      <w:r w:rsidRPr="0045663D">
        <w:rPr>
          <w:sz w:val="28"/>
          <w:szCs w:val="28"/>
        </w:rPr>
        <w:softHyphen/>
        <w:t xml:space="preserve">ется».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sz w:val="28"/>
          <w:szCs w:val="28"/>
        </w:rPr>
        <w:t>Дети по очереди выпол</w:t>
      </w:r>
      <w:r w:rsidRPr="0045663D">
        <w:rPr>
          <w:sz w:val="28"/>
          <w:szCs w:val="28"/>
        </w:rPr>
        <w:softHyphen/>
        <w:t xml:space="preserve">няют задание, пока все фрукты и овощи, спрятанные под салфеткой, не будут названы.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</w:p>
    <w:p w:rsidR="0043684D" w:rsidRPr="00FE59A4" w:rsidRDefault="00FE59A4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«Найди, что назову»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Дидактическая задача.</w:t>
      </w:r>
      <w:r w:rsidRPr="0045663D">
        <w:rPr>
          <w:bCs/>
          <w:sz w:val="28"/>
          <w:szCs w:val="28"/>
        </w:rPr>
        <w:t xml:space="preserve"> </w:t>
      </w:r>
      <w:r w:rsidRPr="0045663D">
        <w:rPr>
          <w:sz w:val="28"/>
          <w:szCs w:val="28"/>
        </w:rPr>
        <w:t xml:space="preserve">Найти предмет по слову-названию.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Игровое действие.</w:t>
      </w:r>
      <w:r w:rsidRPr="0045663D">
        <w:rPr>
          <w:sz w:val="28"/>
          <w:szCs w:val="28"/>
        </w:rPr>
        <w:t xml:space="preserve"> Поиск «спрятавшихся» ово</w:t>
      </w:r>
      <w:r w:rsidRPr="0045663D">
        <w:rPr>
          <w:sz w:val="28"/>
          <w:szCs w:val="28"/>
        </w:rPr>
        <w:softHyphen/>
        <w:t xml:space="preserve">щей и фруктов.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Правила.</w:t>
      </w:r>
      <w:r w:rsidRPr="0045663D">
        <w:rPr>
          <w:sz w:val="28"/>
          <w:szCs w:val="28"/>
        </w:rPr>
        <w:t xml:space="preserve"> Искать предмет можно в вазе, соответ</w:t>
      </w:r>
      <w:r w:rsidRPr="0045663D">
        <w:rPr>
          <w:sz w:val="28"/>
          <w:szCs w:val="28"/>
        </w:rPr>
        <w:softHyphen/>
        <w:t>ствующей по форме либо окраске названному</w:t>
      </w:r>
      <w:r w:rsidR="003776EB">
        <w:rPr>
          <w:sz w:val="28"/>
          <w:szCs w:val="28"/>
        </w:rPr>
        <w:t xml:space="preserve"> овощу или фрукту (например, све</w:t>
      </w:r>
      <w:bookmarkStart w:id="0" w:name="_GoBack"/>
      <w:bookmarkEnd w:id="0"/>
      <w:r w:rsidRPr="0045663D">
        <w:rPr>
          <w:sz w:val="28"/>
          <w:szCs w:val="28"/>
        </w:rPr>
        <w:t>кла, репа, редька; апельсин, по</w:t>
      </w:r>
      <w:r w:rsidRPr="0045663D">
        <w:rPr>
          <w:sz w:val="28"/>
          <w:szCs w:val="28"/>
        </w:rPr>
        <w:softHyphen/>
        <w:t xml:space="preserve">мидор, яблоко и др.). Во все вазы заглядывать нельзя.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Оборудование.</w:t>
      </w:r>
      <w:r w:rsidRPr="0045663D">
        <w:rPr>
          <w:bCs/>
          <w:sz w:val="28"/>
          <w:szCs w:val="28"/>
        </w:rPr>
        <w:t xml:space="preserve"> </w:t>
      </w:r>
      <w:r w:rsidRPr="0045663D">
        <w:rPr>
          <w:sz w:val="28"/>
          <w:szCs w:val="28"/>
        </w:rPr>
        <w:t>Овощи и фрукты разложить по краю стола, чтобы хорошо была видна их форма, вели</w:t>
      </w:r>
      <w:r w:rsidRPr="0045663D">
        <w:rPr>
          <w:sz w:val="28"/>
          <w:szCs w:val="28"/>
        </w:rPr>
        <w:softHyphen/>
        <w:t>чина. Овощи и фрукты брать лучше одинаковые по вели</w:t>
      </w:r>
      <w:r w:rsidRPr="0045663D">
        <w:rPr>
          <w:sz w:val="28"/>
          <w:szCs w:val="28"/>
        </w:rPr>
        <w:softHyphen/>
        <w:t>чине, но разной окраски (несколько яблок, груш и др.), разной величины с п</w:t>
      </w:r>
      <w:r w:rsidR="003776EB">
        <w:rPr>
          <w:sz w:val="28"/>
          <w:szCs w:val="28"/>
        </w:rPr>
        <w:t>остоянной окраской (морковь, све</w:t>
      </w:r>
      <w:r w:rsidRPr="0045663D">
        <w:rPr>
          <w:sz w:val="28"/>
          <w:szCs w:val="28"/>
        </w:rPr>
        <w:t xml:space="preserve">кла, капуста).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Ход игры.</w:t>
      </w:r>
      <w:r w:rsidRPr="0045663D">
        <w:rPr>
          <w:sz w:val="28"/>
          <w:szCs w:val="28"/>
        </w:rPr>
        <w:t xml:space="preserve"> Воспитатель предлагает одному из де</w:t>
      </w:r>
      <w:r w:rsidRPr="0045663D">
        <w:rPr>
          <w:sz w:val="28"/>
          <w:szCs w:val="28"/>
        </w:rPr>
        <w:softHyphen/>
        <w:t>тей: «Найди маленькую морковку и</w:t>
      </w:r>
      <w:r w:rsidR="003776EB">
        <w:rPr>
          <w:sz w:val="28"/>
          <w:szCs w:val="28"/>
        </w:rPr>
        <w:t xml:space="preserve"> покажи ее всем». Или: «Найди же</w:t>
      </w:r>
      <w:r w:rsidRPr="0045663D">
        <w:rPr>
          <w:sz w:val="28"/>
          <w:szCs w:val="28"/>
        </w:rPr>
        <w:t>лтое яблоко, покажи его детям»; «По</w:t>
      </w:r>
      <w:r w:rsidRPr="0045663D">
        <w:rPr>
          <w:sz w:val="28"/>
          <w:szCs w:val="28"/>
        </w:rPr>
        <w:softHyphen/>
        <w:t>катай яблоко и</w:t>
      </w:r>
      <w:r w:rsidR="003776EB">
        <w:rPr>
          <w:sz w:val="28"/>
          <w:szCs w:val="28"/>
        </w:rPr>
        <w:t xml:space="preserve"> скажи, какое оно по форме» Ребе</w:t>
      </w:r>
      <w:r w:rsidRPr="0045663D">
        <w:rPr>
          <w:sz w:val="28"/>
          <w:szCs w:val="28"/>
        </w:rPr>
        <w:t>нок находит предмет, показывает его остальным детям, пы</w:t>
      </w:r>
      <w:r w:rsidRPr="0045663D">
        <w:rPr>
          <w:sz w:val="28"/>
          <w:szCs w:val="28"/>
        </w:rPr>
        <w:softHyphen/>
        <w:t>та</w:t>
      </w:r>
      <w:r w:rsidR="003776EB">
        <w:rPr>
          <w:sz w:val="28"/>
          <w:szCs w:val="28"/>
        </w:rPr>
        <w:t>ется определить форму. Если ребе</w:t>
      </w:r>
      <w:r w:rsidRPr="0045663D">
        <w:rPr>
          <w:sz w:val="28"/>
          <w:szCs w:val="28"/>
        </w:rPr>
        <w:t xml:space="preserve">нок затрудняется, педагог может назвать яркий отличительный признак этого овоща </w:t>
      </w:r>
      <w:r w:rsidR="003776EB">
        <w:rPr>
          <w:sz w:val="28"/>
          <w:szCs w:val="28"/>
        </w:rPr>
        <w:t>или фрукта. Например: «Покажи же</w:t>
      </w:r>
      <w:r w:rsidRPr="0045663D">
        <w:rPr>
          <w:sz w:val="28"/>
          <w:szCs w:val="28"/>
        </w:rPr>
        <w:t xml:space="preserve">лтую репку (черную редьку) ». И т. п. </w:t>
      </w:r>
    </w:p>
    <w:p w:rsidR="000D53B0" w:rsidRDefault="000D53B0" w:rsidP="000D53B0">
      <w:pPr>
        <w:spacing w:line="360" w:lineRule="auto"/>
        <w:rPr>
          <w:b/>
          <w:bCs/>
          <w:sz w:val="28"/>
          <w:szCs w:val="28"/>
        </w:rPr>
      </w:pPr>
    </w:p>
    <w:p w:rsidR="000D53B0" w:rsidRDefault="000D53B0" w:rsidP="00D53982">
      <w:pPr>
        <w:spacing w:line="360" w:lineRule="auto"/>
        <w:jc w:val="center"/>
        <w:rPr>
          <w:b/>
          <w:bCs/>
          <w:sz w:val="28"/>
          <w:szCs w:val="28"/>
        </w:rPr>
      </w:pPr>
    </w:p>
    <w:p w:rsidR="0043684D" w:rsidRPr="0045663D" w:rsidRDefault="00FE59A4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«Чудесный мешочек»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bCs/>
          <w:w w:val="91"/>
          <w:sz w:val="28"/>
          <w:szCs w:val="28"/>
        </w:rPr>
      </w:pP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Дидактическая задача.</w:t>
      </w:r>
      <w:r w:rsidRPr="0045663D">
        <w:rPr>
          <w:sz w:val="28"/>
          <w:szCs w:val="28"/>
        </w:rPr>
        <w:t xml:space="preserve"> Узнать предмет при помощи одного из анализаторов.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Игровое действие</w:t>
      </w:r>
      <w:r w:rsidRPr="0045663D">
        <w:rPr>
          <w:b/>
          <w:sz w:val="28"/>
          <w:szCs w:val="28"/>
        </w:rPr>
        <w:t>.</w:t>
      </w:r>
      <w:r w:rsidRPr="0045663D">
        <w:rPr>
          <w:sz w:val="28"/>
          <w:szCs w:val="28"/>
        </w:rPr>
        <w:t xml:space="preserve"> Поиск на ощупь спрятанно</w:t>
      </w:r>
      <w:r w:rsidRPr="0045663D">
        <w:rPr>
          <w:sz w:val="28"/>
          <w:szCs w:val="28"/>
        </w:rPr>
        <w:softHyphen/>
        <w:t xml:space="preserve">го предмета.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Правила.</w:t>
      </w:r>
      <w:r w:rsidRPr="0045663D">
        <w:rPr>
          <w:sz w:val="28"/>
          <w:szCs w:val="28"/>
        </w:rPr>
        <w:t xml:space="preserve"> В мешочек заглядывать нельзя. Сначала нужно определить, что в руке, а потом показать предмет всем остальным.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Оборудование.</w:t>
      </w:r>
      <w:r w:rsidRPr="0045663D">
        <w:rPr>
          <w:sz w:val="28"/>
          <w:szCs w:val="28"/>
        </w:rPr>
        <w:t xml:space="preserve"> Для первых игр подбирают овощи и фрукты, резко отличающиеся по форме, деталям, за</w:t>
      </w:r>
      <w:r w:rsidRPr="0045663D">
        <w:rPr>
          <w:sz w:val="28"/>
          <w:szCs w:val="28"/>
        </w:rPr>
        <w:softHyphen/>
        <w:t>тем более похожие. Небольшой мешочек (непрозрач</w:t>
      </w:r>
      <w:r w:rsidRPr="0045663D">
        <w:rPr>
          <w:sz w:val="28"/>
          <w:szCs w:val="28"/>
        </w:rPr>
        <w:softHyphen/>
        <w:t xml:space="preserve">ный).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Ход игры.</w:t>
      </w:r>
      <w:r w:rsidRPr="0045663D">
        <w:rPr>
          <w:sz w:val="28"/>
          <w:szCs w:val="28"/>
        </w:rPr>
        <w:t xml:space="preserve"> Воспитатель опускает овощи и фрукты в мешочек и просит наблюдать, что он будет делать. Затем предлагает одному из ребят: «Найди на ощупь, не глядя в мешочек, что хочешь. А теперь скажи, что ты взял». Или можно попросить: «Найди то, что я скажу (назову)». По очереди задание выполняют все дети.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67"/>
        <w:rPr>
          <w:sz w:val="28"/>
          <w:szCs w:val="28"/>
        </w:rPr>
      </w:pPr>
      <w:r w:rsidRPr="0045663D">
        <w:rPr>
          <w:sz w:val="28"/>
          <w:szCs w:val="28"/>
        </w:rPr>
        <w:t xml:space="preserve"> </w:t>
      </w:r>
    </w:p>
    <w:p w:rsidR="0043684D" w:rsidRPr="0045663D" w:rsidRDefault="00FE59A4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684D" w:rsidRPr="0045663D">
        <w:rPr>
          <w:b/>
          <w:sz w:val="28"/>
          <w:szCs w:val="28"/>
        </w:rPr>
        <w:t>Чьи детки?</w:t>
      </w:r>
      <w:r>
        <w:rPr>
          <w:b/>
          <w:sz w:val="28"/>
          <w:szCs w:val="28"/>
        </w:rPr>
        <w:t>»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rPr>
          <w:sz w:val="28"/>
          <w:szCs w:val="28"/>
        </w:rPr>
      </w:pP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bCs/>
          <w:sz w:val="28"/>
          <w:szCs w:val="28"/>
        </w:rPr>
      </w:pPr>
      <w:r w:rsidRPr="0045663D">
        <w:rPr>
          <w:b/>
          <w:bCs/>
          <w:sz w:val="28"/>
          <w:szCs w:val="28"/>
        </w:rPr>
        <w:t xml:space="preserve">Дидактическая задача. </w:t>
      </w:r>
      <w:r w:rsidRPr="0045663D">
        <w:rPr>
          <w:bCs/>
          <w:sz w:val="28"/>
          <w:szCs w:val="28"/>
        </w:rPr>
        <w:t>Закреплять знания детей о животных и их детёнышей.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 xml:space="preserve">   Игровое действие.</w:t>
      </w:r>
      <w:r w:rsidR="003776EB">
        <w:rPr>
          <w:sz w:val="28"/>
          <w:szCs w:val="28"/>
        </w:rPr>
        <w:t xml:space="preserve"> Подобрать к картинкам «животных-взрослых» </w:t>
      </w:r>
      <w:r w:rsidRPr="0045663D">
        <w:rPr>
          <w:sz w:val="28"/>
          <w:szCs w:val="28"/>
        </w:rPr>
        <w:t xml:space="preserve">картинки, изображающие их детенышей. 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Оборудование.</w:t>
      </w:r>
      <w:r w:rsidRPr="0045663D">
        <w:rPr>
          <w:sz w:val="28"/>
          <w:szCs w:val="28"/>
        </w:rPr>
        <w:t xml:space="preserve"> Картинки с изображениями животных: кошки, собачки, козлёнка, коровы.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Ход игры.</w:t>
      </w:r>
      <w:r w:rsidRPr="0045663D">
        <w:rPr>
          <w:sz w:val="28"/>
          <w:szCs w:val="28"/>
        </w:rPr>
        <w:t xml:space="preserve"> Воспитатель показывает детям картинки с изображениями животных: кошки, собачки, козлёнка, коровы. Ребёнок называет животных, угадывая, какие звуки они издают. Затем взрослый предлагае</w:t>
      </w:r>
      <w:r w:rsidR="003776EB">
        <w:rPr>
          <w:sz w:val="28"/>
          <w:szCs w:val="28"/>
        </w:rPr>
        <w:t xml:space="preserve">т детям, подобрать к картинкам «животных-взрослых» </w:t>
      </w:r>
      <w:r w:rsidRPr="0045663D">
        <w:rPr>
          <w:sz w:val="28"/>
          <w:szCs w:val="28"/>
        </w:rPr>
        <w:t xml:space="preserve"> картинки, изображающие их детенышей. </w:t>
      </w:r>
    </w:p>
    <w:p w:rsidR="000D53B0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rPr>
          <w:b/>
          <w:sz w:val="28"/>
          <w:szCs w:val="28"/>
        </w:rPr>
      </w:pPr>
    </w:p>
    <w:p w:rsidR="000D53B0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jc w:val="center"/>
        <w:rPr>
          <w:b/>
          <w:sz w:val="28"/>
          <w:szCs w:val="28"/>
        </w:rPr>
      </w:pPr>
    </w:p>
    <w:p w:rsidR="000D53B0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jc w:val="center"/>
        <w:rPr>
          <w:b/>
          <w:sz w:val="28"/>
          <w:szCs w:val="28"/>
        </w:rPr>
      </w:pPr>
    </w:p>
    <w:p w:rsidR="000D53B0" w:rsidRDefault="000D53B0" w:rsidP="00D5398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0D53B0" w:rsidRDefault="000D53B0" w:rsidP="00D5398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3776EB" w:rsidRDefault="003776EB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jc w:val="center"/>
        <w:rPr>
          <w:b/>
          <w:sz w:val="28"/>
          <w:szCs w:val="28"/>
        </w:rPr>
      </w:pP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jc w:val="center"/>
        <w:rPr>
          <w:b/>
          <w:sz w:val="28"/>
          <w:szCs w:val="28"/>
        </w:rPr>
      </w:pPr>
      <w:r w:rsidRPr="0045663D">
        <w:rPr>
          <w:b/>
          <w:sz w:val="28"/>
          <w:szCs w:val="28"/>
        </w:rPr>
        <w:t>« Да или нет»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sz w:val="28"/>
          <w:szCs w:val="28"/>
        </w:rPr>
      </w:pPr>
      <w:r w:rsidRPr="0045663D">
        <w:rPr>
          <w:b/>
          <w:sz w:val="28"/>
          <w:szCs w:val="28"/>
        </w:rPr>
        <w:t>Дидактическая задача.</w:t>
      </w:r>
      <w:r w:rsidRPr="0045663D">
        <w:rPr>
          <w:sz w:val="28"/>
          <w:szCs w:val="28"/>
        </w:rPr>
        <w:t xml:space="preserve"> Зак</w:t>
      </w:r>
      <w:r w:rsidR="003776EB">
        <w:rPr>
          <w:sz w:val="28"/>
          <w:szCs w:val="28"/>
        </w:rPr>
        <w:t xml:space="preserve">репить знания о частях тела </w:t>
      </w:r>
      <w:proofErr w:type="gramStart"/>
      <w:r w:rsidR="003776EB">
        <w:rPr>
          <w:sz w:val="28"/>
          <w:szCs w:val="28"/>
        </w:rPr>
        <w:t>котенка</w:t>
      </w:r>
      <w:proofErr w:type="gramEnd"/>
      <w:r w:rsidR="003776EB">
        <w:rPr>
          <w:sz w:val="28"/>
          <w:szCs w:val="28"/>
        </w:rPr>
        <w:t xml:space="preserve"> и </w:t>
      </w:r>
      <w:proofErr w:type="gramStart"/>
      <w:r w:rsidR="003776EB">
        <w:rPr>
          <w:sz w:val="28"/>
          <w:szCs w:val="28"/>
        </w:rPr>
        <w:t>какие</w:t>
      </w:r>
      <w:proofErr w:type="gramEnd"/>
      <w:r w:rsidR="003776EB">
        <w:rPr>
          <w:sz w:val="28"/>
          <w:szCs w:val="28"/>
        </w:rPr>
        <w:t xml:space="preserve"> звуки он издае</w:t>
      </w:r>
      <w:r w:rsidRPr="0045663D">
        <w:rPr>
          <w:sz w:val="28"/>
          <w:szCs w:val="28"/>
        </w:rPr>
        <w:t>т.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bCs/>
          <w:sz w:val="28"/>
          <w:szCs w:val="28"/>
        </w:rPr>
      </w:pPr>
      <w:r w:rsidRPr="0045663D">
        <w:rPr>
          <w:b/>
          <w:bCs/>
          <w:sz w:val="28"/>
          <w:szCs w:val="28"/>
        </w:rPr>
        <w:t xml:space="preserve">Оборудование. </w:t>
      </w:r>
      <w:r w:rsidR="003776EB">
        <w:rPr>
          <w:bCs/>
          <w:sz w:val="28"/>
          <w:szCs w:val="28"/>
        </w:rPr>
        <w:t>Игрушечный коте</w:t>
      </w:r>
      <w:r w:rsidRPr="0045663D">
        <w:rPr>
          <w:bCs/>
          <w:sz w:val="28"/>
          <w:szCs w:val="28"/>
        </w:rPr>
        <w:t>нок.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bCs/>
          <w:sz w:val="28"/>
          <w:szCs w:val="28"/>
        </w:rPr>
      </w:pPr>
      <w:r w:rsidRPr="0045663D">
        <w:rPr>
          <w:b/>
          <w:bCs/>
          <w:sz w:val="28"/>
          <w:szCs w:val="28"/>
        </w:rPr>
        <w:t xml:space="preserve"> Ход игры. </w:t>
      </w:r>
      <w:r w:rsidRPr="0045663D">
        <w:rPr>
          <w:bCs/>
          <w:sz w:val="28"/>
          <w:szCs w:val="28"/>
        </w:rPr>
        <w:t>Воспитатель просит показать, где у котёнка нос, глаза, хвост и т.д. Дети показывают. После этого воспитатель предлагает детям отвечать словами «да» или «не</w:t>
      </w:r>
      <w:r w:rsidR="003776EB">
        <w:rPr>
          <w:bCs/>
          <w:sz w:val="28"/>
          <w:szCs w:val="28"/>
        </w:rPr>
        <w:t>т» на такие вопросы: Есть у коте</w:t>
      </w:r>
      <w:r w:rsidRPr="0045663D">
        <w:rPr>
          <w:bCs/>
          <w:sz w:val="28"/>
          <w:szCs w:val="28"/>
        </w:rPr>
        <w:t>нка нос</w:t>
      </w:r>
      <w:proofErr w:type="gramStart"/>
      <w:r w:rsidRPr="0045663D">
        <w:rPr>
          <w:bCs/>
          <w:sz w:val="28"/>
          <w:szCs w:val="28"/>
        </w:rPr>
        <w:t xml:space="preserve">?,  </w:t>
      </w:r>
      <w:proofErr w:type="gramEnd"/>
    </w:p>
    <w:p w:rsidR="0043684D" w:rsidRPr="00FE59A4" w:rsidRDefault="003776EB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Есть у коте</w:t>
      </w:r>
      <w:r w:rsidR="0043684D" w:rsidRPr="0045663D">
        <w:rPr>
          <w:bCs/>
          <w:sz w:val="28"/>
          <w:szCs w:val="28"/>
        </w:rPr>
        <w:t>нка у</w:t>
      </w:r>
      <w:r>
        <w:rPr>
          <w:bCs/>
          <w:sz w:val="28"/>
          <w:szCs w:val="28"/>
        </w:rPr>
        <w:t>ши</w:t>
      </w:r>
      <w:proofErr w:type="gramStart"/>
      <w:r>
        <w:rPr>
          <w:bCs/>
          <w:sz w:val="28"/>
          <w:szCs w:val="28"/>
        </w:rPr>
        <w:t xml:space="preserve">?, </w:t>
      </w:r>
      <w:proofErr w:type="gramEnd"/>
      <w:r>
        <w:rPr>
          <w:bCs/>
          <w:sz w:val="28"/>
          <w:szCs w:val="28"/>
        </w:rPr>
        <w:t>Есть у коте</w:t>
      </w:r>
      <w:r w:rsidR="00FE59A4">
        <w:rPr>
          <w:bCs/>
          <w:sz w:val="28"/>
          <w:szCs w:val="28"/>
        </w:rPr>
        <w:t>нка рога? и т.д.</w:t>
      </w:r>
    </w:p>
    <w:p w:rsidR="0043684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bCs/>
          <w:sz w:val="28"/>
          <w:szCs w:val="28"/>
        </w:rPr>
      </w:pPr>
    </w:p>
    <w:p w:rsidR="000D53B0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bCs/>
          <w:sz w:val="28"/>
          <w:szCs w:val="28"/>
        </w:rPr>
      </w:pPr>
    </w:p>
    <w:p w:rsidR="000D53B0" w:rsidRPr="0045663D" w:rsidRDefault="000D53B0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bCs/>
          <w:sz w:val="28"/>
          <w:szCs w:val="28"/>
        </w:rPr>
      </w:pPr>
    </w:p>
    <w:p w:rsidR="0043684D" w:rsidRPr="0045663D" w:rsidRDefault="00FE59A4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«Заполни аквариумы»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jc w:val="center"/>
        <w:rPr>
          <w:b/>
          <w:bCs/>
          <w:sz w:val="28"/>
          <w:szCs w:val="28"/>
        </w:rPr>
      </w:pP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bCs/>
          <w:sz w:val="28"/>
          <w:szCs w:val="28"/>
        </w:rPr>
      </w:pPr>
      <w:r w:rsidRPr="0045663D">
        <w:rPr>
          <w:b/>
          <w:bCs/>
          <w:sz w:val="28"/>
          <w:szCs w:val="28"/>
        </w:rPr>
        <w:t xml:space="preserve">Дидактическая задача. </w:t>
      </w:r>
      <w:r w:rsidRPr="0045663D">
        <w:rPr>
          <w:bCs/>
          <w:sz w:val="28"/>
          <w:szCs w:val="28"/>
        </w:rPr>
        <w:t>Закреплять умения различать цвета, находить предмет нужного цвета.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bCs/>
          <w:sz w:val="28"/>
          <w:szCs w:val="28"/>
        </w:rPr>
      </w:pPr>
      <w:r w:rsidRPr="0045663D">
        <w:rPr>
          <w:b/>
          <w:bCs/>
          <w:sz w:val="28"/>
          <w:szCs w:val="28"/>
        </w:rPr>
        <w:t>Материал</w:t>
      </w:r>
      <w:r w:rsidRPr="0045663D">
        <w:rPr>
          <w:bCs/>
          <w:sz w:val="28"/>
          <w:szCs w:val="28"/>
        </w:rPr>
        <w:t xml:space="preserve">. Три аквариума </w:t>
      </w:r>
      <w:r w:rsidRPr="0045663D">
        <w:rPr>
          <w:sz w:val="28"/>
          <w:szCs w:val="28"/>
        </w:rPr>
        <w:t xml:space="preserve">(из картона) </w:t>
      </w:r>
      <w:r w:rsidRPr="0045663D">
        <w:rPr>
          <w:bCs/>
          <w:sz w:val="28"/>
          <w:szCs w:val="28"/>
        </w:rPr>
        <w:t xml:space="preserve"> и  силуэты  рыбок трех цветов.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bCs/>
          <w:sz w:val="28"/>
          <w:szCs w:val="28"/>
        </w:rPr>
      </w:pPr>
      <w:r w:rsidRPr="0045663D">
        <w:rPr>
          <w:b/>
          <w:bCs/>
          <w:sz w:val="28"/>
          <w:szCs w:val="28"/>
        </w:rPr>
        <w:t>Игровое действие.</w:t>
      </w:r>
      <w:r w:rsidRPr="0045663D">
        <w:rPr>
          <w:sz w:val="28"/>
          <w:szCs w:val="28"/>
        </w:rPr>
        <w:t xml:space="preserve"> </w:t>
      </w:r>
      <w:r w:rsidRPr="0045663D">
        <w:rPr>
          <w:bCs/>
          <w:sz w:val="28"/>
          <w:szCs w:val="28"/>
        </w:rPr>
        <w:t>Рассадить рыбок в аквариумы.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sz w:val="28"/>
          <w:szCs w:val="28"/>
        </w:rPr>
      </w:pPr>
      <w:r w:rsidRPr="0045663D">
        <w:rPr>
          <w:b/>
          <w:bCs/>
          <w:sz w:val="28"/>
          <w:szCs w:val="28"/>
        </w:rPr>
        <w:t>Ход игры.</w:t>
      </w:r>
      <w:r w:rsidRPr="0045663D">
        <w:rPr>
          <w:bCs/>
          <w:sz w:val="28"/>
          <w:szCs w:val="28"/>
        </w:rPr>
        <w:t xml:space="preserve"> </w:t>
      </w:r>
      <w:r w:rsidRPr="0045663D">
        <w:rPr>
          <w:sz w:val="28"/>
          <w:szCs w:val="28"/>
        </w:rPr>
        <w:t>Воспитатель показывает детям аквариум определенного цвета и предлагает детям подобрать рыбок в аквариум.</w:t>
      </w: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sz w:val="28"/>
          <w:szCs w:val="28"/>
        </w:rPr>
      </w:pP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sz w:val="28"/>
          <w:szCs w:val="28"/>
        </w:rPr>
      </w:pP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sz w:val="28"/>
          <w:szCs w:val="28"/>
        </w:rPr>
      </w:pP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sz w:val="28"/>
          <w:szCs w:val="28"/>
        </w:rPr>
      </w:pPr>
    </w:p>
    <w:p w:rsidR="0043684D" w:rsidRPr="0045663D" w:rsidRDefault="0043684D" w:rsidP="000D53B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360" w:lineRule="auto"/>
        <w:ind w:firstLine="540"/>
        <w:rPr>
          <w:sz w:val="28"/>
          <w:szCs w:val="28"/>
        </w:rPr>
      </w:pPr>
    </w:p>
    <w:sectPr w:rsidR="0043684D" w:rsidRPr="0045663D" w:rsidSect="009750CD">
      <w:footerReference w:type="default" r:id="rId8"/>
      <w:pgSz w:w="11906" w:h="16838"/>
      <w:pgMar w:top="567" w:right="851" w:bottom="567" w:left="85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D7" w:rsidRDefault="000149D7" w:rsidP="00FE59A4">
      <w:r>
        <w:separator/>
      </w:r>
    </w:p>
  </w:endnote>
  <w:endnote w:type="continuationSeparator" w:id="0">
    <w:p w:rsidR="000149D7" w:rsidRDefault="000149D7" w:rsidP="00FE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A4" w:rsidRDefault="00FE59A4">
    <w:pPr>
      <w:pStyle w:val="a5"/>
      <w:jc w:val="center"/>
    </w:pPr>
  </w:p>
  <w:p w:rsidR="00FE59A4" w:rsidRDefault="00FE59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D7" w:rsidRDefault="000149D7" w:rsidP="00FE59A4">
      <w:r>
        <w:separator/>
      </w:r>
    </w:p>
  </w:footnote>
  <w:footnote w:type="continuationSeparator" w:id="0">
    <w:p w:rsidR="000149D7" w:rsidRDefault="000149D7" w:rsidP="00FE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E32"/>
    <w:rsid w:val="000149D7"/>
    <w:rsid w:val="000D53B0"/>
    <w:rsid w:val="0025032B"/>
    <w:rsid w:val="0027587E"/>
    <w:rsid w:val="002C1441"/>
    <w:rsid w:val="00351751"/>
    <w:rsid w:val="003776EB"/>
    <w:rsid w:val="0043684D"/>
    <w:rsid w:val="0045663D"/>
    <w:rsid w:val="00513DA6"/>
    <w:rsid w:val="00531FB5"/>
    <w:rsid w:val="00554B94"/>
    <w:rsid w:val="00782525"/>
    <w:rsid w:val="007955BE"/>
    <w:rsid w:val="009750CD"/>
    <w:rsid w:val="009A7BDC"/>
    <w:rsid w:val="00A47F9D"/>
    <w:rsid w:val="00C21E32"/>
    <w:rsid w:val="00D0144F"/>
    <w:rsid w:val="00D53982"/>
    <w:rsid w:val="00D618A5"/>
    <w:rsid w:val="00F0236D"/>
    <w:rsid w:val="00FE59A4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9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59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59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3295-D62A-4434-A162-4D46CA7E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cp:lastPrinted>2010-11-04T17:04:00Z</cp:lastPrinted>
  <dcterms:created xsi:type="dcterms:W3CDTF">2010-11-03T09:44:00Z</dcterms:created>
  <dcterms:modified xsi:type="dcterms:W3CDTF">2015-07-28T15:22:00Z</dcterms:modified>
</cp:coreProperties>
</file>