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F4" w:rsidRDefault="00715CF9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Рука развивает мозг</w:t>
      </w:r>
    </w:p>
    <w:p w:rsidR="008212F4" w:rsidRDefault="008212F4">
      <w:pPr>
        <w:pStyle w:val="Style2"/>
        <w:widowControl/>
        <w:spacing w:line="240" w:lineRule="exact"/>
        <w:rPr>
          <w:sz w:val="20"/>
          <w:szCs w:val="20"/>
        </w:rPr>
      </w:pPr>
    </w:p>
    <w:p w:rsidR="008212F4" w:rsidRDefault="00715CF9">
      <w:pPr>
        <w:pStyle w:val="Style2"/>
        <w:widowControl/>
        <w:spacing w:before="53" w:line="480" w:lineRule="exact"/>
        <w:rPr>
          <w:rStyle w:val="FontStyle13"/>
        </w:rPr>
      </w:pPr>
      <w:r>
        <w:rPr>
          <w:rStyle w:val="FontStyle13"/>
        </w:rPr>
        <w:t>Пальчиковые игры и упражнения - развлекательное и оздоровительное занятие. Поэтому игровую тренировку необходимо начинать с раннего возраста, причем не только с проблемными детьми.</w:t>
      </w:r>
    </w:p>
    <w:p w:rsidR="008212F4" w:rsidRDefault="00715CF9">
      <w:pPr>
        <w:pStyle w:val="Style2"/>
        <w:widowControl/>
        <w:spacing w:line="480" w:lineRule="exact"/>
        <w:rPr>
          <w:rStyle w:val="FontStyle13"/>
        </w:rPr>
      </w:pPr>
      <w:r>
        <w:rPr>
          <w:rStyle w:val="FontStyle13"/>
        </w:rPr>
        <w:t>Овладеть методикой этих игр может каждый взрослый (в настоящее время издается достаточное количество специальных пособий).</w:t>
      </w:r>
    </w:p>
    <w:p w:rsidR="008212F4" w:rsidRDefault="00715CF9">
      <w:pPr>
        <w:pStyle w:val="Style2"/>
        <w:widowControl/>
        <w:spacing w:before="10" w:line="480" w:lineRule="exact"/>
        <w:rPr>
          <w:rStyle w:val="FontStyle13"/>
        </w:rPr>
      </w:pPr>
      <w:r>
        <w:rPr>
          <w:rStyle w:val="FontStyle13"/>
        </w:rPr>
        <w:t xml:space="preserve">Многие дошкольные педагоги считают наиболее интересной работу петербургского автора И.С.Лопухиной «Логопедия - речь, ритм, движение». Пусть не смущает воспитателей и родителей слово «логопедия». «Прописанные» И.С.Лопухиной </w:t>
      </w:r>
      <w:r w:rsidR="00734F26">
        <w:rPr>
          <w:rStyle w:val="FontStyle13"/>
        </w:rPr>
        <w:t>игры полезны всем детям: происхо</w:t>
      </w:r>
      <w:r>
        <w:rPr>
          <w:rStyle w:val="FontStyle13"/>
        </w:rPr>
        <w:t>дят положительные изменения в общении со сверстниками и взрослыми, появляется интерес к возможностям своей руки, улучшается координация движений кисти, а чувство ритма помогает ребенку придумывать собственные текстовки.</w:t>
      </w:r>
    </w:p>
    <w:p w:rsidR="008212F4" w:rsidRDefault="00715CF9">
      <w:pPr>
        <w:pStyle w:val="Style2"/>
        <w:widowControl/>
        <w:spacing w:before="5" w:line="480" w:lineRule="exact"/>
        <w:rPr>
          <w:rStyle w:val="FontStyle13"/>
        </w:rPr>
      </w:pPr>
      <w:r>
        <w:rPr>
          <w:rStyle w:val="FontStyle13"/>
        </w:rPr>
        <w:t>В книге мног</w:t>
      </w:r>
      <w:r w:rsidR="00734F26">
        <w:rPr>
          <w:rStyle w:val="FontStyle13"/>
        </w:rPr>
        <w:t>о веселых стихов, забавных карти</w:t>
      </w:r>
      <w:r>
        <w:rPr>
          <w:rStyle w:val="FontStyle13"/>
        </w:rPr>
        <w:t>н</w:t>
      </w:r>
      <w:r w:rsidR="00734F26">
        <w:rPr>
          <w:rStyle w:val="FontStyle13"/>
        </w:rPr>
        <w:t>о</w:t>
      </w:r>
      <w:r>
        <w:rPr>
          <w:rStyle w:val="FontStyle13"/>
        </w:rPr>
        <w:t>к, а ход пальчиковых игр «</w:t>
      </w:r>
      <w:proofErr w:type="spellStart"/>
      <w:r>
        <w:rPr>
          <w:rStyle w:val="FontStyle13"/>
        </w:rPr>
        <w:t>покадрово</w:t>
      </w:r>
      <w:proofErr w:type="spellEnd"/>
      <w:r w:rsidR="00D55398">
        <w:rPr>
          <w:rStyle w:val="FontStyle13"/>
        </w:rPr>
        <w:t>» представлен в виде фотографий</w:t>
      </w:r>
      <w:r>
        <w:rPr>
          <w:rStyle w:val="FontStyle13"/>
        </w:rPr>
        <w:t>.</w:t>
      </w:r>
    </w:p>
    <w:p w:rsidR="008212F4" w:rsidRDefault="00715CF9">
      <w:pPr>
        <w:pStyle w:val="Style2"/>
        <w:widowControl/>
        <w:spacing w:before="10" w:line="480" w:lineRule="exact"/>
        <w:ind w:firstLine="725"/>
        <w:rPr>
          <w:rStyle w:val="FontStyle13"/>
        </w:rPr>
      </w:pPr>
      <w:r>
        <w:rPr>
          <w:rStyle w:val="FontStyle13"/>
        </w:rPr>
        <w:t>С помощью «логопедической ритмики» звуковой строй речи становится более качественным: голос звучит четко, ясно, появляется хорошая дикция.</w:t>
      </w:r>
    </w:p>
    <w:p w:rsidR="008212F4" w:rsidRDefault="00715CF9">
      <w:pPr>
        <w:pStyle w:val="Style2"/>
        <w:widowControl/>
        <w:spacing w:before="19" w:line="475" w:lineRule="exact"/>
        <w:ind w:firstLine="720"/>
        <w:rPr>
          <w:rStyle w:val="FontStyle13"/>
        </w:rPr>
      </w:pPr>
      <w:r>
        <w:rPr>
          <w:rStyle w:val="FontStyle13"/>
        </w:rPr>
        <w:t>Пальчиковые игры также способствуют совершенствованию лексической, грамматической и связной речи (умение вести диалог, рассказывать, пересказывать).</w:t>
      </w:r>
    </w:p>
    <w:p w:rsidR="008212F4" w:rsidRDefault="00715CF9">
      <w:pPr>
        <w:pStyle w:val="Style2"/>
        <w:widowControl/>
        <w:spacing w:before="10" w:line="475" w:lineRule="exact"/>
        <w:rPr>
          <w:rStyle w:val="FontStyle13"/>
        </w:rPr>
      </w:pPr>
      <w:r>
        <w:rPr>
          <w:rStyle w:val="FontStyle13"/>
        </w:rPr>
        <w:t>Во многих видах детской деятельности требуются умелы</w:t>
      </w:r>
      <w:r w:rsidR="00734F26">
        <w:rPr>
          <w:rStyle w:val="FontStyle13"/>
        </w:rPr>
        <w:t>е руки и развитая речь. Но где «</w:t>
      </w:r>
      <w:r>
        <w:rPr>
          <w:rStyle w:val="FontStyle13"/>
        </w:rPr>
        <w:t>разговорно-пальцевая» деятельность наиболее естественна? Конечно, в детском театре.</w:t>
      </w:r>
    </w:p>
    <w:p w:rsidR="008212F4" w:rsidRDefault="00715CF9">
      <w:pPr>
        <w:pStyle w:val="Style2"/>
        <w:widowControl/>
        <w:spacing w:before="10" w:line="475" w:lineRule="exact"/>
        <w:ind w:left="710" w:firstLine="0"/>
        <w:jc w:val="left"/>
        <w:rPr>
          <w:rStyle w:val="FontStyle13"/>
        </w:rPr>
      </w:pPr>
      <w:r>
        <w:rPr>
          <w:rStyle w:val="FontStyle13"/>
        </w:rPr>
        <w:t>В дошкольном учреждении используются разные виды театров.</w:t>
      </w:r>
    </w:p>
    <w:p w:rsidR="008212F4" w:rsidRDefault="00715CF9">
      <w:pPr>
        <w:pStyle w:val="Style2"/>
        <w:widowControl/>
        <w:spacing w:line="475" w:lineRule="exact"/>
        <w:ind w:right="38"/>
        <w:rPr>
          <w:rStyle w:val="FontStyle13"/>
        </w:rPr>
      </w:pPr>
      <w:r>
        <w:rPr>
          <w:rStyle w:val="FontStyle13"/>
        </w:rPr>
        <w:t xml:space="preserve">Самый первый - </w:t>
      </w:r>
      <w:r>
        <w:rPr>
          <w:rStyle w:val="FontStyle12"/>
        </w:rPr>
        <w:t xml:space="preserve">«театр картинок». </w:t>
      </w:r>
      <w:r>
        <w:rPr>
          <w:rStyle w:val="FontStyle13"/>
        </w:rPr>
        <w:t>Дети ставят и передвигают картинки (из картона или дерева) на подставках. Воспитатель читает сказку, и она сразу оживает! Можно текст и по ролям пересказать.</w:t>
      </w:r>
    </w:p>
    <w:p w:rsidR="008212F4" w:rsidRDefault="00715CF9">
      <w:pPr>
        <w:pStyle w:val="Style2"/>
        <w:widowControl/>
        <w:spacing w:line="480" w:lineRule="exact"/>
        <w:ind w:firstLine="682"/>
        <w:rPr>
          <w:rStyle w:val="FontStyle13"/>
        </w:rPr>
      </w:pPr>
      <w:r>
        <w:rPr>
          <w:rStyle w:val="FontStyle13"/>
        </w:rPr>
        <w:t xml:space="preserve">Популярен </w:t>
      </w:r>
      <w:r>
        <w:rPr>
          <w:rStyle w:val="FontStyle12"/>
        </w:rPr>
        <w:t xml:space="preserve">«Театр пальчиков». </w:t>
      </w:r>
      <w:r>
        <w:rPr>
          <w:rStyle w:val="FontStyle13"/>
        </w:rPr>
        <w:t xml:space="preserve">Артисты и персонажи всегда готовы к выступлению. На пальцы можно надеть «наперстки» в виде зверушек или сказочных героев </w:t>
      </w:r>
    </w:p>
    <w:p w:rsidR="008212F4" w:rsidRDefault="00715CF9">
      <w:pPr>
        <w:pStyle w:val="Style2"/>
        <w:widowControl/>
        <w:spacing w:line="480" w:lineRule="exact"/>
        <w:ind w:firstLine="686"/>
        <w:rPr>
          <w:rStyle w:val="FontStyle13"/>
        </w:rPr>
      </w:pPr>
      <w:r>
        <w:rPr>
          <w:rStyle w:val="FontStyle12"/>
        </w:rPr>
        <w:lastRenderedPageBreak/>
        <w:t xml:space="preserve">«Театр рукавичек» </w:t>
      </w:r>
      <w:r>
        <w:rPr>
          <w:rStyle w:val="FontStyle13"/>
        </w:rPr>
        <w:t>требует от взрослых умения из старых перчаток и варежек сшить забавные персонажи. Дети надевают их на руки и оживляют сказку, с ширмой или без ширмы.</w:t>
      </w:r>
      <w:r w:rsidR="005F3C28" w:rsidRPr="005F3C28">
        <w:t xml:space="preserve"> </w:t>
      </w:r>
    </w:p>
    <w:p w:rsidR="008212F4" w:rsidRDefault="00715CF9">
      <w:pPr>
        <w:pStyle w:val="Style2"/>
        <w:widowControl/>
        <w:spacing w:before="5" w:line="480" w:lineRule="exact"/>
        <w:ind w:firstLine="691"/>
        <w:rPr>
          <w:rStyle w:val="FontStyle13"/>
        </w:rPr>
      </w:pPr>
      <w:r>
        <w:rPr>
          <w:rStyle w:val="FontStyle12"/>
        </w:rPr>
        <w:t xml:space="preserve">«Театр Петрушек» </w:t>
      </w:r>
      <w:r>
        <w:rPr>
          <w:rStyle w:val="FontStyle13"/>
        </w:rPr>
        <w:t>- перчаточный кукольный театр - более подходит старшим дошкольникам. Здесь требуются умелые руки и желание произносить монологи, даже самостоятельно создавать сценарии, распределять роли, озвучивать сценки, подбирать декорации и музыку. Куклы двигаются в такт музыке, поворачивают голову, кланяются, выразительно действуют «руками» - детскими пальцами.</w:t>
      </w:r>
    </w:p>
    <w:p w:rsidR="008212F4" w:rsidRDefault="00715CF9">
      <w:pPr>
        <w:pStyle w:val="Style2"/>
        <w:widowControl/>
        <w:spacing w:before="5" w:line="480" w:lineRule="exact"/>
        <w:ind w:firstLine="701"/>
        <w:rPr>
          <w:rStyle w:val="FontStyle13"/>
        </w:rPr>
      </w:pPr>
      <w:r>
        <w:rPr>
          <w:rStyle w:val="FontStyle13"/>
        </w:rPr>
        <w:t>Все упражнения для пальцев, языка, губ педагог должен превратить в уникальную игру, а не в обязательный тренинг, в игру, укрепляющую и развивающую не только речевой аппарат, но и внимание, память, воображение. В результате совместного творчества детей и взрослых появятся веселые сценки и даже «Театр в руке» или «Ручной театр»</w:t>
      </w:r>
    </w:p>
    <w:p w:rsidR="008212F4" w:rsidRDefault="00715CF9">
      <w:pPr>
        <w:pStyle w:val="Style2"/>
        <w:widowControl/>
        <w:spacing w:line="480" w:lineRule="exact"/>
        <w:ind w:left="701" w:firstLine="0"/>
        <w:jc w:val="left"/>
        <w:rPr>
          <w:rStyle w:val="FontStyle13"/>
        </w:rPr>
      </w:pPr>
      <w:r>
        <w:rPr>
          <w:rStyle w:val="FontStyle13"/>
        </w:rPr>
        <w:t>Превращается рука и в котенка, и в щенка.</w:t>
      </w:r>
    </w:p>
    <w:p w:rsidR="008212F4" w:rsidRDefault="00715CF9">
      <w:pPr>
        <w:pStyle w:val="Style2"/>
        <w:widowControl/>
        <w:spacing w:before="10" w:line="480" w:lineRule="exact"/>
        <w:ind w:left="706" w:firstLine="0"/>
        <w:jc w:val="left"/>
        <w:rPr>
          <w:rStyle w:val="FontStyle13"/>
        </w:rPr>
      </w:pPr>
      <w:r>
        <w:rPr>
          <w:rStyle w:val="FontStyle13"/>
        </w:rPr>
        <w:t>Чтоб рука артисткой стала, нужно очень-очень мало:</w:t>
      </w:r>
    </w:p>
    <w:p w:rsidR="008212F4" w:rsidRDefault="00715CF9">
      <w:pPr>
        <w:pStyle w:val="Style2"/>
        <w:widowControl/>
        <w:spacing w:before="5" w:line="480" w:lineRule="exact"/>
        <w:ind w:left="701" w:firstLine="0"/>
        <w:jc w:val="left"/>
        <w:rPr>
          <w:rStyle w:val="FontStyle13"/>
        </w:rPr>
      </w:pPr>
      <w:r>
        <w:rPr>
          <w:rStyle w:val="FontStyle13"/>
        </w:rPr>
        <w:t>Специальные перчатки, ум, талант - И все в порядке!</w:t>
      </w:r>
    </w:p>
    <w:p w:rsidR="00734F26" w:rsidRDefault="00715CF9">
      <w:pPr>
        <w:pStyle w:val="Style2"/>
        <w:widowControl/>
        <w:spacing w:before="10" w:line="480" w:lineRule="exact"/>
        <w:ind w:right="19" w:firstLine="696"/>
        <w:rPr>
          <w:rStyle w:val="FontStyle13"/>
        </w:rPr>
      </w:pPr>
      <w:r>
        <w:rPr>
          <w:rStyle w:val="FontStyle13"/>
        </w:rPr>
        <w:t>Такой педагогический вывод сделан замечательный детский поэт В.Берестов.</w:t>
      </w:r>
    </w:p>
    <w:p w:rsidR="00B25E7A" w:rsidRDefault="00B25E7A">
      <w:pPr>
        <w:pStyle w:val="Style2"/>
        <w:widowControl/>
        <w:spacing w:before="10" w:line="480" w:lineRule="exact"/>
        <w:ind w:right="19" w:firstLine="696"/>
        <w:rPr>
          <w:rStyle w:val="FontStyle13"/>
        </w:rPr>
      </w:pPr>
    </w:p>
    <w:sectPr w:rsidR="00B25E7A" w:rsidSect="008212F4">
      <w:pgSz w:w="11905" w:h="16837"/>
      <w:pgMar w:top="457" w:right="929" w:bottom="1440" w:left="164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F4" w:rsidRDefault="00FE31F4">
      <w:r>
        <w:separator/>
      </w:r>
    </w:p>
  </w:endnote>
  <w:endnote w:type="continuationSeparator" w:id="0">
    <w:p w:rsidR="00FE31F4" w:rsidRDefault="00FE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F4" w:rsidRDefault="00FE31F4">
      <w:r>
        <w:separator/>
      </w:r>
    </w:p>
  </w:footnote>
  <w:footnote w:type="continuationSeparator" w:id="0">
    <w:p w:rsidR="00FE31F4" w:rsidRDefault="00FE3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34F26"/>
    <w:rsid w:val="005F3C28"/>
    <w:rsid w:val="0069157D"/>
    <w:rsid w:val="00715CF9"/>
    <w:rsid w:val="00734F26"/>
    <w:rsid w:val="007F0375"/>
    <w:rsid w:val="008212F4"/>
    <w:rsid w:val="00B25E7A"/>
    <w:rsid w:val="00D55398"/>
    <w:rsid w:val="00F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F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12F4"/>
  </w:style>
  <w:style w:type="paragraph" w:customStyle="1" w:styleId="Style2">
    <w:name w:val="Style2"/>
    <w:basedOn w:val="a"/>
    <w:uiPriority w:val="99"/>
    <w:rsid w:val="008212F4"/>
    <w:pPr>
      <w:spacing w:line="485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sid w:val="008212F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2">
    <w:name w:val="Font Style12"/>
    <w:basedOn w:val="a0"/>
    <w:uiPriority w:val="99"/>
    <w:rsid w:val="008212F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8212F4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8212F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3</cp:revision>
  <dcterms:created xsi:type="dcterms:W3CDTF">2015-07-07T10:11:00Z</dcterms:created>
  <dcterms:modified xsi:type="dcterms:W3CDTF">2015-07-07T10:51:00Z</dcterms:modified>
</cp:coreProperties>
</file>