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4F" w:rsidRDefault="000A44AF">
      <w:pPr>
        <w:shd w:val="clear" w:color="auto" w:fill="FFFFFF"/>
        <w:spacing w:line="602" w:lineRule="exact"/>
        <w:ind w:right="782"/>
        <w:jc w:val="center"/>
      </w:pPr>
      <w:r>
        <w:rPr>
          <w:sz w:val="54"/>
          <w:szCs w:val="54"/>
        </w:rPr>
        <w:t>Развитие воображения и</w:t>
      </w:r>
    </w:p>
    <w:p w:rsidR="00E67D4F" w:rsidRDefault="000A44AF">
      <w:pPr>
        <w:shd w:val="clear" w:color="auto" w:fill="FFFFFF"/>
        <w:spacing w:line="602" w:lineRule="exact"/>
        <w:ind w:right="782"/>
        <w:jc w:val="center"/>
      </w:pPr>
      <w:r>
        <w:rPr>
          <w:sz w:val="54"/>
          <w:szCs w:val="54"/>
        </w:rPr>
        <w:t>художественно-творческих</w:t>
      </w:r>
    </w:p>
    <w:p w:rsidR="00E67D4F" w:rsidRDefault="000A44AF">
      <w:pPr>
        <w:shd w:val="clear" w:color="auto" w:fill="FFFFFF"/>
        <w:spacing w:line="602" w:lineRule="exact"/>
        <w:ind w:right="792"/>
        <w:jc w:val="center"/>
      </w:pPr>
      <w:r>
        <w:rPr>
          <w:sz w:val="54"/>
          <w:szCs w:val="54"/>
        </w:rPr>
        <w:t>способностей детей средствами</w:t>
      </w:r>
    </w:p>
    <w:p w:rsidR="00E67D4F" w:rsidRDefault="000A44AF">
      <w:pPr>
        <w:shd w:val="clear" w:color="auto" w:fill="FFFFFF"/>
        <w:spacing w:line="602" w:lineRule="exact"/>
        <w:ind w:right="782"/>
        <w:jc w:val="center"/>
      </w:pPr>
      <w:r>
        <w:rPr>
          <w:sz w:val="54"/>
          <w:szCs w:val="54"/>
        </w:rPr>
        <w:t>бумагопластики</w:t>
      </w:r>
    </w:p>
    <w:p w:rsidR="00E67D4F" w:rsidRDefault="000A44AF">
      <w:pPr>
        <w:shd w:val="clear" w:color="auto" w:fill="FFFFFF"/>
        <w:spacing w:before="4085" w:line="602" w:lineRule="exact"/>
        <w:ind w:left="6137" w:firstLine="533"/>
      </w:pPr>
      <w:r>
        <w:rPr>
          <w:spacing w:val="-3"/>
          <w:sz w:val="24"/>
          <w:szCs w:val="24"/>
        </w:rPr>
        <w:t xml:space="preserve">Воспитатель: </w:t>
      </w:r>
      <w:r w:rsidR="00324374">
        <w:rPr>
          <w:sz w:val="28"/>
          <w:szCs w:val="28"/>
        </w:rPr>
        <w:t>Апанасен</w:t>
      </w:r>
      <w:bookmarkStart w:id="0" w:name="_GoBack"/>
      <w:bookmarkEnd w:id="0"/>
      <w:r>
        <w:rPr>
          <w:sz w:val="28"/>
          <w:szCs w:val="28"/>
        </w:rPr>
        <w:t>ко Е.В.</w:t>
      </w:r>
    </w:p>
    <w:p w:rsidR="000A44AF" w:rsidRDefault="000A44AF">
      <w:pPr>
        <w:shd w:val="clear" w:color="auto" w:fill="FFFFFF"/>
        <w:spacing w:before="1884" w:line="329" w:lineRule="exact"/>
        <w:ind w:left="3226" w:right="3562" w:hanging="247"/>
        <w:rPr>
          <w:spacing w:val="-3"/>
          <w:sz w:val="28"/>
          <w:szCs w:val="28"/>
        </w:rPr>
      </w:pPr>
    </w:p>
    <w:p w:rsidR="000A44AF" w:rsidRDefault="000A44AF">
      <w:pPr>
        <w:shd w:val="clear" w:color="auto" w:fill="FFFFFF"/>
        <w:spacing w:before="1884" w:line="329" w:lineRule="exact"/>
        <w:ind w:left="3226" w:right="3562" w:hanging="247"/>
        <w:rPr>
          <w:spacing w:val="-3"/>
          <w:sz w:val="28"/>
          <w:szCs w:val="28"/>
        </w:rPr>
      </w:pPr>
    </w:p>
    <w:p w:rsidR="00E67D4F" w:rsidRDefault="000A44AF">
      <w:pPr>
        <w:shd w:val="clear" w:color="auto" w:fill="FFFFFF"/>
        <w:spacing w:before="1884" w:line="329" w:lineRule="exact"/>
        <w:ind w:left="3226" w:right="3562" w:hanging="247"/>
      </w:pPr>
      <w:r>
        <w:rPr>
          <w:spacing w:val="-3"/>
          <w:sz w:val="28"/>
          <w:szCs w:val="28"/>
        </w:rPr>
        <w:t xml:space="preserve">г. Краснодар </w:t>
      </w:r>
      <w:r>
        <w:rPr>
          <w:sz w:val="28"/>
          <w:szCs w:val="28"/>
        </w:rPr>
        <w:t>2011 год</w:t>
      </w:r>
    </w:p>
    <w:p w:rsidR="00E67D4F" w:rsidRDefault="00E67D4F">
      <w:pPr>
        <w:shd w:val="clear" w:color="auto" w:fill="FFFFFF"/>
        <w:spacing w:before="1884" w:line="329" w:lineRule="exact"/>
        <w:ind w:left="3226" w:right="3562" w:hanging="247"/>
        <w:sectPr w:rsidR="00E67D4F">
          <w:type w:val="continuous"/>
          <w:pgSz w:w="11909" w:h="16834"/>
          <w:pgMar w:top="1440" w:right="842" w:bottom="720" w:left="2838" w:header="720" w:footer="720" w:gutter="0"/>
          <w:cols w:space="60"/>
          <w:noEndnote/>
        </w:sectPr>
      </w:pPr>
    </w:p>
    <w:p w:rsidR="00E67D4F" w:rsidRPr="000A44AF" w:rsidRDefault="000A44AF">
      <w:pPr>
        <w:shd w:val="clear" w:color="auto" w:fill="FFFFFF"/>
        <w:spacing w:line="324" w:lineRule="exact"/>
        <w:ind w:left="79" w:firstLine="850"/>
        <w:jc w:val="both"/>
        <w:rPr>
          <w:sz w:val="28"/>
          <w:szCs w:val="28"/>
        </w:rPr>
      </w:pPr>
      <w:r w:rsidRPr="000A44AF">
        <w:rPr>
          <w:sz w:val="28"/>
          <w:szCs w:val="28"/>
        </w:rPr>
        <w:lastRenderedPageBreak/>
        <w:t>В развитии творческих способностей детей наряду с живописью, графикой, лепкой существенную роль играют занятия художественного конструирования как вида декоративно-прикладного искусства. Мы, взрослые, знаем, что для дошкольников самым увлекательным делом является игра.</w:t>
      </w:r>
    </w:p>
    <w:p w:rsidR="00E67D4F" w:rsidRPr="000A44AF" w:rsidRDefault="000A44AF">
      <w:pPr>
        <w:shd w:val="clear" w:color="auto" w:fill="FFFFFF"/>
        <w:tabs>
          <w:tab w:val="left" w:pos="1985"/>
          <w:tab w:val="left" w:pos="4109"/>
          <w:tab w:val="left" w:pos="5861"/>
          <w:tab w:val="left" w:pos="8714"/>
        </w:tabs>
        <w:spacing w:line="324" w:lineRule="exact"/>
        <w:ind w:left="26" w:right="2" w:firstLine="852"/>
        <w:jc w:val="both"/>
        <w:rPr>
          <w:sz w:val="28"/>
          <w:szCs w:val="28"/>
        </w:rPr>
      </w:pPr>
      <w:r w:rsidRPr="000A44AF">
        <w:rPr>
          <w:sz w:val="28"/>
          <w:szCs w:val="28"/>
        </w:rPr>
        <w:t>В игре ребенок развивается, умнеет. Но какая же игра без</w:t>
      </w:r>
      <w:r w:rsidRPr="000A44AF">
        <w:rPr>
          <w:sz w:val="28"/>
          <w:szCs w:val="28"/>
        </w:rPr>
        <w:br/>
        <w:t>игрушек? Конструирование из бумаги способно удовлетворить</w:t>
      </w:r>
      <w:r w:rsidRPr="000A44AF">
        <w:rPr>
          <w:sz w:val="28"/>
          <w:szCs w:val="28"/>
        </w:rPr>
        <w:br/>
        <w:t>познавательный интерес детей и их стремление к занятиям, имеющим</w:t>
      </w:r>
      <w:r w:rsidRPr="000A44AF">
        <w:rPr>
          <w:sz w:val="28"/>
          <w:szCs w:val="28"/>
        </w:rPr>
        <w:br/>
        <w:t>практически значимый результат, так как итогом конструкторской</w:t>
      </w:r>
      <w:r w:rsidRPr="000A44AF">
        <w:rPr>
          <w:sz w:val="28"/>
          <w:szCs w:val="28"/>
        </w:rPr>
        <w:br/>
      </w:r>
      <w:r w:rsidRPr="000A44AF">
        <w:rPr>
          <w:i/>
          <w:iCs/>
          <w:sz w:val="28"/>
          <w:szCs w:val="28"/>
        </w:rPr>
        <w:t>деятельности является игрушка. Наряду с практическими умениями у</w:t>
      </w:r>
      <w:r w:rsidRPr="000A44AF">
        <w:rPr>
          <w:i/>
          <w:iCs/>
          <w:sz w:val="28"/>
          <w:szCs w:val="28"/>
        </w:rPr>
        <w:br/>
      </w:r>
      <w:r w:rsidRPr="000A44AF">
        <w:rPr>
          <w:sz w:val="28"/>
          <w:szCs w:val="28"/>
        </w:rPr>
        <w:t>детей развивается художественное восприятие, объемно-пространственное</w:t>
      </w:r>
      <w:r w:rsidRPr="000A44AF">
        <w:rPr>
          <w:sz w:val="28"/>
          <w:szCs w:val="28"/>
        </w:rPr>
        <w:br/>
      </w:r>
      <w:r w:rsidRPr="000A44AF">
        <w:rPr>
          <w:spacing w:val="-4"/>
          <w:sz w:val="28"/>
          <w:szCs w:val="28"/>
        </w:rPr>
        <w:t>мышление,</w:t>
      </w:r>
      <w:r w:rsidRPr="000A44AF">
        <w:rPr>
          <w:rFonts w:ascii="Arial" w:cs="Arial"/>
          <w:sz w:val="28"/>
          <w:szCs w:val="28"/>
        </w:rPr>
        <w:tab/>
      </w:r>
      <w:r w:rsidRPr="000A44AF">
        <w:rPr>
          <w:spacing w:val="-1"/>
          <w:sz w:val="28"/>
          <w:szCs w:val="28"/>
        </w:rPr>
        <w:t>способность</w:t>
      </w:r>
      <w:r w:rsidRPr="000A44AF">
        <w:rPr>
          <w:rFonts w:ascii="Arial" w:hAnsi="Arial" w:cs="Arial"/>
          <w:sz w:val="28"/>
          <w:szCs w:val="28"/>
        </w:rPr>
        <w:tab/>
      </w:r>
      <w:r w:rsidRPr="000A44AF">
        <w:rPr>
          <w:spacing w:val="-3"/>
          <w:sz w:val="28"/>
          <w:szCs w:val="28"/>
        </w:rPr>
        <w:t>понимать</w:t>
      </w:r>
      <w:r w:rsidRPr="000A44AF">
        <w:rPr>
          <w:rFonts w:ascii="Arial" w:hAnsi="Arial" w:cs="Arial"/>
          <w:sz w:val="28"/>
          <w:szCs w:val="28"/>
        </w:rPr>
        <w:tab/>
      </w:r>
      <w:r w:rsidRPr="000A44AF">
        <w:rPr>
          <w:spacing w:val="-1"/>
          <w:sz w:val="28"/>
          <w:szCs w:val="28"/>
        </w:rPr>
        <w:t>условно-образный</w:t>
      </w:r>
      <w:r w:rsidRPr="000A44AF">
        <w:rPr>
          <w:rFonts w:ascii="Arial" w:hAnsi="Arial" w:cs="Arial"/>
          <w:sz w:val="28"/>
          <w:szCs w:val="28"/>
        </w:rPr>
        <w:tab/>
      </w:r>
      <w:r w:rsidRPr="000A44AF">
        <w:rPr>
          <w:spacing w:val="-3"/>
          <w:sz w:val="28"/>
          <w:szCs w:val="28"/>
        </w:rPr>
        <w:t>язык</w:t>
      </w:r>
    </w:p>
    <w:p w:rsidR="00E67D4F" w:rsidRPr="000A44AF" w:rsidRDefault="000A44AF">
      <w:pPr>
        <w:shd w:val="clear" w:color="auto" w:fill="FFFFFF"/>
        <w:spacing w:before="5" w:line="324" w:lineRule="exact"/>
        <w:ind w:left="34"/>
        <w:rPr>
          <w:sz w:val="28"/>
          <w:szCs w:val="28"/>
        </w:rPr>
      </w:pPr>
      <w:r w:rsidRPr="000A44AF">
        <w:rPr>
          <w:sz w:val="28"/>
          <w:szCs w:val="28"/>
        </w:rPr>
        <w:t>конструкторского   искусства   и   выражать   свои   идеи,   используя   этот специфический язык пластики и объемов.</w:t>
      </w:r>
    </w:p>
    <w:p w:rsidR="00E67D4F" w:rsidRPr="000A44AF" w:rsidRDefault="000A44AF">
      <w:pPr>
        <w:shd w:val="clear" w:color="auto" w:fill="FFFFFF"/>
        <w:spacing w:before="7" w:line="324" w:lineRule="exact"/>
        <w:ind w:left="38" w:right="36" w:firstLine="857"/>
        <w:jc w:val="both"/>
        <w:rPr>
          <w:sz w:val="28"/>
          <w:szCs w:val="28"/>
        </w:rPr>
      </w:pPr>
      <w:r w:rsidRPr="000A44AF">
        <w:rPr>
          <w:sz w:val="28"/>
          <w:szCs w:val="28"/>
        </w:rPr>
        <w:t>Чем больше игрушек, тем веселее играть. Попробуйте сделать игрушки вместе с детьми. Игрушки-самоделки имеют большие педагогические   возможности.</w:t>
      </w:r>
    </w:p>
    <w:p w:rsidR="00E67D4F" w:rsidRPr="000A44AF" w:rsidRDefault="000A44AF">
      <w:pPr>
        <w:shd w:val="clear" w:color="auto" w:fill="FFFFFF"/>
        <w:spacing w:before="12" w:line="324" w:lineRule="exact"/>
        <w:ind w:left="19" w:right="48" w:firstLine="847"/>
        <w:jc w:val="both"/>
        <w:rPr>
          <w:sz w:val="28"/>
          <w:szCs w:val="28"/>
        </w:rPr>
      </w:pPr>
      <w:r w:rsidRPr="000A44AF">
        <w:rPr>
          <w:sz w:val="28"/>
          <w:szCs w:val="28"/>
        </w:rPr>
        <w:t>Они развивают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умения общаться друг с другом. Кроме того, в процессе труда руки ребенка становятся более ловкими, что также положительно сказывается на его развитии.</w:t>
      </w:r>
    </w:p>
    <w:p w:rsidR="00E67D4F" w:rsidRPr="000A44AF" w:rsidRDefault="000A44AF">
      <w:pPr>
        <w:shd w:val="clear" w:color="auto" w:fill="FFFFFF"/>
        <w:spacing w:before="5" w:line="324" w:lineRule="exact"/>
        <w:ind w:right="62" w:firstLine="852"/>
        <w:jc w:val="both"/>
        <w:rPr>
          <w:sz w:val="28"/>
          <w:szCs w:val="28"/>
        </w:rPr>
      </w:pPr>
      <w:r w:rsidRPr="000A44AF">
        <w:rPr>
          <w:sz w:val="28"/>
          <w:szCs w:val="28"/>
        </w:rPr>
        <w:t>Для изготовления игрушек будем использовать обычную бумагу. Бумага это обычный конструктивный материал, обладающий большими пластическими возможностями. Это, пожалуй, самый доступный материал. С одной стороны, он весьма не прочный - легко рвется и мнется в руках, требует навыков осторожного обращения. С другой   обладает   богатыми   возможностями   для       развития      детской</w:t>
      </w:r>
    </w:p>
    <w:p w:rsidR="00E67D4F" w:rsidRPr="000A44AF" w:rsidRDefault="000A44AF">
      <w:pPr>
        <w:shd w:val="clear" w:color="auto" w:fill="FFFFFF"/>
        <w:spacing w:before="329" w:line="324" w:lineRule="exact"/>
        <w:ind w:left="36" w:right="58" w:firstLine="847"/>
        <w:jc w:val="both"/>
        <w:rPr>
          <w:sz w:val="28"/>
          <w:szCs w:val="28"/>
        </w:rPr>
      </w:pPr>
      <w:r w:rsidRPr="000A44AF">
        <w:rPr>
          <w:sz w:val="28"/>
          <w:szCs w:val="28"/>
        </w:rPr>
        <w:t>Для детей дошкольного возраста бумага является незаменимым материалом, работа с которым способствует формированию у них объемно-пространственного мышления.</w:t>
      </w:r>
    </w:p>
    <w:p w:rsidR="00E67D4F" w:rsidRPr="000A44AF" w:rsidRDefault="000A44AF">
      <w:pPr>
        <w:shd w:val="clear" w:color="auto" w:fill="FFFFFF"/>
        <w:spacing w:before="2" w:line="324" w:lineRule="exact"/>
        <w:ind w:left="34" w:right="55" w:firstLine="852"/>
        <w:jc w:val="both"/>
        <w:rPr>
          <w:sz w:val="28"/>
          <w:szCs w:val="28"/>
        </w:rPr>
      </w:pPr>
      <w:r w:rsidRPr="000A44AF">
        <w:rPr>
          <w:sz w:val="28"/>
          <w:szCs w:val="28"/>
        </w:rPr>
        <w:t>Работу с детьми можно организовать следующим образом: сначала в игровой форме познакомьте детей с пластическими свойствами бумаги, ее фактурой, потренируйте их в изготовлении заготовок, которые будут служить основами для игрушек. Все это должно происходить легко и непринужденно. Найдите доступные детям слова и образные выражения, чтобы занятия для ребят стали интересными.</w:t>
      </w:r>
    </w:p>
    <w:p w:rsidR="00E67D4F" w:rsidRPr="000A44AF" w:rsidRDefault="000A44AF">
      <w:pPr>
        <w:shd w:val="clear" w:color="auto" w:fill="FFFFFF"/>
        <w:spacing w:before="2" w:line="324" w:lineRule="exact"/>
        <w:ind w:left="29" w:right="65" w:firstLine="859"/>
        <w:jc w:val="both"/>
        <w:rPr>
          <w:sz w:val="28"/>
          <w:szCs w:val="28"/>
        </w:rPr>
      </w:pPr>
      <w:r w:rsidRPr="000A44AF">
        <w:rPr>
          <w:spacing w:val="-1"/>
          <w:sz w:val="28"/>
          <w:szCs w:val="28"/>
        </w:rPr>
        <w:t xml:space="preserve">Когда необходимые навыки будут сформированы, можно построить </w:t>
      </w:r>
      <w:r w:rsidRPr="000A44AF">
        <w:rPr>
          <w:sz w:val="28"/>
          <w:szCs w:val="28"/>
        </w:rPr>
        <w:t xml:space="preserve">бумажную страну. Игрушки конструируются таким образом, чтобы они были устойчивы  на столе.    Тогда с  ними  можно создавать </w:t>
      </w:r>
      <w:proofErr w:type="gramStart"/>
      <w:r w:rsidRPr="000A44AF">
        <w:rPr>
          <w:sz w:val="28"/>
          <w:szCs w:val="28"/>
        </w:rPr>
        <w:t>различные</w:t>
      </w:r>
      <w:proofErr w:type="gramEnd"/>
    </w:p>
    <w:p w:rsidR="00E67D4F" w:rsidRPr="000A44AF" w:rsidRDefault="00E67D4F">
      <w:pPr>
        <w:shd w:val="clear" w:color="auto" w:fill="FFFFFF"/>
        <w:spacing w:before="2" w:line="324" w:lineRule="exact"/>
        <w:ind w:left="29" w:right="65" w:firstLine="859"/>
        <w:jc w:val="both"/>
        <w:rPr>
          <w:sz w:val="28"/>
          <w:szCs w:val="28"/>
        </w:rPr>
        <w:sectPr w:rsidR="00E67D4F" w:rsidRPr="000A44AF">
          <w:pgSz w:w="11909" w:h="16834"/>
          <w:pgMar w:top="1440" w:right="769" w:bottom="360" w:left="1842" w:header="720" w:footer="720" w:gutter="0"/>
          <w:cols w:space="60"/>
          <w:noEndnote/>
        </w:sectPr>
      </w:pPr>
    </w:p>
    <w:p w:rsidR="00E67D4F" w:rsidRPr="000A44AF" w:rsidRDefault="000A44AF">
      <w:pPr>
        <w:shd w:val="clear" w:color="auto" w:fill="FFFFFF"/>
        <w:spacing w:line="322" w:lineRule="exact"/>
        <w:ind w:left="55" w:right="2"/>
        <w:jc w:val="both"/>
        <w:rPr>
          <w:sz w:val="28"/>
          <w:szCs w:val="28"/>
        </w:rPr>
      </w:pPr>
      <w:r w:rsidRPr="000A44AF">
        <w:rPr>
          <w:sz w:val="28"/>
          <w:szCs w:val="28"/>
        </w:rPr>
        <w:lastRenderedPageBreak/>
        <w:t>композиции, разыгрывать сюжеты, используя литературные произведения. Получится что-то вроде театра на столе или сюжетно-образной игры.</w:t>
      </w:r>
    </w:p>
    <w:p w:rsidR="00E67D4F" w:rsidRPr="000A44AF" w:rsidRDefault="000A44AF">
      <w:pPr>
        <w:shd w:val="clear" w:color="auto" w:fill="FFFFFF"/>
        <w:spacing w:line="322" w:lineRule="exact"/>
        <w:ind w:left="43" w:right="2" w:firstLine="720"/>
        <w:jc w:val="both"/>
        <w:rPr>
          <w:sz w:val="28"/>
          <w:szCs w:val="28"/>
        </w:rPr>
      </w:pPr>
      <w:r w:rsidRPr="000A44AF">
        <w:rPr>
          <w:sz w:val="28"/>
          <w:szCs w:val="28"/>
        </w:rPr>
        <w:t>При организации работы с бумагой постарайтесь соединить игру, труд и обучение, что поможет обеспечить единство решения познавательных, практических и игровых задач при ведущей роли последних.</w:t>
      </w:r>
    </w:p>
    <w:p w:rsidR="00E67D4F" w:rsidRPr="000A44AF" w:rsidRDefault="000A44AF">
      <w:pPr>
        <w:shd w:val="clear" w:color="auto" w:fill="FFFFFF"/>
        <w:tabs>
          <w:tab w:val="left" w:pos="4726"/>
        </w:tabs>
        <w:spacing w:before="10" w:line="322" w:lineRule="exact"/>
        <w:ind w:left="36" w:firstLine="706"/>
        <w:jc w:val="both"/>
        <w:rPr>
          <w:sz w:val="28"/>
          <w:szCs w:val="28"/>
        </w:rPr>
      </w:pPr>
      <w:r w:rsidRPr="000A44AF">
        <w:rPr>
          <w:sz w:val="28"/>
          <w:szCs w:val="28"/>
        </w:rPr>
        <w:t>Особое значение имеет информация о природе, технике решения</w:t>
      </w:r>
      <w:r w:rsidRPr="000A44AF">
        <w:rPr>
          <w:sz w:val="28"/>
          <w:szCs w:val="28"/>
        </w:rPr>
        <w:br/>
        <w:t>познавательных, практических и игровых задач при ведущей роли и</w:t>
      </w:r>
      <w:r w:rsidRPr="000A44AF">
        <w:rPr>
          <w:sz w:val="28"/>
          <w:szCs w:val="28"/>
        </w:rPr>
        <w:br/>
        <w:t>предметах окружающих детей. Готовые поделки полезно обыграть, т. е.</w:t>
      </w:r>
      <w:r w:rsidRPr="000A44AF">
        <w:rPr>
          <w:sz w:val="28"/>
          <w:szCs w:val="28"/>
        </w:rPr>
        <w:br/>
        <w:t>создать с ними игровые ситуации. Информационный материал должен</w:t>
      </w:r>
      <w:r w:rsidRPr="000A44AF">
        <w:rPr>
          <w:sz w:val="28"/>
          <w:szCs w:val="28"/>
        </w:rPr>
        <w:br/>
        <w:t>быть    небольшим    по    объему,</w:t>
      </w:r>
      <w:r w:rsidRPr="000A44AF">
        <w:rPr>
          <w:rFonts w:ascii="Arial" w:cs="Arial"/>
          <w:sz w:val="28"/>
          <w:szCs w:val="28"/>
        </w:rPr>
        <w:tab/>
      </w:r>
      <w:r w:rsidRPr="000A44AF">
        <w:rPr>
          <w:sz w:val="28"/>
          <w:szCs w:val="28"/>
        </w:rPr>
        <w:t xml:space="preserve">увлекательным,    рассчитанным    </w:t>
      </w:r>
      <w:proofErr w:type="gramStart"/>
      <w:r w:rsidRPr="000A44AF">
        <w:rPr>
          <w:sz w:val="28"/>
          <w:szCs w:val="28"/>
        </w:rPr>
        <w:t>на</w:t>
      </w:r>
      <w:proofErr w:type="gramEnd"/>
    </w:p>
    <w:p w:rsidR="00E67D4F" w:rsidRPr="000A44AF" w:rsidRDefault="000A44AF">
      <w:pPr>
        <w:shd w:val="clear" w:color="auto" w:fill="FFFFFF"/>
        <w:spacing w:line="322" w:lineRule="exact"/>
        <w:ind w:left="31"/>
        <w:jc w:val="both"/>
        <w:rPr>
          <w:sz w:val="28"/>
          <w:szCs w:val="28"/>
        </w:rPr>
      </w:pPr>
      <w:r w:rsidRPr="000A44AF">
        <w:rPr>
          <w:sz w:val="28"/>
          <w:szCs w:val="28"/>
        </w:rPr>
        <w:t>постепенное усвоение детьми. Он будет стимулировать развитие интереса детей.</w:t>
      </w:r>
    </w:p>
    <w:p w:rsidR="00E67D4F" w:rsidRPr="000A44AF" w:rsidRDefault="000A44AF">
      <w:pPr>
        <w:shd w:val="clear" w:color="auto" w:fill="FFFFFF"/>
        <w:spacing w:before="10" w:line="322" w:lineRule="exact"/>
        <w:ind w:left="34" w:right="7" w:firstLine="703"/>
        <w:jc w:val="both"/>
        <w:rPr>
          <w:sz w:val="28"/>
          <w:szCs w:val="28"/>
        </w:rPr>
      </w:pPr>
      <w:r w:rsidRPr="000A44AF">
        <w:rPr>
          <w:sz w:val="28"/>
          <w:szCs w:val="28"/>
        </w:rPr>
        <w:t>При конструировании игрушек полезно использовать игровые приемы, загадки, считалки, скороговорки, вопросы, музыкальное сопровождение. Бумажные поделки помогут вам установить добрые отношения с детьми.</w:t>
      </w:r>
    </w:p>
    <w:p w:rsidR="00E67D4F" w:rsidRPr="000A44AF" w:rsidRDefault="000A44AF">
      <w:pPr>
        <w:shd w:val="clear" w:color="auto" w:fill="FFFFFF"/>
        <w:spacing w:before="2" w:line="322" w:lineRule="exact"/>
        <w:ind w:left="22" w:right="10" w:firstLine="720"/>
        <w:jc w:val="both"/>
        <w:rPr>
          <w:sz w:val="28"/>
          <w:szCs w:val="28"/>
        </w:rPr>
      </w:pPr>
      <w:r w:rsidRPr="000A44AF">
        <w:rPr>
          <w:sz w:val="28"/>
          <w:szCs w:val="28"/>
        </w:rPr>
        <w:t>Интерес детей к конструированию и ручному труду, желание трудиться, создавать вещи своими руками во многом зависят от атмосферы, царящей на занятиях. Немаловажное значение имеет создание условий для развития конструктивного мышления, творческих способностей, установления атмосферы дружбы и доверия: это наличие необходимых материалов и их свободное использование, оформление индивидуальных альбомов или конвертов, в которых будут храниться выполненные детьми игрушки из бумаги и другой материал. Допустимо, если дети на занятиях при необходимости будут негромко разговаривать, обсуждать задуманную работу, советоваться друг с другом. Это постепенно приучает детей обходиться без воспитателя, самостоятельно принимать решения, если возникают проблемы.</w:t>
      </w:r>
    </w:p>
    <w:p w:rsidR="00E67D4F" w:rsidRPr="000A44AF" w:rsidRDefault="000A44AF">
      <w:pPr>
        <w:shd w:val="clear" w:color="auto" w:fill="FFFFFF"/>
        <w:spacing w:line="322" w:lineRule="exact"/>
        <w:ind w:left="17" w:right="31" w:firstLine="713"/>
        <w:jc w:val="both"/>
        <w:rPr>
          <w:sz w:val="28"/>
          <w:szCs w:val="28"/>
        </w:rPr>
      </w:pPr>
      <w:r w:rsidRPr="000A44AF">
        <w:rPr>
          <w:sz w:val="28"/>
          <w:szCs w:val="28"/>
        </w:rPr>
        <w:t xml:space="preserve">При обучении детей </w:t>
      </w:r>
      <w:proofErr w:type="spellStart"/>
      <w:r w:rsidRPr="000A44AF">
        <w:rPr>
          <w:sz w:val="28"/>
          <w:szCs w:val="28"/>
        </w:rPr>
        <w:t>бумагопластике</w:t>
      </w:r>
      <w:proofErr w:type="spellEnd"/>
      <w:r w:rsidRPr="000A44AF">
        <w:rPr>
          <w:sz w:val="28"/>
          <w:szCs w:val="28"/>
        </w:rPr>
        <w:t xml:space="preserve"> ставятся и решаются не только образовательные цели и задачи, но и воспитательные: развитие чувства патриотизма, вырабатывание добросовестного отношения к труду.</w:t>
      </w:r>
    </w:p>
    <w:p w:rsidR="000A44AF" w:rsidRPr="000A44AF" w:rsidRDefault="000A44AF">
      <w:pPr>
        <w:shd w:val="clear" w:color="auto" w:fill="FFFFFF"/>
        <w:spacing w:line="322" w:lineRule="exact"/>
        <w:ind w:right="46" w:firstLine="720"/>
        <w:jc w:val="both"/>
        <w:rPr>
          <w:sz w:val="28"/>
          <w:szCs w:val="28"/>
        </w:rPr>
      </w:pPr>
      <w:r w:rsidRPr="000A44AF">
        <w:rPr>
          <w:sz w:val="28"/>
          <w:szCs w:val="28"/>
        </w:rPr>
        <w:t>Большую роль в формировании ребенка как личности, обладающей духовным богатством и высокой этической культурой, умеющей творчески относиться к труду, играет воспитатель. Его личная заинтересованность, умелые руки, внимание к организации самостоятельной конструктивной деятельности детей, интересное практическое использование созданных детьми поделок пробуждают у детей желание сделать новые вещи своими руками. Приобретенные детьми умения, знания и навыки помогут им успешно продолжить обучение в школе, наладить хорошие отношения в коллективе сверстников, приучат с пользой проводить свободное время.</w:t>
      </w:r>
    </w:p>
    <w:sectPr w:rsidR="000A44AF" w:rsidRPr="000A44AF">
      <w:pgSz w:w="11909" w:h="16834"/>
      <w:pgMar w:top="1440" w:right="783" w:bottom="720" w:left="186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4AF"/>
    <w:rsid w:val="000A44AF"/>
    <w:rsid w:val="00324374"/>
    <w:rsid w:val="00E6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Настёнка</dc:creator>
  <cp:keywords/>
  <dc:description/>
  <cp:lastModifiedBy>AAA AAA</cp:lastModifiedBy>
  <cp:revision>2</cp:revision>
  <dcterms:created xsi:type="dcterms:W3CDTF">2010-08-29T08:00:00Z</dcterms:created>
  <dcterms:modified xsi:type="dcterms:W3CDTF">2015-08-31T14:04:00Z</dcterms:modified>
</cp:coreProperties>
</file>