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C99" w:rsidRPr="000D6C99" w:rsidRDefault="000D6C99" w:rsidP="000D6C99">
      <w:pPr>
        <w:jc w:val="both"/>
        <w:rPr>
          <w:rFonts w:ascii="Times New Roman" w:hAnsi="Times New Roman" w:cs="Times New Roman"/>
          <w:sz w:val="28"/>
          <w:szCs w:val="28"/>
        </w:rPr>
      </w:pPr>
      <w:r>
        <w:rPr>
          <w:noProof/>
          <w:lang w:eastAsia="ru-RU"/>
        </w:rPr>
        <w:drawing>
          <wp:inline distT="0" distB="0" distL="0" distR="0" wp14:anchorId="05A4AAA4" wp14:editId="1933144C">
            <wp:extent cx="1620206" cy="25582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23787" cy="2563892"/>
                    </a:xfrm>
                    <a:prstGeom prst="rect">
                      <a:avLst/>
                    </a:prstGeom>
                  </pic:spPr>
                </pic:pic>
              </a:graphicData>
            </a:graphic>
          </wp:inline>
        </w:drawing>
      </w:r>
      <w:r w:rsidRPr="000D6C99">
        <w:rPr>
          <w:rFonts w:ascii="Times New Roman" w:hAnsi="Times New Roman" w:cs="Times New Roman"/>
          <w:b/>
          <w:sz w:val="24"/>
          <w:szCs w:val="24"/>
        </w:rPr>
        <w:t xml:space="preserve"> </w:t>
      </w:r>
      <w:r w:rsidRPr="000D6C99">
        <w:rPr>
          <w:rFonts w:ascii="Times New Roman" w:hAnsi="Times New Roman" w:cs="Times New Roman"/>
          <w:b/>
          <w:sz w:val="28"/>
          <w:szCs w:val="28"/>
        </w:rPr>
        <w:t>Иван Васильевич Корольков</w:t>
      </w:r>
      <w:r w:rsidRPr="000D6C99">
        <w:rPr>
          <w:rFonts w:ascii="Times New Roman" w:hAnsi="Times New Roman" w:cs="Times New Roman"/>
          <w:sz w:val="28"/>
          <w:szCs w:val="28"/>
        </w:rPr>
        <w:t xml:space="preserve"> родился недалеко от Сургута, но в 1930-х годах его семью как спецпереселенцев сослали в Салехард. На фронт он попал летом 1943 года, был назначен помощником командира взвода. Его боевой путь прошел через Орел, Оршу, Глухов, Чернигов. Отличился Иван Корольков при форсировании Днепра. Пулеметному подразделению, где он служил, было приказано взять на себя огневой удар противника и отвлекать его, пока остальные подразделения не переправятся на занятый противником берег. В этом бою раненый Корольков, прокладывая путь наступающим бойцам пулеметным огнем, сумел уничтожить около сотни вражеских солдат. Указом Президиума Верховного Совета СССР за образцовое выполнение заданий командования и проявленные мужество и героизм Ивану </w:t>
      </w:r>
      <w:proofErr w:type="spellStart"/>
      <w:r w:rsidRPr="000D6C99">
        <w:rPr>
          <w:rFonts w:ascii="Times New Roman" w:hAnsi="Times New Roman" w:cs="Times New Roman"/>
          <w:sz w:val="28"/>
          <w:szCs w:val="28"/>
        </w:rPr>
        <w:t>Королькову</w:t>
      </w:r>
      <w:proofErr w:type="spellEnd"/>
      <w:r w:rsidRPr="000D6C99">
        <w:rPr>
          <w:rFonts w:ascii="Times New Roman" w:hAnsi="Times New Roman" w:cs="Times New Roman"/>
          <w:sz w:val="28"/>
          <w:szCs w:val="28"/>
        </w:rPr>
        <w:t xml:space="preserve"> было присвоено звание Героя Советского Союза с вручением ордена Ленина и медали «Золотая Звезда». После войны Корольков занимался научной и педагогической деятельностью. Умер Иван Корольков в 1984 году. </w:t>
      </w: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drawing>
          <wp:inline distT="0" distB="0" distL="0" distR="0" wp14:anchorId="16A186A1" wp14:editId="4DB692AC">
            <wp:extent cx="1844901" cy="2513813"/>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58888" cy="2532872"/>
                    </a:xfrm>
                    <a:prstGeom prst="rect">
                      <a:avLst/>
                    </a:prstGeom>
                  </pic:spPr>
                </pic:pic>
              </a:graphicData>
            </a:graphic>
          </wp:inline>
        </w:drawing>
      </w:r>
      <w:r w:rsidRPr="000D6C99">
        <w:rPr>
          <w:rFonts w:ascii="Times New Roman" w:hAnsi="Times New Roman" w:cs="Times New Roman"/>
          <w:b/>
          <w:sz w:val="28"/>
          <w:szCs w:val="28"/>
        </w:rPr>
        <w:t xml:space="preserve"> </w:t>
      </w:r>
      <w:r w:rsidRPr="000D6C99">
        <w:rPr>
          <w:rFonts w:ascii="Times New Roman" w:hAnsi="Times New Roman" w:cs="Times New Roman"/>
          <w:b/>
          <w:sz w:val="28"/>
          <w:szCs w:val="28"/>
        </w:rPr>
        <w:t xml:space="preserve">Александр </w:t>
      </w:r>
      <w:proofErr w:type="spellStart"/>
      <w:r w:rsidRPr="000D6C99">
        <w:rPr>
          <w:rFonts w:ascii="Times New Roman" w:hAnsi="Times New Roman" w:cs="Times New Roman"/>
          <w:b/>
          <w:sz w:val="28"/>
          <w:szCs w:val="28"/>
        </w:rPr>
        <w:t>Евстафьевич</w:t>
      </w:r>
      <w:proofErr w:type="spellEnd"/>
      <w:r w:rsidRPr="000D6C99">
        <w:rPr>
          <w:rFonts w:ascii="Times New Roman" w:hAnsi="Times New Roman" w:cs="Times New Roman"/>
          <w:b/>
          <w:sz w:val="28"/>
          <w:szCs w:val="28"/>
        </w:rPr>
        <w:t xml:space="preserve"> Звягин</w:t>
      </w:r>
      <w:r w:rsidRPr="000D6C99">
        <w:rPr>
          <w:rFonts w:ascii="Times New Roman" w:hAnsi="Times New Roman" w:cs="Times New Roman"/>
          <w:sz w:val="28"/>
          <w:szCs w:val="28"/>
        </w:rPr>
        <w:t xml:space="preserve"> родился в селе </w:t>
      </w:r>
      <w:proofErr w:type="spellStart"/>
      <w:r w:rsidRPr="000D6C99">
        <w:rPr>
          <w:rFonts w:ascii="Times New Roman" w:hAnsi="Times New Roman" w:cs="Times New Roman"/>
          <w:sz w:val="28"/>
          <w:szCs w:val="28"/>
        </w:rPr>
        <w:t>Пуйко</w:t>
      </w:r>
      <w:proofErr w:type="spellEnd"/>
      <w:r w:rsidRPr="000D6C99">
        <w:rPr>
          <w:rFonts w:ascii="Times New Roman" w:hAnsi="Times New Roman" w:cs="Times New Roman"/>
          <w:sz w:val="28"/>
          <w:szCs w:val="28"/>
        </w:rPr>
        <w:t xml:space="preserve"> </w:t>
      </w:r>
      <w:proofErr w:type="spellStart"/>
      <w:r w:rsidRPr="000D6C99">
        <w:rPr>
          <w:rFonts w:ascii="Times New Roman" w:hAnsi="Times New Roman" w:cs="Times New Roman"/>
          <w:sz w:val="28"/>
          <w:szCs w:val="28"/>
        </w:rPr>
        <w:t>Ямальского</w:t>
      </w:r>
      <w:proofErr w:type="spellEnd"/>
      <w:r w:rsidRPr="000D6C99">
        <w:rPr>
          <w:rFonts w:ascii="Times New Roman" w:hAnsi="Times New Roman" w:cs="Times New Roman"/>
          <w:sz w:val="28"/>
          <w:szCs w:val="28"/>
        </w:rPr>
        <w:t xml:space="preserve"> района в семье охотника за пушниной. После школы учился в Тюменском аэроклубе и Омской школе пилотов. Во время войны служил на Украинском фронте в составе 227 эскадрильи штурмовой авиации, участвовал в освобождении Киева, Львова, восточных районов Польши и Праги. С 1943 по 1945 год он совершил 152 успешных боевых вылета, сбил 5 самолетов противника (3 самолета лично и 2 в группе), уничтожил 24 танка, 54 автомашины с воинами и грузами, 6 бронетранспортеров, 17 артиллерийских и минометных точек, 25 железнодорожных вагонов, 17 повозок, 17 </w:t>
      </w:r>
      <w:r w:rsidRPr="000D6C99">
        <w:rPr>
          <w:rFonts w:ascii="Times New Roman" w:hAnsi="Times New Roman" w:cs="Times New Roman"/>
          <w:sz w:val="28"/>
          <w:szCs w:val="28"/>
        </w:rPr>
        <w:lastRenderedPageBreak/>
        <w:t>тягачей, до 500 солдат и офицеров, подавил 39 зенитно-артиллерийских и пулеметных гнезд противника. Указом Президиума Верховного Совета СССР Александру Звягину было присвоено звание Героя Советского Союза. После войны он продолжил служить в авиации - охранял воздушное пространство над Кольским полуостровом и Баренцевым морем. Умер в 1991 году.</w:t>
      </w: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drawing>
          <wp:inline distT="0" distB="0" distL="0" distR="0" wp14:anchorId="291A65B6" wp14:editId="74BCD2AE">
            <wp:extent cx="1543026" cy="2339643"/>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54031" cy="2356330"/>
                    </a:xfrm>
                    <a:prstGeom prst="rect">
                      <a:avLst/>
                    </a:prstGeom>
                  </pic:spPr>
                </pic:pic>
              </a:graphicData>
            </a:graphic>
          </wp:inline>
        </w:drawing>
      </w:r>
      <w:r w:rsidRPr="000D6C99">
        <w:rPr>
          <w:rFonts w:ascii="Times New Roman" w:hAnsi="Times New Roman" w:cs="Times New Roman"/>
          <w:sz w:val="28"/>
          <w:szCs w:val="28"/>
        </w:rPr>
        <w:t xml:space="preserve"> </w:t>
      </w:r>
      <w:r w:rsidRPr="000D6C99">
        <w:rPr>
          <w:rFonts w:ascii="Times New Roman" w:hAnsi="Times New Roman" w:cs="Times New Roman"/>
          <w:sz w:val="28"/>
          <w:szCs w:val="28"/>
        </w:rPr>
        <w:t xml:space="preserve">Детство </w:t>
      </w:r>
      <w:r w:rsidRPr="000D6C99">
        <w:rPr>
          <w:rFonts w:ascii="Times New Roman" w:hAnsi="Times New Roman" w:cs="Times New Roman"/>
          <w:b/>
          <w:sz w:val="28"/>
          <w:szCs w:val="28"/>
        </w:rPr>
        <w:t>Анатолия Зверева</w:t>
      </w:r>
      <w:r w:rsidRPr="000D6C99">
        <w:rPr>
          <w:rFonts w:ascii="Times New Roman" w:hAnsi="Times New Roman" w:cs="Times New Roman"/>
          <w:sz w:val="28"/>
          <w:szCs w:val="28"/>
        </w:rPr>
        <w:t xml:space="preserve"> прошло в поселке Шуга </w:t>
      </w:r>
      <w:proofErr w:type="spellStart"/>
      <w:r w:rsidRPr="000D6C99">
        <w:rPr>
          <w:rFonts w:ascii="Times New Roman" w:hAnsi="Times New Roman" w:cs="Times New Roman"/>
          <w:sz w:val="28"/>
          <w:szCs w:val="28"/>
        </w:rPr>
        <w:t>Надымского</w:t>
      </w:r>
      <w:proofErr w:type="spellEnd"/>
      <w:r w:rsidRPr="000D6C99">
        <w:rPr>
          <w:rFonts w:ascii="Times New Roman" w:hAnsi="Times New Roman" w:cs="Times New Roman"/>
          <w:sz w:val="28"/>
          <w:szCs w:val="28"/>
        </w:rPr>
        <w:t xml:space="preserve"> района, учился он в </w:t>
      </w:r>
      <w:proofErr w:type="spellStart"/>
      <w:r w:rsidRPr="000D6C99">
        <w:rPr>
          <w:rFonts w:ascii="Times New Roman" w:hAnsi="Times New Roman" w:cs="Times New Roman"/>
          <w:sz w:val="28"/>
          <w:szCs w:val="28"/>
        </w:rPr>
        <w:t>Салехардском</w:t>
      </w:r>
      <w:proofErr w:type="spellEnd"/>
      <w:r w:rsidRPr="000D6C99">
        <w:rPr>
          <w:rFonts w:ascii="Times New Roman" w:hAnsi="Times New Roman" w:cs="Times New Roman"/>
          <w:sz w:val="28"/>
          <w:szCs w:val="28"/>
        </w:rPr>
        <w:t xml:space="preserve"> педагогическом училище, на фронт пошел добровольцем в восемнадцать лет. В июне 1944-го, когда передовые подразделения первого Прибалтийского фронта вышли к берегу Западной Двины, батальону, в котором служил младший сержант, было приказано форсировать реку. Он первым добрался до левого берега и возглавил атаку, а когда путь наступлению преградил шквальный огонь пулемета, он прикрыл огонь своим телом. За этот подвиг Анатолий Зверев был посмертно удостоен звания Героя Советского Союза. </w:t>
      </w: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drawing>
          <wp:inline distT="0" distB="0" distL="0" distR="0" wp14:anchorId="2123B2AC" wp14:editId="718A3F75">
            <wp:extent cx="1857375" cy="2286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7375" cy="2286000"/>
                    </a:xfrm>
                    <a:prstGeom prst="rect">
                      <a:avLst/>
                    </a:prstGeom>
                  </pic:spPr>
                </pic:pic>
              </a:graphicData>
            </a:graphic>
          </wp:inline>
        </w:drawing>
      </w:r>
      <w:r w:rsidRPr="000D6C99">
        <w:rPr>
          <w:rFonts w:ascii="Times New Roman" w:hAnsi="Times New Roman" w:cs="Times New Roman"/>
          <w:b/>
          <w:sz w:val="28"/>
          <w:szCs w:val="28"/>
        </w:rPr>
        <w:t xml:space="preserve"> Николай Архангельский</w:t>
      </w:r>
      <w:r w:rsidRPr="000D6C99">
        <w:rPr>
          <w:rFonts w:ascii="Times New Roman" w:hAnsi="Times New Roman" w:cs="Times New Roman"/>
          <w:sz w:val="28"/>
          <w:szCs w:val="28"/>
        </w:rPr>
        <w:t xml:space="preserve"> вырос в селе Мужи, окончил Оренбургское авиационное училище. По воспоминаниям сослуживцев, это был летчик-ас. Во время войны он совершил двести двадцать боевых вылетов. За отвагу и мужество Николай Архангельский был награжден орденами Ленина, Красного Знамени, Отечественной войны, Красной звезды и специальной золотой медалью от американского президента Теодора Рузвельта - за эксплуатацию самолета «Бостон». Погиб пилот в январе 1945 года при выполнении боевого задания: его самолет обледенел и стал терять управление. Тогда Архангельский принял решение - направить </w:t>
      </w:r>
      <w:r w:rsidRPr="000D6C99">
        <w:rPr>
          <w:rFonts w:ascii="Times New Roman" w:hAnsi="Times New Roman" w:cs="Times New Roman"/>
          <w:sz w:val="28"/>
          <w:szCs w:val="28"/>
        </w:rPr>
        <w:lastRenderedPageBreak/>
        <w:t xml:space="preserve">машину в скопление немецкой техники. Пилот был посмертно награжден званием Героя Советского Союза. </w:t>
      </w:r>
    </w:p>
    <w:p w:rsidR="000D6C99" w:rsidRPr="000D6C99" w:rsidRDefault="000D6C99" w:rsidP="000D6C99">
      <w:pPr>
        <w:jc w:val="both"/>
        <w:rPr>
          <w:rFonts w:ascii="Times New Roman" w:hAnsi="Times New Roman" w:cs="Times New Roman"/>
          <w:sz w:val="28"/>
          <w:szCs w:val="28"/>
        </w:rPr>
      </w:pP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drawing>
          <wp:inline distT="0" distB="0" distL="0" distR="0" wp14:anchorId="0A9C4CFD" wp14:editId="294243BA">
            <wp:extent cx="1362075" cy="20431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3462" cy="2045193"/>
                    </a:xfrm>
                    <a:prstGeom prst="rect">
                      <a:avLst/>
                    </a:prstGeom>
                  </pic:spPr>
                </pic:pic>
              </a:graphicData>
            </a:graphic>
          </wp:inline>
        </w:drawing>
      </w:r>
      <w:r w:rsidRPr="000D6C99">
        <w:rPr>
          <w:rFonts w:ascii="Times New Roman" w:hAnsi="Times New Roman" w:cs="Times New Roman"/>
          <w:b/>
          <w:sz w:val="28"/>
          <w:szCs w:val="28"/>
        </w:rPr>
        <w:t xml:space="preserve"> </w:t>
      </w:r>
      <w:r w:rsidRPr="000D6C99">
        <w:rPr>
          <w:rFonts w:ascii="Times New Roman" w:hAnsi="Times New Roman" w:cs="Times New Roman"/>
          <w:b/>
          <w:sz w:val="28"/>
          <w:szCs w:val="28"/>
        </w:rPr>
        <w:t xml:space="preserve">Василий </w:t>
      </w:r>
      <w:proofErr w:type="gramStart"/>
      <w:r w:rsidRPr="000D6C99">
        <w:rPr>
          <w:rFonts w:ascii="Times New Roman" w:hAnsi="Times New Roman" w:cs="Times New Roman"/>
          <w:b/>
          <w:sz w:val="28"/>
          <w:szCs w:val="28"/>
        </w:rPr>
        <w:t>Борисов</w:t>
      </w:r>
      <w:r w:rsidRPr="000D6C99">
        <w:rPr>
          <w:noProof/>
          <w:sz w:val="28"/>
          <w:szCs w:val="28"/>
          <w:lang w:eastAsia="ru-RU"/>
        </w:rPr>
        <w:t xml:space="preserve"> </w:t>
      </w:r>
      <w:r w:rsidRPr="000D6C99">
        <w:rPr>
          <w:rFonts w:ascii="Times New Roman" w:hAnsi="Times New Roman" w:cs="Times New Roman"/>
          <w:sz w:val="28"/>
          <w:szCs w:val="28"/>
        </w:rPr>
        <w:t>,</w:t>
      </w:r>
      <w:proofErr w:type="gramEnd"/>
      <w:r w:rsidRPr="000D6C99">
        <w:rPr>
          <w:rFonts w:ascii="Times New Roman" w:hAnsi="Times New Roman" w:cs="Times New Roman"/>
          <w:sz w:val="28"/>
          <w:szCs w:val="28"/>
        </w:rPr>
        <w:t xml:space="preserve"> удостоенный высокого звания за восемьдесят успешно выполненных заданий по бомбардировке стратегических немецких объектов, в конце 1940х-начале 1950х годов возглавлял сводный отряд легкомоторной авиации при 501 стройке. Борисов Василий Петрович – лётчик-испытатель ОКБ имени А.Н. Туполева.</w:t>
      </w:r>
    </w:p>
    <w:p w:rsidR="000D6C99" w:rsidRPr="000D6C99" w:rsidRDefault="000D6C99" w:rsidP="000D6C99">
      <w:pPr>
        <w:jc w:val="both"/>
        <w:rPr>
          <w:rFonts w:ascii="Times New Roman" w:hAnsi="Times New Roman" w:cs="Times New Roman"/>
          <w:sz w:val="28"/>
          <w:szCs w:val="28"/>
        </w:rPr>
      </w:pPr>
      <w:r w:rsidRPr="000D6C99">
        <w:rPr>
          <w:rFonts w:ascii="Times New Roman" w:hAnsi="Times New Roman" w:cs="Times New Roman"/>
          <w:sz w:val="28"/>
          <w:szCs w:val="28"/>
        </w:rPr>
        <w:t xml:space="preserve">Родился 10 января 1929 года в деревне </w:t>
      </w:r>
      <w:proofErr w:type="spellStart"/>
      <w:r w:rsidRPr="000D6C99">
        <w:rPr>
          <w:rFonts w:ascii="Times New Roman" w:hAnsi="Times New Roman" w:cs="Times New Roman"/>
          <w:sz w:val="28"/>
          <w:szCs w:val="28"/>
        </w:rPr>
        <w:t>Чернобровкина</w:t>
      </w:r>
      <w:proofErr w:type="spellEnd"/>
      <w:r w:rsidRPr="000D6C99">
        <w:rPr>
          <w:rFonts w:ascii="Times New Roman" w:hAnsi="Times New Roman" w:cs="Times New Roman"/>
          <w:sz w:val="28"/>
          <w:szCs w:val="28"/>
        </w:rPr>
        <w:t xml:space="preserve"> Белоярского района Свердловской области в крестьянской семье. Русский. Член КПСС с 1953 года.</w:t>
      </w:r>
    </w:p>
    <w:p w:rsidR="000D6C99" w:rsidRPr="000D6C99" w:rsidRDefault="000D6C99" w:rsidP="000D6C99">
      <w:pPr>
        <w:jc w:val="both"/>
        <w:rPr>
          <w:rFonts w:ascii="Times New Roman" w:hAnsi="Times New Roman" w:cs="Times New Roman"/>
          <w:sz w:val="28"/>
          <w:szCs w:val="28"/>
        </w:rPr>
      </w:pPr>
      <w:r w:rsidRPr="000D6C99">
        <w:rPr>
          <w:rFonts w:ascii="Times New Roman" w:hAnsi="Times New Roman" w:cs="Times New Roman"/>
          <w:sz w:val="28"/>
          <w:szCs w:val="28"/>
        </w:rPr>
        <w:t>В Красной/Советской Армии с 1947 года. В 1950 году окончил Омское военное авиационное училище лётчиков. Служил лётчиком в Военно-воздушных Силах СССР. С 1959 года подполковник Борисов В.П. - в запасе.</w:t>
      </w:r>
    </w:p>
    <w:p w:rsidR="000D6C99" w:rsidRPr="000D6C99" w:rsidRDefault="000D6C99" w:rsidP="000D6C99">
      <w:pPr>
        <w:jc w:val="both"/>
        <w:rPr>
          <w:rFonts w:ascii="Times New Roman" w:hAnsi="Times New Roman" w:cs="Times New Roman"/>
          <w:sz w:val="28"/>
          <w:szCs w:val="28"/>
        </w:rPr>
      </w:pPr>
      <w:r w:rsidRPr="000D6C99">
        <w:rPr>
          <w:rFonts w:ascii="Times New Roman" w:hAnsi="Times New Roman" w:cs="Times New Roman"/>
          <w:sz w:val="28"/>
          <w:szCs w:val="28"/>
        </w:rPr>
        <w:t xml:space="preserve">Судьбоносным поворотом в жизни стала учеба в Школе летчиков-испытателей, куда майор Борисов поступил в 1959 г. Как говорит Василий Петрович, летчики зачитывались книгами американских и русских летчиков-испытателей. И вообще, слухами о Школе земля полнилась. Это, безусловно, повлияло на решение стать летчиком-испытателем. Василий был опытным пилотом, поэтому учиться было легко, но как захватывающе интересно! </w:t>
      </w:r>
      <w:proofErr w:type="spellStart"/>
      <w:r w:rsidRPr="000D6C99">
        <w:rPr>
          <w:rFonts w:ascii="Times New Roman" w:hAnsi="Times New Roman" w:cs="Times New Roman"/>
          <w:sz w:val="28"/>
          <w:szCs w:val="28"/>
        </w:rPr>
        <w:t>В.Л.Борисов</w:t>
      </w:r>
      <w:proofErr w:type="spellEnd"/>
      <w:r w:rsidRPr="000D6C99">
        <w:rPr>
          <w:rFonts w:ascii="Times New Roman" w:hAnsi="Times New Roman" w:cs="Times New Roman"/>
          <w:sz w:val="28"/>
          <w:szCs w:val="28"/>
        </w:rPr>
        <w:t xml:space="preserve"> и многие из его сокурсников благодаря уникальной летной подготовке впоследствии стали асами летных испытаний, заслуженными летчиками-испытателями. Героями Советского Союза.</w:t>
      </w: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lastRenderedPageBreak/>
        <w:drawing>
          <wp:inline distT="0" distB="0" distL="0" distR="0" wp14:anchorId="21C2229E" wp14:editId="2FB6BB53">
            <wp:extent cx="1911985" cy="268369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2651" cy="2698661"/>
                    </a:xfrm>
                    <a:prstGeom prst="rect">
                      <a:avLst/>
                    </a:prstGeom>
                  </pic:spPr>
                </pic:pic>
              </a:graphicData>
            </a:graphic>
          </wp:inline>
        </w:drawing>
      </w:r>
      <w:r w:rsidRPr="000D6C99">
        <w:rPr>
          <w:rFonts w:ascii="Times New Roman" w:hAnsi="Times New Roman" w:cs="Times New Roman"/>
          <w:b/>
          <w:sz w:val="28"/>
          <w:szCs w:val="28"/>
        </w:rPr>
        <w:t xml:space="preserve"> Вениамин Егоров </w:t>
      </w:r>
      <w:r w:rsidRPr="000D6C99">
        <w:rPr>
          <w:rFonts w:ascii="Times New Roman" w:hAnsi="Times New Roman" w:cs="Times New Roman"/>
          <w:sz w:val="28"/>
          <w:szCs w:val="28"/>
        </w:rPr>
        <w:t>вырос в Салехарде, затем окончил Тюменское пехотное училище. Оказавшись на фронте в 1942 году, двадцатилетний Вениамин Егоров был назначен командиром стрелковой роты, воевал на Воронежском и первом Украинском фронте, участвовал в битве на Курской дуге. Погиб отважный сибиряк во время ожесточенных боев за Киев: подразделение Егорова прорвало оборону противника, сам командир находился впереди боевых порядков роты, первым достиг вражеских траншей, но был убит немецкой пулей. За героизм и мужество Вениамину Егорову было посмертно присвоено звание Героя Советского Союза.</w:t>
      </w:r>
    </w:p>
    <w:p w:rsidR="000D6C99" w:rsidRPr="000D6C99" w:rsidRDefault="000D6C99" w:rsidP="000D6C99">
      <w:pPr>
        <w:jc w:val="both"/>
        <w:rPr>
          <w:rFonts w:ascii="Times New Roman" w:hAnsi="Times New Roman" w:cs="Times New Roman"/>
          <w:sz w:val="28"/>
          <w:szCs w:val="28"/>
        </w:rPr>
      </w:pPr>
    </w:p>
    <w:p w:rsidR="000D6C99" w:rsidRPr="000D6C99" w:rsidRDefault="000D6C99" w:rsidP="000D6C99">
      <w:pPr>
        <w:jc w:val="both"/>
        <w:rPr>
          <w:rFonts w:ascii="Times New Roman" w:hAnsi="Times New Roman" w:cs="Times New Roman"/>
          <w:sz w:val="28"/>
          <w:szCs w:val="28"/>
        </w:rPr>
      </w:pPr>
      <w:r w:rsidRPr="000D6C99">
        <w:rPr>
          <w:noProof/>
          <w:sz w:val="28"/>
          <w:szCs w:val="28"/>
          <w:lang w:eastAsia="ru-RU"/>
        </w:rPr>
        <w:drawing>
          <wp:inline distT="0" distB="0" distL="0" distR="0" wp14:anchorId="35A87E49" wp14:editId="1C0186B2">
            <wp:extent cx="2381250" cy="323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0" cy="3238500"/>
                    </a:xfrm>
                    <a:prstGeom prst="rect">
                      <a:avLst/>
                    </a:prstGeom>
                  </pic:spPr>
                </pic:pic>
              </a:graphicData>
            </a:graphic>
          </wp:inline>
        </w:drawing>
      </w:r>
      <w:r w:rsidRPr="000D6C99">
        <w:rPr>
          <w:rFonts w:ascii="Times New Roman" w:hAnsi="Times New Roman" w:cs="Times New Roman"/>
          <w:b/>
          <w:sz w:val="28"/>
          <w:szCs w:val="28"/>
        </w:rPr>
        <w:t xml:space="preserve"> </w:t>
      </w:r>
      <w:r w:rsidRPr="000D6C99">
        <w:rPr>
          <w:rFonts w:ascii="Times New Roman" w:hAnsi="Times New Roman" w:cs="Times New Roman"/>
          <w:b/>
          <w:sz w:val="28"/>
          <w:szCs w:val="28"/>
        </w:rPr>
        <w:t>Василий Давыдов</w:t>
      </w:r>
      <w:r w:rsidRPr="000D6C99">
        <w:rPr>
          <w:rFonts w:ascii="Times New Roman" w:hAnsi="Times New Roman" w:cs="Times New Roman"/>
          <w:sz w:val="28"/>
          <w:szCs w:val="28"/>
        </w:rPr>
        <w:t xml:space="preserve"> руководил группой разведчиков, </w:t>
      </w:r>
      <w:bookmarkStart w:id="0" w:name="_GoBack"/>
      <w:bookmarkEnd w:id="0"/>
      <w:r w:rsidRPr="000D6C99">
        <w:rPr>
          <w:rFonts w:ascii="Times New Roman" w:hAnsi="Times New Roman" w:cs="Times New Roman"/>
          <w:sz w:val="28"/>
          <w:szCs w:val="28"/>
        </w:rPr>
        <w:t xml:space="preserve">которая при штурме Берлина установила флаг на куполе Рейхстага. Во время уличных боев на подступах к центру города батальон Давыдова истребил более восьмисот немецких солдат, около шестисот взяли в плен. После войны Давыдов работал на Ямале в рыболовецком колхозе имени Сталина в поселке </w:t>
      </w:r>
      <w:proofErr w:type="spellStart"/>
      <w:r w:rsidRPr="000D6C99">
        <w:rPr>
          <w:rFonts w:ascii="Times New Roman" w:hAnsi="Times New Roman" w:cs="Times New Roman"/>
          <w:sz w:val="28"/>
          <w:szCs w:val="28"/>
        </w:rPr>
        <w:t>Сюнай</w:t>
      </w:r>
      <w:proofErr w:type="spellEnd"/>
      <w:r w:rsidRPr="000D6C99">
        <w:rPr>
          <w:rFonts w:ascii="Times New Roman" w:hAnsi="Times New Roman" w:cs="Times New Roman"/>
          <w:sz w:val="28"/>
          <w:szCs w:val="28"/>
        </w:rPr>
        <w:t xml:space="preserve">-Сале. Умер в 1968 году. ДАВЫДОВ Василий Иннокентьевич (20.12.1919–13.6.1968), участник штурма Рейхстага, Герой Сов. Союза (8.5.1946), майор. Сын крестьянина. Окончил </w:t>
      </w:r>
      <w:proofErr w:type="spellStart"/>
      <w:r w:rsidRPr="000D6C99">
        <w:rPr>
          <w:rFonts w:ascii="Times New Roman" w:hAnsi="Times New Roman" w:cs="Times New Roman"/>
          <w:sz w:val="28"/>
          <w:szCs w:val="28"/>
        </w:rPr>
        <w:t>Ачинское</w:t>
      </w:r>
      <w:proofErr w:type="spellEnd"/>
      <w:r w:rsidRPr="000D6C99">
        <w:rPr>
          <w:rFonts w:ascii="Times New Roman" w:hAnsi="Times New Roman" w:cs="Times New Roman"/>
          <w:sz w:val="28"/>
          <w:szCs w:val="28"/>
        </w:rPr>
        <w:t xml:space="preserve"> </w:t>
      </w:r>
      <w:proofErr w:type="spellStart"/>
      <w:r w:rsidRPr="000D6C99">
        <w:rPr>
          <w:rFonts w:ascii="Times New Roman" w:hAnsi="Times New Roman" w:cs="Times New Roman"/>
          <w:sz w:val="28"/>
          <w:szCs w:val="28"/>
        </w:rPr>
        <w:lastRenderedPageBreak/>
        <w:t>пед</w:t>
      </w:r>
      <w:proofErr w:type="spellEnd"/>
      <w:proofErr w:type="gramStart"/>
      <w:r w:rsidRPr="000D6C99">
        <w:rPr>
          <w:rFonts w:ascii="Times New Roman" w:hAnsi="Times New Roman" w:cs="Times New Roman"/>
          <w:sz w:val="28"/>
          <w:szCs w:val="28"/>
        </w:rPr>
        <w:t xml:space="preserve">. </w:t>
      </w:r>
      <w:proofErr w:type="spellStart"/>
      <w:r w:rsidRPr="000D6C99">
        <w:rPr>
          <w:rFonts w:ascii="Times New Roman" w:hAnsi="Times New Roman" w:cs="Times New Roman"/>
          <w:sz w:val="28"/>
          <w:szCs w:val="28"/>
        </w:rPr>
        <w:t>уч</w:t>
      </w:r>
      <w:proofErr w:type="gramEnd"/>
      <w:r w:rsidRPr="000D6C99">
        <w:rPr>
          <w:rFonts w:ascii="Times New Roman" w:hAnsi="Times New Roman" w:cs="Times New Roman"/>
          <w:sz w:val="28"/>
          <w:szCs w:val="28"/>
        </w:rPr>
        <w:t>-ще</w:t>
      </w:r>
      <w:proofErr w:type="spellEnd"/>
      <w:r w:rsidRPr="000D6C99">
        <w:rPr>
          <w:rFonts w:ascii="Times New Roman" w:hAnsi="Times New Roman" w:cs="Times New Roman"/>
          <w:sz w:val="28"/>
          <w:szCs w:val="28"/>
        </w:rPr>
        <w:t xml:space="preserve"> (1939). Работал учителем </w:t>
      </w:r>
      <w:proofErr w:type="spellStart"/>
      <w:r w:rsidRPr="000D6C99">
        <w:rPr>
          <w:rFonts w:ascii="Times New Roman" w:hAnsi="Times New Roman" w:cs="Times New Roman"/>
          <w:sz w:val="28"/>
          <w:szCs w:val="28"/>
        </w:rPr>
        <w:t>Поваренкинской</w:t>
      </w:r>
      <w:proofErr w:type="spellEnd"/>
      <w:r w:rsidRPr="000D6C99">
        <w:rPr>
          <w:rFonts w:ascii="Times New Roman" w:hAnsi="Times New Roman" w:cs="Times New Roman"/>
          <w:sz w:val="28"/>
          <w:szCs w:val="28"/>
        </w:rPr>
        <w:t xml:space="preserve"> школы </w:t>
      </w:r>
      <w:proofErr w:type="spellStart"/>
      <w:r w:rsidRPr="000D6C99">
        <w:rPr>
          <w:rFonts w:ascii="Times New Roman" w:hAnsi="Times New Roman" w:cs="Times New Roman"/>
          <w:sz w:val="28"/>
          <w:szCs w:val="28"/>
        </w:rPr>
        <w:t>Тюхтетского</w:t>
      </w:r>
      <w:proofErr w:type="spellEnd"/>
      <w:r w:rsidRPr="000D6C99">
        <w:rPr>
          <w:rFonts w:ascii="Times New Roman" w:hAnsi="Times New Roman" w:cs="Times New Roman"/>
          <w:sz w:val="28"/>
          <w:szCs w:val="28"/>
        </w:rPr>
        <w:t xml:space="preserve"> р-на. В сент. 1941 призван в РККА. Окончил Сретенское </w:t>
      </w:r>
      <w:proofErr w:type="spellStart"/>
      <w:r w:rsidRPr="000D6C99">
        <w:rPr>
          <w:rFonts w:ascii="Times New Roman" w:hAnsi="Times New Roman" w:cs="Times New Roman"/>
          <w:sz w:val="28"/>
          <w:szCs w:val="28"/>
        </w:rPr>
        <w:t>воен</w:t>
      </w:r>
      <w:proofErr w:type="spellEnd"/>
      <w:r w:rsidRPr="000D6C99">
        <w:rPr>
          <w:rFonts w:ascii="Times New Roman" w:hAnsi="Times New Roman" w:cs="Times New Roman"/>
          <w:sz w:val="28"/>
          <w:szCs w:val="28"/>
        </w:rPr>
        <w:t xml:space="preserve"> </w:t>
      </w:r>
      <w:proofErr w:type="spellStart"/>
      <w:r w:rsidRPr="000D6C99">
        <w:rPr>
          <w:rFonts w:ascii="Times New Roman" w:hAnsi="Times New Roman" w:cs="Times New Roman"/>
          <w:sz w:val="28"/>
          <w:szCs w:val="28"/>
        </w:rPr>
        <w:t>пех</w:t>
      </w:r>
      <w:proofErr w:type="spellEnd"/>
      <w:proofErr w:type="gramStart"/>
      <w:r w:rsidRPr="000D6C99">
        <w:rPr>
          <w:rFonts w:ascii="Times New Roman" w:hAnsi="Times New Roman" w:cs="Times New Roman"/>
          <w:sz w:val="28"/>
          <w:szCs w:val="28"/>
        </w:rPr>
        <w:t xml:space="preserve">. </w:t>
      </w:r>
      <w:proofErr w:type="spellStart"/>
      <w:r w:rsidRPr="000D6C99">
        <w:rPr>
          <w:rFonts w:ascii="Times New Roman" w:hAnsi="Times New Roman" w:cs="Times New Roman"/>
          <w:sz w:val="28"/>
          <w:szCs w:val="28"/>
        </w:rPr>
        <w:t>уч</w:t>
      </w:r>
      <w:proofErr w:type="gramEnd"/>
      <w:r w:rsidRPr="000D6C99">
        <w:rPr>
          <w:rFonts w:ascii="Times New Roman" w:hAnsi="Times New Roman" w:cs="Times New Roman"/>
          <w:sz w:val="28"/>
          <w:szCs w:val="28"/>
        </w:rPr>
        <w:t>-ще</w:t>
      </w:r>
      <w:proofErr w:type="spellEnd"/>
      <w:r w:rsidRPr="000D6C99">
        <w:rPr>
          <w:rFonts w:ascii="Times New Roman" w:hAnsi="Times New Roman" w:cs="Times New Roman"/>
          <w:sz w:val="28"/>
          <w:szCs w:val="28"/>
        </w:rPr>
        <w:t xml:space="preserve"> (1942), курсы усовершенствования офицерского состава (1943), офицерскую школу штабной службы (1947). С марта 1942 в действующей армии. В 1945 капитан, ком. 1-го </w:t>
      </w:r>
      <w:proofErr w:type="spellStart"/>
      <w:r w:rsidRPr="000D6C99">
        <w:rPr>
          <w:rFonts w:ascii="Times New Roman" w:hAnsi="Times New Roman" w:cs="Times New Roman"/>
          <w:sz w:val="28"/>
          <w:szCs w:val="28"/>
        </w:rPr>
        <w:t>стрелк</w:t>
      </w:r>
      <w:proofErr w:type="spellEnd"/>
      <w:proofErr w:type="gramStart"/>
      <w:r w:rsidRPr="000D6C99">
        <w:rPr>
          <w:rFonts w:ascii="Times New Roman" w:hAnsi="Times New Roman" w:cs="Times New Roman"/>
          <w:sz w:val="28"/>
          <w:szCs w:val="28"/>
        </w:rPr>
        <w:t>. б</w:t>
      </w:r>
      <w:proofErr w:type="gramEnd"/>
      <w:r w:rsidRPr="000D6C99">
        <w:rPr>
          <w:rFonts w:ascii="Times New Roman" w:hAnsi="Times New Roman" w:cs="Times New Roman"/>
          <w:sz w:val="28"/>
          <w:szCs w:val="28"/>
        </w:rPr>
        <w:t xml:space="preserve">-на 674-го </w:t>
      </w:r>
      <w:proofErr w:type="spellStart"/>
      <w:r w:rsidRPr="000D6C99">
        <w:rPr>
          <w:rFonts w:ascii="Times New Roman" w:hAnsi="Times New Roman" w:cs="Times New Roman"/>
          <w:sz w:val="28"/>
          <w:szCs w:val="28"/>
        </w:rPr>
        <w:t>стрелк</w:t>
      </w:r>
      <w:proofErr w:type="spellEnd"/>
      <w:r w:rsidRPr="000D6C99">
        <w:rPr>
          <w:rFonts w:ascii="Times New Roman" w:hAnsi="Times New Roman" w:cs="Times New Roman"/>
          <w:sz w:val="28"/>
          <w:szCs w:val="28"/>
        </w:rPr>
        <w:t xml:space="preserve">. полка 150-й </w:t>
      </w:r>
      <w:proofErr w:type="spellStart"/>
      <w:r w:rsidRPr="000D6C99">
        <w:rPr>
          <w:rFonts w:ascii="Times New Roman" w:hAnsi="Times New Roman" w:cs="Times New Roman"/>
          <w:sz w:val="28"/>
          <w:szCs w:val="28"/>
        </w:rPr>
        <w:t>стрелк</w:t>
      </w:r>
      <w:proofErr w:type="spellEnd"/>
      <w:r w:rsidRPr="000D6C99">
        <w:rPr>
          <w:rFonts w:ascii="Times New Roman" w:hAnsi="Times New Roman" w:cs="Times New Roman"/>
          <w:sz w:val="28"/>
          <w:szCs w:val="28"/>
        </w:rPr>
        <w:t xml:space="preserve">. дивизии. В ночь на 29.4.1945 вместе с батальоном форсировал Шпрее. 30.4.1945 2 </w:t>
      </w:r>
      <w:proofErr w:type="spellStart"/>
      <w:r w:rsidRPr="000D6C99">
        <w:rPr>
          <w:rFonts w:ascii="Times New Roman" w:hAnsi="Times New Roman" w:cs="Times New Roman"/>
          <w:sz w:val="28"/>
          <w:szCs w:val="28"/>
        </w:rPr>
        <w:t>стрелк</w:t>
      </w:r>
      <w:proofErr w:type="spellEnd"/>
      <w:proofErr w:type="gramStart"/>
      <w:r w:rsidRPr="000D6C99">
        <w:rPr>
          <w:rFonts w:ascii="Times New Roman" w:hAnsi="Times New Roman" w:cs="Times New Roman"/>
          <w:sz w:val="28"/>
          <w:szCs w:val="28"/>
        </w:rPr>
        <w:t>. роты</w:t>
      </w:r>
      <w:proofErr w:type="gramEnd"/>
      <w:r w:rsidRPr="000D6C99">
        <w:rPr>
          <w:rFonts w:ascii="Times New Roman" w:hAnsi="Times New Roman" w:cs="Times New Roman"/>
          <w:sz w:val="28"/>
          <w:szCs w:val="28"/>
        </w:rPr>
        <w:t xml:space="preserve"> и группа разведчиков под команд. Д., вместе с б-нами С.А. Неустроева и К.Я. Самсонова, ворвались в здание Рейхстага, а А.П. Берест, М.А. Егоров и М.В. </w:t>
      </w:r>
      <w:proofErr w:type="spellStart"/>
      <w:r w:rsidRPr="000D6C99">
        <w:rPr>
          <w:rFonts w:ascii="Times New Roman" w:hAnsi="Times New Roman" w:cs="Times New Roman"/>
          <w:sz w:val="28"/>
          <w:szCs w:val="28"/>
        </w:rPr>
        <w:t>Кантария</w:t>
      </w:r>
      <w:proofErr w:type="spellEnd"/>
      <w:r w:rsidRPr="000D6C99">
        <w:rPr>
          <w:rFonts w:ascii="Times New Roman" w:hAnsi="Times New Roman" w:cs="Times New Roman"/>
          <w:sz w:val="28"/>
          <w:szCs w:val="28"/>
        </w:rPr>
        <w:t xml:space="preserve"> водрузили Красное знамя над ним. За 9 дней боев взял в плен более 600 солдат и офицеров противника. С 1949 в запасе. </w:t>
      </w:r>
    </w:p>
    <w:p w:rsidR="00F25323" w:rsidRPr="000D6C99" w:rsidRDefault="000D6C99" w:rsidP="000D6C99">
      <w:pPr>
        <w:jc w:val="both"/>
        <w:rPr>
          <w:sz w:val="28"/>
          <w:szCs w:val="28"/>
        </w:rPr>
      </w:pPr>
    </w:p>
    <w:sectPr w:rsidR="00F25323" w:rsidRPr="000D6C99" w:rsidSect="000D6C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C99"/>
    <w:rsid w:val="000D6C99"/>
    <w:rsid w:val="002467F9"/>
    <w:rsid w:val="00B05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E042A-3E78-48B9-806C-E4B16A3F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C9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357B6-C8A9-4930-B644-D82E4953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937</Words>
  <Characters>5341</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Tech</cp:lastModifiedBy>
  <cp:revision>1</cp:revision>
  <dcterms:created xsi:type="dcterms:W3CDTF">2014-01-14T09:03:00Z</dcterms:created>
  <dcterms:modified xsi:type="dcterms:W3CDTF">2014-01-14T09:12:00Z</dcterms:modified>
</cp:coreProperties>
</file>