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52" w:rsidRP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Комплексный лингвистический анализ текста на уроках русского языка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Комплексный анализ на уроках.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Прощальными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с;з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)катами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..мели летние грозы. Ливни пошли на убыль. Но со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нце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еще щед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ро отдает свое тепло.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август.,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природ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., улавливает., приметы пе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рехода лета в осень. В этих приметах нежность и грусть.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Разн</w:t>
      </w:r>
      <w:proofErr w:type="spellEnd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травье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превратилось в душистые скирды. Небо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с;з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)чистилось от облаков и стало звонким. Оно приготовилось и ждет, когда в нем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зазв</w:t>
      </w:r>
      <w:proofErr w:type="spellEnd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нят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щальные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поклики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птиц.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в полдень припекает со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нце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замечает., особо нежное томление земли. Зеленая листва от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служила свое и начинает блекнуть. Пол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няли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крас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ки летней поры.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нце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выплыва..т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теперь в глубокой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т..шине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посеревших от </w:t>
      </w:r>
      <w:proofErr w:type="spellStart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ноч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..ной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прохлады туманах.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(По А. Марину.)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6752" w:rsidRPr="003F6752" w:rsidRDefault="003F6752" w:rsidP="003F6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Озаглавьте текст.</w:t>
      </w:r>
    </w:p>
    <w:p w:rsidR="003F6752" w:rsidRPr="003F6752" w:rsidRDefault="003F6752" w:rsidP="003F6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текста</w:t>
      </w:r>
    </w:p>
    <w:p w:rsidR="003F6752" w:rsidRPr="003F6752" w:rsidRDefault="003F6752" w:rsidP="003F6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Основная мысль текста</w:t>
      </w:r>
    </w:p>
    <w:p w:rsidR="003F6752" w:rsidRPr="003F6752" w:rsidRDefault="003F6752" w:rsidP="003F6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Стиль текста</w:t>
      </w:r>
    </w:p>
    <w:p w:rsidR="003F6752" w:rsidRPr="003F6752" w:rsidRDefault="003F6752" w:rsidP="003F6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 текста</w:t>
      </w:r>
    </w:p>
    <w:p w:rsidR="003F6752" w:rsidRPr="003F6752" w:rsidRDefault="003F6752" w:rsidP="003F6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Вставьте, где нужно, пропущенные буквы.</w:t>
      </w:r>
    </w:p>
    <w:p w:rsidR="003F6752" w:rsidRPr="003F6752" w:rsidRDefault="003F6752" w:rsidP="003F6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Произведите фонетический разбор слова </w:t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еще</w:t>
      </w:r>
    </w:p>
    <w:p w:rsidR="003F6752" w:rsidRPr="003F6752" w:rsidRDefault="003F6752" w:rsidP="003F6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Найдите и выпишите из текста эпитеты</w:t>
      </w:r>
    </w:p>
    <w:p w:rsidR="003F6752" w:rsidRPr="003F6752" w:rsidRDefault="003F6752" w:rsidP="003F6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Разберите по составу следующие слова: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прохлада, душистые, припекает</w:t>
      </w:r>
    </w:p>
    <w:p w:rsidR="003F6752" w:rsidRPr="003F6752" w:rsidRDefault="003F6752" w:rsidP="003F6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Произведите морфологический разбор одного глагола 2-го лица.</w:t>
      </w:r>
    </w:p>
    <w:p w:rsidR="003F6752" w:rsidRPr="003F6752" w:rsidRDefault="003F6752" w:rsidP="003F6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Найдите в тексте и подчеркните однородные члены предложения.</w:t>
      </w:r>
    </w:p>
    <w:p w:rsidR="003F6752" w:rsidRPr="003F6752" w:rsidRDefault="003F6752" w:rsidP="003F6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Понаблюдайте за приходом осени в вашем крае. Напишите небольшое сочинение об этом.</w:t>
      </w:r>
    </w:p>
    <w:p w:rsidR="003F6752" w:rsidRP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</w:p>
    <w:p w:rsid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</w:p>
    <w:p w:rsidR="003F6752" w:rsidRP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Карточка с заданием.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Общение — это воспитание себя и других, это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взаимо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воспитание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не просто совместное проведение времени.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Культура общения строится на определенных нормах взаимоотношений между людьми.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Нужно уметь искренне и высоко ценить людей. Куль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турный и развитой человек всегда</w:t>
      </w:r>
      <w:r w:rsidRPr="003F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найдет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другом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хоро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шие качества, которые делают его интересным. Это не просто — открыть изюминку</w:t>
      </w:r>
      <w:r w:rsidRPr="003F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5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каждом нашем знако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мом</w:t>
      </w:r>
      <w:r w:rsidRPr="003F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но это важно сделать, чтобы ни у кого не было чув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ства неполноценности, чтобы каждый получал свою долю уважения. Говорят: лучше</w:t>
      </w:r>
      <w:r w:rsidRPr="003F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лишить человека пищи, чем лишить его внимания. Умение искренне ценить людей предполагает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6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признание их превосходства в какой-то об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ласти. Мы говорим: нет добрее души, нет светлее</w:t>
      </w:r>
      <w:r w:rsidRPr="003F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5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ума. Мы подчеркиваем: он — мастер на все руки, у нее — от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личный вкус, они — знатоки своего дела. Будьте</w:t>
      </w:r>
      <w:r w:rsidRPr="003F6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щедры на похвалу, высоко оценивайте истинные достоинства лю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дей!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(А. Кочетов)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6752" w:rsidRPr="003F6752" w:rsidRDefault="003F6752" w:rsidP="003F67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Прочитайте текст. Определите его тему, основную мысль.</w:t>
      </w:r>
    </w:p>
    <w:p w:rsidR="003F6752" w:rsidRPr="003F6752" w:rsidRDefault="003F6752" w:rsidP="003F67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нового и полезного для себя о правилах общения вы</w:t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узнали из этого текста?</w:t>
      </w:r>
    </w:p>
    <w:p w:rsidR="003F6752" w:rsidRPr="003F6752" w:rsidRDefault="003F6752" w:rsidP="003F67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Докажите, что это текст публицистического стиля.</w:t>
      </w:r>
    </w:p>
    <w:p w:rsidR="003F6752" w:rsidRPr="003F6752" w:rsidRDefault="003F6752" w:rsidP="003F67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Запишите первое и последнее предложения третьего абзаца, обозначьте в них грамматические основы, подчеркните наречия как члены предложения. Что общего вы можете отметить в этих предложениях? Чем они различаются?</w:t>
      </w:r>
    </w:p>
    <w:p w:rsidR="003F6752" w:rsidRPr="003F6752" w:rsidRDefault="003F6752" w:rsidP="003F675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Объясните значение фразеологизма </w:t>
      </w:r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мастер на все руки.</w:t>
      </w:r>
    </w:p>
    <w:p w:rsidR="003F6752" w:rsidRPr="003F6752" w:rsidRDefault="003F6752" w:rsidP="003F675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Укажите главные слова в данных словосочетаниях.</w:t>
      </w:r>
    </w:p>
    <w:p w:rsid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Воспитание себя, культура общения, нормы взаимоот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ношений, хорошие качества, выразить уважение, про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явить внимание, ценить людей, предполагать признание, истинные достоинства.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 изучения темы может быть предложена работа по выполнению комплексного анализа текста.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</w:p>
    <w:p w:rsid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</w:p>
    <w:p w:rsidR="003F6752" w:rsidRP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</w:p>
    <w:p w:rsidR="003F6752" w:rsidRP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Комплексный анализ на уроках.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любом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названи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 места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скрывает..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ся</w:t>
      </w:r>
      <w:proofErr w:type="spellEnd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тайна. И чем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</w:t>
      </w:r>
      <w:proofErr w:type="spellEnd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внее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поселок улица или река, тем тайна глуб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же. Каждый из нас обязательно с самого детства пытался найти ключи к этим тайнам. Мы без труда решали задачи, если нашу деревню называют Сосновка Осиновка Дубовка Березовка. Тут все ясно, да (же) если сегодня лесом и (не)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пахн</w:t>
      </w:r>
      <w:proofErr w:type="spellEnd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 возле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деревн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 . Но вот уже чуть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ел..жнее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задача. Село Орлове </w:t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Я ро</w:t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softHyphen/>
        <w:t xml:space="preserve">дился, в этом селе и конечно где (то) лет в десять задаваясь вопросами к миру </w:t>
      </w:r>
      <w:proofErr w:type="gramStart"/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решил</w:t>
      </w:r>
      <w:proofErr w:type="gramEnd"/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что в наших ме</w:t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softHyphen/>
        <w:t>стах в..</w:t>
      </w:r>
      <w:proofErr w:type="spellStart"/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дилось</w:t>
      </w:r>
      <w:proofErr w:type="spellEnd"/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много орлов. 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Отец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которым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под..лил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своим открытием сказал что (н..) когда селом правил барин Орлов. С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возр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.х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том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рес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 такого рода исследованиям (не)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проп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..дает. Я с жадностью читал и расспрашивал обо всем что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.х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алось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села. Я обнаружил что (н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..) 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какой барин Орлов нашим селом (не) правил что село всегда было вольным. Почему городок назывался Орловым так и (не) уда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лось док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паться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Иногда (не) надо много усилий что (бы) докупать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ся до смысла названий. Но за годы поездок у меня в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зап</w:t>
      </w:r>
      <w:proofErr w:type="spellEnd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сной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книжк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 скопилось много любопытных названий.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(По В. </w:t>
      </w:r>
      <w:proofErr w:type="spellStart"/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Пескову</w:t>
      </w:r>
      <w:proofErr w:type="spellEnd"/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.)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6752" w:rsidRPr="003F6752" w:rsidRDefault="003F6752" w:rsidP="003F67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Озаглавьте текст.</w:t>
      </w:r>
    </w:p>
    <w:p w:rsidR="003F6752" w:rsidRPr="003F6752" w:rsidRDefault="003F6752" w:rsidP="003F67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Докажите, что это текст.</w:t>
      </w:r>
    </w:p>
    <w:p w:rsidR="003F6752" w:rsidRPr="003F6752" w:rsidRDefault="003F6752" w:rsidP="003F67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Тема текста</w:t>
      </w:r>
    </w:p>
    <w:p w:rsidR="003F6752" w:rsidRPr="003F6752" w:rsidRDefault="003F6752" w:rsidP="003F67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Основная мысль текста</w:t>
      </w:r>
    </w:p>
    <w:p w:rsidR="003F6752" w:rsidRPr="003F6752" w:rsidRDefault="003F6752" w:rsidP="003F67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Стиль текста (докажите свое мнение).</w:t>
      </w:r>
    </w:p>
    <w:p w:rsidR="003F6752" w:rsidRPr="003F6752" w:rsidRDefault="003F6752" w:rsidP="003F67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Тип текста (докажите свое мнение).</w:t>
      </w:r>
    </w:p>
    <w:p w:rsidR="003F6752" w:rsidRPr="003F6752" w:rsidRDefault="003F6752" w:rsidP="003F67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Расставьте недостающие знаки препинания. Вставьте, где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нужно, пропущенные буквы.</w:t>
      </w:r>
    </w:p>
    <w:p w:rsidR="003F6752" w:rsidRPr="003F6752" w:rsidRDefault="003F6752" w:rsidP="003F67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Запишите ряд однокорен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ных слов к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наименования</w:t>
      </w:r>
    </w:p>
    <w:p w:rsidR="003F6752" w:rsidRPr="003F6752" w:rsidRDefault="003F6752" w:rsidP="003F67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Произведите фонетический разбор слова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конечно</w:t>
      </w:r>
    </w:p>
    <w:p w:rsidR="003F6752" w:rsidRPr="003F6752" w:rsidRDefault="003F6752" w:rsidP="003F67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Найдите в тексте 2—3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многозначных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слова. В каких зна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чениях они употреблены? Подберите примеры словосочетаний, где эти слова выступают в других значениях.</w:t>
      </w:r>
    </w:p>
    <w:p w:rsidR="003F6752" w:rsidRPr="003F6752" w:rsidRDefault="003F6752" w:rsidP="003F67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Выпишите из текста 2—3 примера слов,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соответствующие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схемам: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9C89A1" wp14:editId="4158BFA1">
            <wp:extent cx="1133475" cy="495300"/>
            <wp:effectExtent l="0" t="0" r="9525" b="0"/>
            <wp:docPr id="2" name="Рисунок 2" descr="http://do.gendocs.ru/pars_docs/tw_refs/78/77953/77953_html_50fc7e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78/77953/77953_html_50fc7e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752" w:rsidRPr="003F6752" w:rsidRDefault="003F6752" w:rsidP="003F67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Произведите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морфологических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разбор слова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Орлово</w:t>
      </w:r>
    </w:p>
    <w:p w:rsidR="003F6752" w:rsidRPr="003F6752" w:rsidRDefault="003F6752" w:rsidP="003F67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Определите способ связи между следующими предложениями текста: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6752" w:rsidRPr="003F6752" w:rsidRDefault="003F6752" w:rsidP="003F67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Выпишите из текста выделенное предложение и сделайте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его синтаксический разбор</w:t>
      </w:r>
    </w:p>
    <w:p w:rsidR="003F6752" w:rsidRPr="003F6752" w:rsidRDefault="003F6752" w:rsidP="003F67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Найдите в тексте сложноподчиненные предложения с при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даточными изъяснительными и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определительными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графи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чески обозначьте их.</w:t>
      </w:r>
    </w:p>
    <w:p w:rsidR="003F6752" w:rsidRPr="003F6752" w:rsidRDefault="003F6752" w:rsidP="003F67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Кратко расскажите о том, что вам известно о тайне на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звания своего города (села).</w:t>
      </w:r>
    </w:p>
    <w:p w:rsid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Задания для комплексного лингвистического анализа текста: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1.</w:t>
      </w:r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Выразительно прочитайте текст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2.</w:t>
      </w:r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Докажите, что это текст. Укажите признаки текста (</w:t>
      </w:r>
      <w:proofErr w:type="spellStart"/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членимость</w:t>
      </w:r>
      <w:proofErr w:type="spellEnd"/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, смысловая цельность, связность).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3. Определите тему текста.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4. Определите его основную мысль.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5. Определите стиль текста.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6. Определите тип речи текста.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7. Выполните лексический анализ текста: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а) определите лексическое значение характерных для данного текста слов (двух-трёх по выбору);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б) определите, есть ли в тексте многозначные слова, слова, употреблённые в переносном значении, синонимы и антонимы;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в) определите специфические особенности лексики.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8. Вставьте пропущенные буквы, раскройте скобки, расставьте знаки препинания. Проанализируйте орфографию и пунктуацию данного текста.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9. Выполните указанные виды разбора.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6752" w:rsidRP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Тексты: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№1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нас в Р..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сси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 так много чуде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с(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ных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названий рек озер сел и городов что можно при..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восх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щение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Одно из са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мых точных и п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этич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ских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названий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пр..надлежит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крошеч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ной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речк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Вертушинке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вьощ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дну лесистых оврагов в Московской области (не)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вд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..леке от города Рузы.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Вертушинка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все время верти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т(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 егоза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шныря..т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журчит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бормоч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..т звенит и пенится около каждого камня или упавшего ствола березы тихонько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вает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разговаривает са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ма с собой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шепетывает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несет по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..щ..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ватому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дну очень прозрачную воду...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Названия это народное поэтическое оформление страны. Они говорят о характере народа, его истории, его склоннос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тях и особ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е(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н,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)остях быта.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Названия нужно уважать. Меняя их в случае крайней (не)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обходимости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следует делать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прежде всего грамотно, (со) знанием страны и с любовью к ней. В противном случае названия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пр..вращаются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словесный мусор,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с,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сс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адник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дурного вкуса и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обл..чают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(не)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вежество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тех кто их придумы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вает.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(К. Паустовский.)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№2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Глава 1. 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ОСНОВЫ КОНСТИТУЦИОННОГО СТРОЯ. </w:t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Статья 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6752" w:rsidRPr="003F6752" w:rsidRDefault="003F6752" w:rsidP="003F675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ссийская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дерация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Р..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ссия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есть демократиче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ское ф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деративное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вовое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сударство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р..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спубликанской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формой правления.</w:t>
      </w:r>
    </w:p>
    <w:p w:rsidR="003F6752" w:rsidRPr="003F6752" w:rsidRDefault="003F6752" w:rsidP="003F6752">
      <w:pPr>
        <w:numPr>
          <w:ilvl w:val="0"/>
          <w:numId w:val="20"/>
        </w:num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6752" w:rsidRPr="003F6752" w:rsidRDefault="003F6752" w:rsidP="003F675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Наименования «Р..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ссийская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дерация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 «Р..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ссия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(равно)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значны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F6752" w:rsidRP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Статья 2.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Человек, его права и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св..боды</w:t>
      </w:r>
      <w:proofErr w:type="spellEnd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вляются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высш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..й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(н,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)остью в Р..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ссийской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Ф..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дераци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...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знание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со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блюдение и защита (не)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отьемлемых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прав и свобод 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человека и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жданина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— обязанность г..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сударства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Статья 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6752" w:rsidRPr="003F6752" w:rsidRDefault="003F6752" w:rsidP="003F675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Носителем суверенитета и единственным источником власти в Р..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ссийской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дераци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„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вляется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ее (много) н..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цио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нальный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народ.</w:t>
      </w:r>
    </w:p>
    <w:p w:rsidR="003F6752" w:rsidRPr="003F6752" w:rsidRDefault="003F6752" w:rsidP="003F675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Народ Р..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ссийской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дераци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..т свою власть (не) посредственно, а так (же) через органы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государетв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н,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)ой власти и органы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(?)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(само) управления.</w:t>
      </w:r>
    </w:p>
    <w:p w:rsidR="003F6752" w:rsidRPr="003F6752" w:rsidRDefault="003F6752" w:rsidP="003F675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Высшим выражением (не) посредственной власти наро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да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вляются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ферендум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свободные выборы.</w:t>
      </w:r>
    </w:p>
    <w:p w:rsidR="003F6752" w:rsidRPr="003F6752" w:rsidRDefault="003F6752" w:rsidP="003F675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(Ни) кто (не) может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сваивать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власть в Р..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ссийской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дераци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 Узурпация государств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е(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н,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)ой власти 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вляет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особо тяжким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ступлением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F6752" w:rsidRP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№3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чего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нач</w:t>
      </w:r>
      <w:proofErr w:type="spellEnd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нается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переводчик? Что значит способность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восприн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..мать чужую жизнь, как свою,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обменива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 только языками — жизнями?.. Нации народы «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языцы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 тя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нутся друг к другу как двое королевских детей из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неме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..кой народной б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а(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л,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лл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ады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Те стояли на противоположных бере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гах глубокой реки изнывая от невозможности пре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долеть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разделяющ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..е их пространство. Королевич бросился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вплавь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когда королева зажгла свечу что (бы) ему был виден берег...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Может быть переводчики лодочники?.. В силу одного своего призвания переводчик обязан вобрать в себя культуру мысль опыт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летий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он же должен себя самого — малень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кое свое, частное,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сформиров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н,нн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временем человече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ское «я» — как бы отдать вечности (не)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рывному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потоку времени.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(Л. Гинзбург.)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№4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м..нуту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ж..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трудную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Т..снится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(ль) в се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р(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грусть :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Одну м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литву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дную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Тв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..ржу я (на)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изусть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Есть сила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годатная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созву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?)е слов ж..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вых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дыш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..т (не) понятная,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..тая прелесть в них.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душ., как бремя скатится,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Сомненье д..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леко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—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верит(?)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 плачет(?)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 так легко </w:t>
      </w:r>
      <w:proofErr w:type="spellStart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легко</w:t>
      </w:r>
      <w:proofErr w:type="spellEnd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(М. Лермонтов.)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№5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Директору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Управления информационных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технологий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Иванову А. И.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программиста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Леонтьева В. В.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докладная записка.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Довожу до Вашего сведения что отдел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м,мм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ирова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ния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нуждается в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приобретени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совреме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(н,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)ого оборудова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ния для расширения возможностей использования новейших комп..ют..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рных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программ позволяющих оф..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рмлять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д..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ментацию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соответстви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 с последними н..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рмативами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Прошу разрешить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</w:t>
      </w:r>
      <w:proofErr w:type="spellEnd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тение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зерного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нтера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нера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мультим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дийного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комп..ют..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 октября 2000 г. </w:t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Леонтьев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№6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Еще в Древней Руси существовала д..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ловая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переписка. Об этом свидетельствуют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берест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н,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грамоты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найде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(н,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 раскопках; древнейшие из них относятся к IX веку.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распростр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нением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письм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е(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н,нн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)ости (к XIV—XV векам) содержание деловых бумаг становится все более разно..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браз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ным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Деловые документы используются как в деятельности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государства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так и в жизни отдельных людей. До наших дней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сохр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нились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духовные и договорные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грамоты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то есть княже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ские завещания и акты, которые уст..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навливали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взаимоот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ношения между князьями отношения Москвы с Тверью и Рязанью. В то время были уз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конены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лобитные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такой формы: «Царю, государю и великому князю Михаилу Федо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ровичу (упоминались все титулы того, кому подавалась ч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битная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затем имя просителя, который нарочито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..жал себя) бьет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ч..лом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Ивашка Федоров, сын Измайлов...» (после чего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изл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гались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дело и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сод..ржание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ьбы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(По Д. Розенталю.)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№7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Здорово добрые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цы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Здр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ствуй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дедушка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Куда это вы путь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держ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..те 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Ед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..м мы с поганым Чудом-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юдом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бит(?)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ср..жаться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род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ную землю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защ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щать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Доброе это дело! Только для битвы вам нужны не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дубинки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 мечи булатные.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где же их достать дедушка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 вас научу. Поезжайте (ка) вы добрые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моло</w:t>
      </w:r>
      <w:proofErr w:type="spellEnd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цы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все прямо.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Доед</w:t>
      </w:r>
      <w:proofErr w:type="spellEnd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те вы до высокой горы. А в той горе пещера глубокая. Вход в нее большим камнем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завал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лите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камень войдите в пещеру и найдете там мечи булатные.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(Из сказки «Иван — крестьянский сын и Чудо-юдо».)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№8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Даша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пол..жила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стол (не)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..й квадратный пред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мет завернутый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а(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к,кк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уратно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белую бумагу и т..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ательно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перевяза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н,нн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ый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розовой ленточкой.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6752" w:rsidRPr="003F6752" w:rsidRDefault="003F6752" w:rsidP="003F675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ей-богу (не, ни) виновата ваше с..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льство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зал..п..тала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вспыхнув румянцем от обиды. — Он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</w:t>
      </w:r>
      <w:proofErr w:type="spellEnd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сказал...</w:t>
      </w:r>
    </w:p>
    <w:p w:rsidR="003F6752" w:rsidRPr="003F6752" w:rsidRDefault="003F6752" w:rsidP="003F675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такой — он?</w:t>
      </w:r>
    </w:p>
    <w:p w:rsidR="003F6752" w:rsidRPr="003F6752" w:rsidRDefault="003F6752" w:rsidP="003F675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Красная шапочка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ваше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льство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 посыльный.</w:t>
      </w:r>
    </w:p>
    <w:p w:rsidR="003F6752" w:rsidRPr="003F6752" w:rsidRDefault="003F6752" w:rsidP="003F675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что же?</w:t>
      </w:r>
    </w:p>
    <w:p w:rsidR="003F6752" w:rsidRPr="003F6752" w:rsidRDefault="003F6752" w:rsidP="003F675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</w:t>
      </w:r>
      <w:proofErr w:type="spellEnd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 на кухню и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пол..жил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вот это на стол.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 говорит вашей барыне. Но только г..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ворит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ихние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(н,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руки. Я спрашиваю: от кого? А он говорит: Здесь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(не)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обознач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н,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)о. И с теми словами убежал.</w:t>
      </w:r>
    </w:p>
    <w:p w:rsidR="003F6752" w:rsidRPr="003F6752" w:rsidRDefault="003F6752" w:rsidP="003F675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Подите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дог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ните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его.</w:t>
      </w:r>
    </w:p>
    <w:p w:rsidR="003F6752" w:rsidRPr="003F6752" w:rsidRDefault="003F6752" w:rsidP="003F675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(Не, ни) как (не)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догониш</w:t>
      </w:r>
      <w:proofErr w:type="spellEnd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.., 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ваше с..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льство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пр..ходил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середине обеда да я только вас (не) решилась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спокоить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ваше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льство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(Пол) часа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врем..н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F6752" w:rsidRPr="003F6752" w:rsidRDefault="003F6752" w:rsidP="003F675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хорошо идите.</w:t>
      </w:r>
    </w:p>
    <w:p w:rsidR="003F6752" w:rsidRP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(А. Куприн.)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№9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Центральной грамматической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ед</w:t>
      </w:r>
      <w:proofErr w:type="spellEnd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ницей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синтаксиса явля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ется </w:t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простое предложение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Это определяется тем что простое предложение представляет собой эл..м..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нтарную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дназнач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н,нн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ую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передачи относительно законченной информации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ед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ницу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обладающую такими языковыми свойствами которые делают возможным отнесение сооб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ща..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мого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тот или иной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време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(н,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)ой план. Кроме того простое предложение это основная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ед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ница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а(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ствующая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формировании сложного предложения а также любого раз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вернутого текста. Простое предложение является тем постро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ением в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котором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прежде всего находят свое конструктивное применение словосочетание и форма слова.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Простое предложение имеет свои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собств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н,нн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грам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матические характеристики. Оно образуется по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циаль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ному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грамматическому образцу обладает своими языковы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ми значениями формальными характеристиками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интонаци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н,нн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)ой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оформленностью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 также способностью к из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менениям — как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собстве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н,нн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)о формальным так и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связа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н,нн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ым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выполнением одним и тем же предложением разных задач общения.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(Из «Краткой русской грамматики», 1989 г.)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№10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в..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щался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охоты и шел по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а(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л,лл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)ее сада.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С..бака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жала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(в) пер..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меня.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Вдруг она уменьшила свои шаги и начала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крас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 бы зачуяв перед собой дичь.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глянул (в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оль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а(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л,лл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увид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..л молодого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вороб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(?)я с желтизной около клюва и пухом на голове. Он упал из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(ветер сильно качал березы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а(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л,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лл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и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с..дел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(не) подвижно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помощ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(?)но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..топырив едва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..ставшие крылышки.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Моя собака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медл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н,нн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)о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..жалась к нему, как вдруг,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с..рвавшись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..кого дерева, старый ч..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рногрудый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воробей камнем упал перед самой ее мордой — и весь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(?)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ероше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н,нн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ый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искаже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н,нн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ый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отчая(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н,нн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ым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жалким писком прыгнул два раза в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направлени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 зубастой раскрытой пасти.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ринулся спасать он заслонил свое дет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 но все его мал..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нькое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тело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петало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ужаса, голосок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од..чал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охрип он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зам..рал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он жертвовал собою!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Каким громадным чудовищем должна была ему казаться собака! И все (таки) он не мог усидеть на своей высокой б..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зопа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?)ной ветке. Сила сильнее его воли сбросила его (от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)т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уда.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Мой Трезор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остановился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попятился... Видно и он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знал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эту силу.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Я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посп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..шил отозвать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смущ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н,нн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)ого пса — и удалился благоговея...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(И. Тургенев.)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Задания для комплексного анализа текста в 10-11 классах составляются с учётом требований к ЕГЭ по русскому языку.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 </w:t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Задание1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аши разговоры о нравственности часто носят слишком общий характер. А нравственность состоит из конкретных вещей - из определенных чувств, свойств, понятий.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Одно из таких чувств - чувство милосердия. Термин для большинства старомодный, непопулярный сегодня и даже как будто отторгнутый нашей жизнью. Нечто свойственное лишь прежним временам. «Сестра милосердия», «брат милосердия» - даже словарь дает их как «устар.», то есть устаревшие понятия.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Слова стареют не случайно. Милосердие. Что оно – не модно? Не нужно?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Изъять милосердие - значит лишить человека одного из важнейших проявлений нравственности. Древнее это необходимое чувство свойственно всему животному сообществу: милость к поверженным и пострадавшим. Как же получилось, что чувство это в нас убыло, заглохло, оказалось запущенным? Мне могут возразить, приведя немало примеров трогательной отзывчивости, соболезнования, истинного милосердия. Примеры, они есть,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тем не менее мы ощущаем, и давно уже, отлив милосердия из нашей жизни. Если бы можно было произвести социологическое измерение этого чувства...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Недавняя трагедия в Чернобыле всколыхнула народ и душу народную. Бедствие проявило у людей самые добрые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орячие чувства, люди вызывались помогать и помогали - деньгами, всем, чем могли. Это, конечно, проявление всенародного милосердия, которое всегда было свойственно нашему народу: так всегда помогали погорельцам, так помогали во время голода, неурожая...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Чернобыль, землетрясения, наводнения - аварийные ситуации. Куда чаще милосердие и сочувствие требуются в нормальной, будничной жизни, от человека к человеку. По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стоянная готовность помочь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другому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воспитывается, может быть, требованием, напоминанием о соседях, друзьях, нуждающихся в этом...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Уверен, что человек рождается со способностью откликаться на чужую боль. Думаю, что это чувство врожденное, данное нам вместе с инстинктами, с душой. Но если это чувство не употребляется, не упражняется, оно слабеет и атрофируется.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(Д. Гранин)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Напишите сочинение-рецензию по данному тексту. Выразите в нем свое отношение к проблеме, затронутой автором. Согласны ли вы с позицией</w:t>
      </w:r>
      <w:proofErr w:type="gramStart"/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Д</w:t>
      </w:r>
      <w:proofErr w:type="gramEnd"/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Гранина?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 Оцените речевое оформление текста: отметьте 2-3 наиболее </w:t>
      </w:r>
      <w:proofErr w:type="gramStart"/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ярких</w:t>
      </w:r>
      <w:proofErr w:type="gramEnd"/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языковых выразительных средства. Приведите примеры из текста.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Рекомендации.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Желательно, чтобы в сочинении-рецензии были отражены следующие мысли: 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 милосердие - это не жалость, а готовность помочь нуждающемуся из сострадания, человеколюбия;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 воспитание гуманного отношения к живому - настоятель</w:t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softHyphen/>
        <w:t>ная необходимость в наши дни; 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 художественная классическая литература играет большую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роль в формировании чувства сострадания; особенно сильно тема гуманности и милосердия звучит в произведениях, посвященных военной поре;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- </w:t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были отмечены 2-3 средства выразительности (синони</w:t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softHyphen/>
        <w:t>мы, слова с переносным значением, вопросительные предложения, лексические повторы, противопоставление) и приведены примеры.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Желательный объем сочинения - не менее 150 слов.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Задание 2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(1) Ак..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ред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тивы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пол..жил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чемодан. (2) Че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моданы складывались (на) против дверцы. (3) Даль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ше хвостовое отделение было забито (не)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извес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.н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ым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мне грузом в мешках и ящиках. (4) (В) прочем ящи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ков возможно и (не) было просто у меня осталось такое впечатление что их там было вид..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(не) ви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димо. (5) Мы взлетели и минут через двадцать я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уб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дился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 погода и в самом деле (не) летная. (6) Примерно через час после вылета я заметил что мой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чемодан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который я оставил в вертикальном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пол..жени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., лежит в лежку словно он уже заболел морской болезнью. (7) Я его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пр..поднял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встр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хнул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бодрости и поставил рядом с другими наиболее устойчивыми чемоданами. (8) Тут я заметил что в этом лежбище чемоданов (н..) мало экземпляров (не) отличаемых от моего. (9) Мне подумалось что та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кое сходство к добру (не) приведет. (10) В 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рмане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 меня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зался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химический карандаш я пригнул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ся над моим чемоданом и густо закрасил его верх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нюю плоскость возле ручки. (11) Получилось доволь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но (таки) симпатичное п..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тно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(голуб..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вато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зеле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ным отливом напоминающее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бстрактный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рисунок. (12) Когда я 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р..з..гнулся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взгляд мой встретился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взглядом п..с..</w:t>
      </w:r>
      <w:proofErr w:type="spell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ажира</w:t>
      </w:r>
      <w:proofErr w:type="spell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который сурово следил за мо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ими действиями.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 Ф. Искандеру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6752" w:rsidRPr="003F6752" w:rsidRDefault="003F6752" w:rsidP="003F675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Озаглавьте текст.</w:t>
      </w:r>
    </w:p>
    <w:p w:rsidR="003F6752" w:rsidRPr="003F6752" w:rsidRDefault="003F6752" w:rsidP="003F675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Докажите, что это текст.</w:t>
      </w:r>
    </w:p>
    <w:p w:rsidR="003F6752" w:rsidRP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Определите стиль текста (докажите свое мнение).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Определите тип текста (докажите свое мнение).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6752" w:rsidRPr="003F6752" w:rsidRDefault="003F6752" w:rsidP="003F675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Расставьте недостающие знаки препинания. Вставьте, где нужно, пропущенные буквы.</w:t>
      </w:r>
    </w:p>
    <w:p w:rsidR="003F6752" w:rsidRPr="003F6752" w:rsidRDefault="003F6752" w:rsidP="003F675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Определите, какое средство (однокоренные слова, синонимы,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повтор, местоимение, союзы) используется для связи предложений:</w:t>
      </w:r>
      <w:proofErr w:type="gramEnd"/>
    </w:p>
    <w:p w:rsidR="003F6752" w:rsidRP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 и 2 б и 7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Определите способ связи между следующими предложения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ми текста: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6752" w:rsidRPr="003F6752" w:rsidRDefault="003F6752" w:rsidP="003F675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2</w:t>
      </w:r>
    </w:p>
    <w:p w:rsidR="003F6752" w:rsidRPr="003F6752" w:rsidRDefault="003F6752" w:rsidP="003F675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3</w:t>
      </w:r>
    </w:p>
    <w:p w:rsidR="003F6752" w:rsidRPr="003F6752" w:rsidRDefault="003F6752" w:rsidP="003F675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4</w:t>
      </w:r>
    </w:p>
    <w:p w:rsidR="003F6752" w:rsidRP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Из шестого предложения выпишите слово, в котором буква </w:t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 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обозначает звук [с], и произведите его фонетический разбор.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9. Укажите правильное объяснение написания </w:t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не 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выделенным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словом в восьмом предложении.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6752" w:rsidRPr="003F6752" w:rsidRDefault="003F6752" w:rsidP="003F675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Прилагательное с </w:t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 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пишется слитно, так как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можно подобрать синоним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не.</w:t>
      </w:r>
    </w:p>
    <w:p w:rsidR="003F6752" w:rsidRPr="003F6752" w:rsidRDefault="003F6752" w:rsidP="003F675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Причастие с </w:t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 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пишется слитно, так как без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 </w:t>
      </w:r>
      <w:proofErr w:type="spellStart"/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proofErr w:type="spellEnd"/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употребляется.</w:t>
      </w:r>
    </w:p>
    <w:p w:rsidR="003F6752" w:rsidRPr="003F6752" w:rsidRDefault="003F6752" w:rsidP="003F675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Причастие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 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пишется раздельно, так как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зависимое от причастия слово.</w:t>
      </w:r>
    </w:p>
    <w:p w:rsidR="003F6752" w:rsidRPr="003F6752" w:rsidRDefault="003F6752" w:rsidP="003F675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Прилагательное </w:t>
      </w:r>
      <w:proofErr w:type="gramStart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 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пишется раздельно.</w:t>
      </w:r>
    </w:p>
    <w:p w:rsidR="003F6752" w:rsidRPr="003F6752" w:rsidRDefault="003F6752" w:rsidP="003F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6752" w:rsidRPr="003F6752" w:rsidRDefault="003F6752" w:rsidP="003F675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Определите, каким способом образовано слово </w:t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плоскость.</w:t>
      </w:r>
      <w:r w:rsidRPr="003F6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Произведите его морфемный разбор.</w:t>
      </w:r>
    </w:p>
    <w:p w:rsidR="003F6752" w:rsidRPr="003F6752" w:rsidRDefault="003F6752" w:rsidP="003F675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третьего предложения выпишите все словосочетания, укажите тип связи в них.</w:t>
      </w:r>
    </w:p>
    <w:p w:rsidR="003F6752" w:rsidRPr="003F6752" w:rsidRDefault="003F6752" w:rsidP="003F675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одиннадцатого предложения выпишите причастие и про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изведите его морфологический разбор.</w:t>
      </w:r>
    </w:p>
    <w:p w:rsidR="003F6752" w:rsidRPr="003F6752" w:rsidRDefault="003F6752" w:rsidP="003F675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Укажите номера предложений, в которых есть придаточное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определительное.</w:t>
      </w:r>
    </w:p>
    <w:p w:rsidR="003F6752" w:rsidRPr="003F6752" w:rsidRDefault="003F6752" w:rsidP="003F675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Укажите номер простого предложения с однородными ска</w:t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зуемыми.</w:t>
      </w:r>
    </w:p>
    <w:p w:rsidR="003F6752" w:rsidRPr="003F6752" w:rsidRDefault="003F6752" w:rsidP="003F675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Произведите синтаксический разбор последнего предложения.</w:t>
      </w:r>
    </w:p>
    <w:p w:rsidR="00F81FD8" w:rsidRDefault="003F6752" w:rsidP="003F6752"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67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Элементы комплексного лингвистического анализа текста можно использовать и на уроках литературы, выполняя анализ эпизода, главы, лирического произведения.</w:t>
      </w:r>
    </w:p>
    <w:sectPr w:rsidR="00F8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DCD"/>
    <w:multiLevelType w:val="multilevel"/>
    <w:tmpl w:val="E18C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126F3"/>
    <w:multiLevelType w:val="multilevel"/>
    <w:tmpl w:val="EF066C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D153F"/>
    <w:multiLevelType w:val="multilevel"/>
    <w:tmpl w:val="804205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464E9"/>
    <w:multiLevelType w:val="multilevel"/>
    <w:tmpl w:val="2BB65C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73C6E"/>
    <w:multiLevelType w:val="multilevel"/>
    <w:tmpl w:val="072EB5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0223A"/>
    <w:multiLevelType w:val="multilevel"/>
    <w:tmpl w:val="849A7B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76BA2"/>
    <w:multiLevelType w:val="multilevel"/>
    <w:tmpl w:val="D23A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835B1"/>
    <w:multiLevelType w:val="multilevel"/>
    <w:tmpl w:val="FA60DB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F2113B"/>
    <w:multiLevelType w:val="multilevel"/>
    <w:tmpl w:val="57D6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F19AA"/>
    <w:multiLevelType w:val="multilevel"/>
    <w:tmpl w:val="91DC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A1A1E"/>
    <w:multiLevelType w:val="multilevel"/>
    <w:tmpl w:val="4740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F24AF7"/>
    <w:multiLevelType w:val="multilevel"/>
    <w:tmpl w:val="522A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F29F0"/>
    <w:multiLevelType w:val="multilevel"/>
    <w:tmpl w:val="15C6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68703B"/>
    <w:multiLevelType w:val="multilevel"/>
    <w:tmpl w:val="8F2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A02EB9"/>
    <w:multiLevelType w:val="multilevel"/>
    <w:tmpl w:val="51FED5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0B37DC"/>
    <w:multiLevelType w:val="multilevel"/>
    <w:tmpl w:val="79EA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02806"/>
    <w:multiLevelType w:val="multilevel"/>
    <w:tmpl w:val="4596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2565A4"/>
    <w:multiLevelType w:val="multilevel"/>
    <w:tmpl w:val="FE3CD5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4112B1"/>
    <w:multiLevelType w:val="multilevel"/>
    <w:tmpl w:val="841A3E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D0201C"/>
    <w:multiLevelType w:val="multilevel"/>
    <w:tmpl w:val="3154B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64761A"/>
    <w:multiLevelType w:val="multilevel"/>
    <w:tmpl w:val="2DC2C1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7C5D78"/>
    <w:multiLevelType w:val="multilevel"/>
    <w:tmpl w:val="00EEE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140073"/>
    <w:multiLevelType w:val="multilevel"/>
    <w:tmpl w:val="F55C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3A097F"/>
    <w:multiLevelType w:val="multilevel"/>
    <w:tmpl w:val="1F322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430DD7"/>
    <w:multiLevelType w:val="multilevel"/>
    <w:tmpl w:val="2236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0F62E2"/>
    <w:multiLevelType w:val="multilevel"/>
    <w:tmpl w:val="6674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554A5C"/>
    <w:multiLevelType w:val="multilevel"/>
    <w:tmpl w:val="D15C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D8551D"/>
    <w:multiLevelType w:val="multilevel"/>
    <w:tmpl w:val="2716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2"/>
  </w:num>
  <w:num w:numId="5">
    <w:abstractNumId w:val="6"/>
  </w:num>
  <w:num w:numId="6">
    <w:abstractNumId w:val="21"/>
  </w:num>
  <w:num w:numId="7">
    <w:abstractNumId w:val="27"/>
  </w:num>
  <w:num w:numId="8">
    <w:abstractNumId w:val="24"/>
  </w:num>
  <w:num w:numId="9">
    <w:abstractNumId w:val="20"/>
  </w:num>
  <w:num w:numId="10">
    <w:abstractNumId w:val="16"/>
  </w:num>
  <w:num w:numId="11">
    <w:abstractNumId w:val="3"/>
  </w:num>
  <w:num w:numId="12">
    <w:abstractNumId w:val="10"/>
  </w:num>
  <w:num w:numId="13">
    <w:abstractNumId w:val="17"/>
  </w:num>
  <w:num w:numId="14">
    <w:abstractNumId w:val="25"/>
  </w:num>
  <w:num w:numId="15">
    <w:abstractNumId w:val="18"/>
  </w:num>
  <w:num w:numId="16">
    <w:abstractNumId w:val="13"/>
  </w:num>
  <w:num w:numId="17">
    <w:abstractNumId w:val="14"/>
  </w:num>
  <w:num w:numId="18">
    <w:abstractNumId w:val="15"/>
  </w:num>
  <w:num w:numId="19">
    <w:abstractNumId w:val="7"/>
  </w:num>
  <w:num w:numId="20">
    <w:abstractNumId w:val="22"/>
  </w:num>
  <w:num w:numId="21">
    <w:abstractNumId w:val="8"/>
  </w:num>
  <w:num w:numId="22">
    <w:abstractNumId w:val="0"/>
  </w:num>
  <w:num w:numId="23">
    <w:abstractNumId w:val="11"/>
  </w:num>
  <w:num w:numId="24">
    <w:abstractNumId w:val="19"/>
  </w:num>
  <w:num w:numId="25">
    <w:abstractNumId w:val="26"/>
  </w:num>
  <w:num w:numId="26">
    <w:abstractNumId w:val="9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52"/>
    <w:rsid w:val="003F6752"/>
    <w:rsid w:val="00F8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2955</Words>
  <Characters>16849</Characters>
  <Application>Microsoft Office Word</Application>
  <DocSecurity>0</DocSecurity>
  <Lines>140</Lines>
  <Paragraphs>39</Paragraphs>
  <ScaleCrop>false</ScaleCrop>
  <Company>Home</Company>
  <LinksUpToDate>false</LinksUpToDate>
  <CharactersWithSpaces>19765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2013-03-27T17:37:00Z</dcterms:created>
  <dcterms:modified xsi:type="dcterms:W3CDTF">2013-03-27T17:45:00Z</dcterms:modified>
</cp:coreProperties>
</file>