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12" w:rsidRPr="00CB2812" w:rsidRDefault="00CB2812" w:rsidP="002B3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МКДОУ БГО Детский сад № 16 комбинированного вида</w:t>
      </w:r>
    </w:p>
    <w:p w:rsidR="00CB2812" w:rsidRDefault="00CB2812" w:rsidP="002B3AB5">
      <w:pPr>
        <w:jc w:val="center"/>
        <w:rPr>
          <w:b/>
          <w:sz w:val="28"/>
          <w:szCs w:val="28"/>
        </w:rPr>
      </w:pPr>
    </w:p>
    <w:p w:rsidR="00CB2812" w:rsidRDefault="00CB2812" w:rsidP="002B3AB5">
      <w:pPr>
        <w:jc w:val="center"/>
        <w:rPr>
          <w:b/>
          <w:sz w:val="28"/>
          <w:szCs w:val="28"/>
        </w:rPr>
      </w:pPr>
    </w:p>
    <w:p w:rsidR="00CB2812" w:rsidRDefault="00CB2812" w:rsidP="002B3AB5">
      <w:pPr>
        <w:jc w:val="center"/>
        <w:rPr>
          <w:b/>
          <w:sz w:val="28"/>
          <w:szCs w:val="28"/>
        </w:rPr>
      </w:pPr>
    </w:p>
    <w:p w:rsidR="00CB2812" w:rsidRDefault="00CB2812" w:rsidP="002B3AB5">
      <w:pPr>
        <w:jc w:val="center"/>
        <w:rPr>
          <w:b/>
          <w:sz w:val="28"/>
          <w:szCs w:val="28"/>
        </w:rPr>
      </w:pPr>
    </w:p>
    <w:p w:rsidR="00CB2812" w:rsidRDefault="00CB2812" w:rsidP="002B3AB5">
      <w:pPr>
        <w:jc w:val="center"/>
        <w:rPr>
          <w:b/>
          <w:sz w:val="28"/>
          <w:szCs w:val="28"/>
        </w:rPr>
      </w:pPr>
    </w:p>
    <w:p w:rsidR="00CB2812" w:rsidRDefault="00CB2812" w:rsidP="002B3AB5">
      <w:pPr>
        <w:jc w:val="center"/>
        <w:rPr>
          <w:b/>
          <w:sz w:val="28"/>
          <w:szCs w:val="28"/>
        </w:rPr>
      </w:pPr>
    </w:p>
    <w:p w:rsidR="00CB2812" w:rsidRDefault="00D728BB" w:rsidP="002B3AB5">
      <w:pPr>
        <w:jc w:val="center"/>
        <w:rPr>
          <w:b/>
          <w:sz w:val="56"/>
          <w:szCs w:val="56"/>
        </w:rPr>
      </w:pPr>
      <w:r w:rsidRPr="00CB2812">
        <w:rPr>
          <w:b/>
          <w:sz w:val="56"/>
          <w:szCs w:val="56"/>
        </w:rPr>
        <w:t xml:space="preserve">ПЕДАГОГИЧЕСКИЙ ПРОЕКТ </w:t>
      </w:r>
    </w:p>
    <w:p w:rsidR="00CB2812" w:rsidRDefault="00D728BB" w:rsidP="002B3AB5">
      <w:pPr>
        <w:jc w:val="center"/>
        <w:rPr>
          <w:b/>
          <w:sz w:val="56"/>
          <w:szCs w:val="56"/>
        </w:rPr>
      </w:pPr>
      <w:r w:rsidRPr="00CB2812">
        <w:rPr>
          <w:b/>
          <w:sz w:val="56"/>
          <w:szCs w:val="56"/>
        </w:rPr>
        <w:t xml:space="preserve">К 70-ЛЕТИЮ СО ДНЯ ПОБЕДЫ В ВЕЛИКОЙ ОТЕЧЕСТВЕННОЙ ВОЙНЕ </w:t>
      </w:r>
    </w:p>
    <w:p w:rsidR="0087295B" w:rsidRDefault="00D728BB" w:rsidP="002B3AB5">
      <w:pPr>
        <w:jc w:val="center"/>
        <w:rPr>
          <w:b/>
          <w:sz w:val="56"/>
          <w:szCs w:val="56"/>
        </w:rPr>
      </w:pPr>
      <w:r w:rsidRPr="00CB2812">
        <w:rPr>
          <w:b/>
          <w:sz w:val="56"/>
          <w:szCs w:val="56"/>
        </w:rPr>
        <w:t>«9МАЯ – ДЕНЬ ПОБЕДЫ»</w:t>
      </w:r>
    </w:p>
    <w:p w:rsidR="00CB2812" w:rsidRDefault="00CB2812" w:rsidP="002B3AB5">
      <w:pPr>
        <w:jc w:val="center"/>
        <w:rPr>
          <w:b/>
          <w:sz w:val="56"/>
          <w:szCs w:val="56"/>
        </w:rPr>
      </w:pPr>
    </w:p>
    <w:p w:rsidR="00CB2812" w:rsidRDefault="00CB2812" w:rsidP="002B3AB5">
      <w:pPr>
        <w:jc w:val="center"/>
        <w:rPr>
          <w:b/>
          <w:sz w:val="56"/>
          <w:szCs w:val="56"/>
        </w:rPr>
      </w:pPr>
    </w:p>
    <w:p w:rsidR="00CB2812" w:rsidRDefault="00CB2812" w:rsidP="00CB28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Авторы:</w:t>
      </w:r>
    </w:p>
    <w:p w:rsidR="00CB2812" w:rsidRDefault="00CB2812" w:rsidP="00CB28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воспитатель ВКК И.Е.Сафронова, </w:t>
      </w:r>
    </w:p>
    <w:p w:rsidR="00CB2812" w:rsidRDefault="00CB2812" w:rsidP="00CB28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воспитатель </w:t>
      </w:r>
      <w:proofErr w:type="gramStart"/>
      <w:r>
        <w:rPr>
          <w:b/>
          <w:sz w:val="36"/>
          <w:szCs w:val="36"/>
          <w:lang w:val="en-US"/>
        </w:rPr>
        <w:t>I</w:t>
      </w:r>
      <w:proofErr w:type="gramEnd"/>
      <w:r>
        <w:rPr>
          <w:b/>
          <w:sz w:val="36"/>
          <w:szCs w:val="36"/>
        </w:rPr>
        <w:t>КК Н.И.Попова</w:t>
      </w:r>
    </w:p>
    <w:p w:rsidR="00CB2812" w:rsidRDefault="00CB2812" w:rsidP="00CB2812">
      <w:pPr>
        <w:rPr>
          <w:b/>
          <w:sz w:val="36"/>
          <w:szCs w:val="36"/>
        </w:rPr>
      </w:pPr>
    </w:p>
    <w:p w:rsidR="00CB2812" w:rsidRDefault="00CB2812" w:rsidP="00CB2812">
      <w:pPr>
        <w:rPr>
          <w:b/>
          <w:sz w:val="36"/>
          <w:szCs w:val="36"/>
        </w:rPr>
      </w:pPr>
    </w:p>
    <w:p w:rsidR="00CB2812" w:rsidRDefault="00CB2812" w:rsidP="00CB2812">
      <w:pPr>
        <w:rPr>
          <w:b/>
          <w:sz w:val="36"/>
          <w:szCs w:val="36"/>
        </w:rPr>
      </w:pPr>
    </w:p>
    <w:p w:rsidR="00CB2812" w:rsidRPr="00CB2812" w:rsidRDefault="00CB2812" w:rsidP="00CB28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Борисоглебск, 2015 г.</w:t>
      </w:r>
    </w:p>
    <w:p w:rsidR="00CB2812" w:rsidRDefault="00CB2812" w:rsidP="00D728BB">
      <w:pPr>
        <w:spacing w:after="0" w:line="240" w:lineRule="auto"/>
        <w:rPr>
          <w:b/>
          <w:sz w:val="24"/>
          <w:szCs w:val="24"/>
        </w:rPr>
      </w:pPr>
    </w:p>
    <w:p w:rsidR="00CB2812" w:rsidRDefault="00CB2812" w:rsidP="00D728BB">
      <w:pPr>
        <w:spacing w:after="0" w:line="240" w:lineRule="auto"/>
        <w:rPr>
          <w:b/>
          <w:sz w:val="24"/>
          <w:szCs w:val="24"/>
        </w:rPr>
      </w:pPr>
    </w:p>
    <w:p w:rsidR="00D728BB" w:rsidRPr="002B3AB5" w:rsidRDefault="00D728BB" w:rsidP="00D728BB">
      <w:pPr>
        <w:spacing w:after="0" w:line="240" w:lineRule="auto"/>
        <w:rPr>
          <w:b/>
          <w:sz w:val="24"/>
          <w:szCs w:val="24"/>
        </w:rPr>
      </w:pPr>
      <w:r w:rsidRPr="002B3AB5">
        <w:rPr>
          <w:b/>
          <w:sz w:val="24"/>
          <w:szCs w:val="24"/>
        </w:rPr>
        <w:t>Участники проекта:</w:t>
      </w:r>
    </w:p>
    <w:p w:rsidR="00D728BB" w:rsidRPr="002B3AB5" w:rsidRDefault="00427C17" w:rsidP="00D728BB">
      <w:pPr>
        <w:spacing w:after="0" w:line="240" w:lineRule="auto"/>
        <w:rPr>
          <w:sz w:val="24"/>
          <w:szCs w:val="24"/>
        </w:rPr>
      </w:pPr>
      <w:r w:rsidRPr="002B3AB5">
        <w:rPr>
          <w:sz w:val="24"/>
          <w:szCs w:val="24"/>
        </w:rPr>
        <w:t>Дети средней группы № 4 «Ромашка», воспитатели Н.И.Попова, И.Е.Сафронова, узкие специалисты, родители.</w:t>
      </w:r>
    </w:p>
    <w:p w:rsidR="00427C17" w:rsidRPr="002B3AB5" w:rsidRDefault="00427C17" w:rsidP="00D728BB">
      <w:pPr>
        <w:spacing w:after="0" w:line="240" w:lineRule="auto"/>
        <w:rPr>
          <w:sz w:val="24"/>
          <w:szCs w:val="24"/>
        </w:rPr>
      </w:pPr>
      <w:r w:rsidRPr="002B3AB5">
        <w:rPr>
          <w:b/>
          <w:sz w:val="24"/>
          <w:szCs w:val="24"/>
        </w:rPr>
        <w:t>Срок реализации:</w:t>
      </w:r>
    </w:p>
    <w:p w:rsidR="00427C17" w:rsidRPr="002B3AB5" w:rsidRDefault="00EB2C96" w:rsidP="00D728BB">
      <w:pPr>
        <w:spacing w:after="0" w:line="240" w:lineRule="auto"/>
        <w:rPr>
          <w:sz w:val="24"/>
          <w:szCs w:val="24"/>
        </w:rPr>
      </w:pPr>
      <w:r w:rsidRPr="002B3AB5">
        <w:rPr>
          <w:sz w:val="24"/>
          <w:szCs w:val="24"/>
        </w:rPr>
        <w:t>Краткосрочный; апрель-май 2015 г.</w:t>
      </w:r>
    </w:p>
    <w:p w:rsidR="00EB2C96" w:rsidRPr="002B3AB5" w:rsidRDefault="00EB2C96" w:rsidP="00D728BB">
      <w:pPr>
        <w:spacing w:after="0" w:line="240" w:lineRule="auto"/>
        <w:rPr>
          <w:b/>
          <w:sz w:val="24"/>
          <w:szCs w:val="24"/>
        </w:rPr>
      </w:pPr>
      <w:r w:rsidRPr="002B3AB5">
        <w:rPr>
          <w:b/>
          <w:sz w:val="24"/>
          <w:szCs w:val="24"/>
        </w:rPr>
        <w:t xml:space="preserve">Тип проекта: </w:t>
      </w:r>
    </w:p>
    <w:p w:rsidR="00EB2C96" w:rsidRPr="002B3AB5" w:rsidRDefault="00EB2C96" w:rsidP="00D728BB">
      <w:pPr>
        <w:spacing w:after="0" w:line="240" w:lineRule="auto"/>
        <w:rPr>
          <w:sz w:val="24"/>
          <w:szCs w:val="24"/>
        </w:rPr>
      </w:pPr>
      <w:r w:rsidRPr="002B3AB5">
        <w:rPr>
          <w:sz w:val="24"/>
          <w:szCs w:val="24"/>
        </w:rPr>
        <w:t>информационно-творческий.</w:t>
      </w:r>
    </w:p>
    <w:p w:rsidR="00EB2C96" w:rsidRPr="002B3AB5" w:rsidRDefault="00EB2C96" w:rsidP="00D728BB">
      <w:pPr>
        <w:spacing w:after="0" w:line="240" w:lineRule="auto"/>
        <w:rPr>
          <w:b/>
          <w:sz w:val="24"/>
          <w:szCs w:val="24"/>
        </w:rPr>
      </w:pPr>
      <w:r w:rsidRPr="002B3AB5">
        <w:rPr>
          <w:b/>
          <w:sz w:val="24"/>
          <w:szCs w:val="24"/>
        </w:rPr>
        <w:t>Актуальность проекта:</w:t>
      </w:r>
    </w:p>
    <w:p w:rsidR="00EB2C96" w:rsidRPr="002B3AB5" w:rsidRDefault="00EB2C96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t>В 2015 году исполняется знаменательная дата – 70-летие Победы в Великой Отечественной войне.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воспитанников любви к своей Родине, а в будущем -  готовность к её защите. 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Создание проекта «90мая – День Победы»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70-летия Победы. </w:t>
      </w:r>
    </w:p>
    <w:p w:rsidR="00EB2C96" w:rsidRPr="002B3AB5" w:rsidRDefault="00EB2C96" w:rsidP="00EB2C96">
      <w:pPr>
        <w:spacing w:after="0" w:line="240" w:lineRule="auto"/>
        <w:rPr>
          <w:rFonts w:eastAsia="Times New Roman" w:cs="Helvetica"/>
          <w:b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b/>
          <w:color w:val="373737"/>
          <w:sz w:val="24"/>
          <w:szCs w:val="24"/>
          <w:lang w:eastAsia="ru-RU"/>
        </w:rPr>
        <w:t>Цель проекта:</w:t>
      </w:r>
    </w:p>
    <w:p w:rsidR="00F921D2" w:rsidRPr="002B3AB5" w:rsidRDefault="00F921D2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t>Создать условия для ознакомления детей с Великой Отечественной Войной через различные виды деятельности, формировать у дошкольников уважения к военной истории России, чувства гордости за свою Родину.</w:t>
      </w:r>
    </w:p>
    <w:p w:rsidR="00F921D2" w:rsidRPr="002B3AB5" w:rsidRDefault="00F921D2" w:rsidP="00EB2C96">
      <w:pPr>
        <w:spacing w:after="0" w:line="240" w:lineRule="auto"/>
        <w:rPr>
          <w:rFonts w:eastAsia="Times New Roman" w:cs="Helvetica"/>
          <w:b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b/>
          <w:color w:val="373737"/>
          <w:sz w:val="24"/>
          <w:szCs w:val="24"/>
          <w:lang w:eastAsia="ru-RU"/>
        </w:rPr>
        <w:t>Задачи проекта:</w:t>
      </w:r>
    </w:p>
    <w:p w:rsidR="00F921D2" w:rsidRPr="002B3AB5" w:rsidRDefault="00F921D2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t>- Формировать представление об истории ВОВ, используя различные виды деятельности;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Пробуждать интерес к прошлому нашего города, района, страны;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Познакомить с городами – героями, в соответствии с возрастом детей;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Показать мужество и героизм людей в ходе Великой Отечественной войны;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Развивать восприятие произведений литературы, живописи, музыки;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Учить выражать свои чувства, обогащать словарный запас;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Привлекать родителей к участию в праздничных мероприятиях, в создании наглядно-дидактического материала по теме Великой Отечественной войне.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  <w:t>- Повышать уровень духовно-нравственного и патриотического воспитания, социальной и гражданской ответственности.</w:t>
      </w:r>
    </w:p>
    <w:p w:rsidR="00F921D2" w:rsidRPr="002B3AB5" w:rsidRDefault="00F921D2" w:rsidP="00EB2C96">
      <w:pPr>
        <w:spacing w:after="0" w:line="240" w:lineRule="auto"/>
        <w:rPr>
          <w:rFonts w:eastAsia="Times New Roman" w:cs="Helvetica"/>
          <w:b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b/>
          <w:color w:val="373737"/>
          <w:sz w:val="24"/>
          <w:szCs w:val="24"/>
          <w:lang w:eastAsia="ru-RU"/>
        </w:rPr>
        <w:t>Ожидаемые результаты:</w:t>
      </w:r>
    </w:p>
    <w:p w:rsidR="004F61FE" w:rsidRDefault="00F921D2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t xml:space="preserve">Повышение </w:t>
      </w:r>
      <w:r w:rsidR="004F61FE" w:rsidRPr="002B3AB5">
        <w:rPr>
          <w:rFonts w:eastAsia="Times New Roman" w:cs="Helvetica"/>
          <w:color w:val="373737"/>
          <w:sz w:val="24"/>
          <w:szCs w:val="24"/>
          <w:lang w:eastAsia="ru-RU"/>
        </w:rPr>
        <w:t>уровня осведо</w:t>
      </w: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t xml:space="preserve">мленности детей об истории человечества через знакомство с легендарным прошлым России в период  Великой Отечественной войны. Умение ориентироваться в исторических </w:t>
      </w:r>
      <w:r w:rsidR="004F61FE" w:rsidRPr="002B3AB5">
        <w:rPr>
          <w:rFonts w:eastAsia="Times New Roman" w:cs="Helvetica"/>
          <w:color w:val="373737"/>
          <w:sz w:val="24"/>
          <w:szCs w:val="24"/>
          <w:lang w:eastAsia="ru-RU"/>
        </w:rPr>
        <w:t>событиях нашей Родины, воспитание уважения к защитникам нашей Родины и чувства гордости за свой народ.</w:t>
      </w: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CB2812" w:rsidRDefault="00CB2812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2B3AB5" w:rsidRPr="002B3AB5" w:rsidRDefault="002B3AB5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</w:p>
    <w:p w:rsidR="004F61FE" w:rsidRPr="002B3AB5" w:rsidRDefault="004F61FE" w:rsidP="002B3AB5">
      <w:pPr>
        <w:spacing w:after="0" w:line="240" w:lineRule="auto"/>
        <w:jc w:val="center"/>
        <w:rPr>
          <w:rFonts w:eastAsia="Times New Roman" w:cs="Helvetica"/>
          <w:b/>
          <w:color w:val="373737"/>
          <w:sz w:val="28"/>
          <w:szCs w:val="28"/>
          <w:lang w:eastAsia="ru-RU"/>
        </w:rPr>
      </w:pPr>
      <w:r w:rsidRPr="002B3AB5">
        <w:rPr>
          <w:rFonts w:eastAsia="Times New Roman" w:cs="Helvetica"/>
          <w:b/>
          <w:color w:val="373737"/>
          <w:sz w:val="28"/>
          <w:szCs w:val="28"/>
          <w:lang w:eastAsia="ru-RU"/>
        </w:rPr>
        <w:lastRenderedPageBreak/>
        <w:t>Реализация проекта.</w:t>
      </w:r>
    </w:p>
    <w:p w:rsidR="00F34316" w:rsidRPr="002B3AB5" w:rsidRDefault="00F34316" w:rsidP="002B3AB5">
      <w:pPr>
        <w:spacing w:after="0" w:line="240" w:lineRule="auto"/>
        <w:jc w:val="center"/>
        <w:rPr>
          <w:rFonts w:eastAsia="Times New Roman" w:cs="Helvetica"/>
          <w:b/>
          <w:color w:val="373737"/>
          <w:sz w:val="24"/>
          <w:szCs w:val="24"/>
          <w:lang w:eastAsia="ru-RU"/>
        </w:rPr>
      </w:pPr>
    </w:p>
    <w:p w:rsidR="004F61FE" w:rsidRPr="002B3AB5" w:rsidRDefault="004F61FE" w:rsidP="00EB2C96">
      <w:pPr>
        <w:spacing w:after="0" w:line="240" w:lineRule="auto"/>
        <w:rPr>
          <w:rFonts w:eastAsia="Times New Roman" w:cs="Helvetica"/>
          <w:b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b/>
          <w:color w:val="373737"/>
          <w:sz w:val="24"/>
          <w:szCs w:val="24"/>
          <w:lang w:eastAsia="ru-RU"/>
        </w:rPr>
        <w:t>Организация деятельности детей в рамках проекта: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5245"/>
      </w:tblGrid>
      <w:tr w:rsidR="004F61FE" w:rsidRPr="002B3AB5" w:rsidTr="002B3AB5">
        <w:tc>
          <w:tcPr>
            <w:tcW w:w="675" w:type="dxa"/>
          </w:tcPr>
          <w:p w:rsidR="004F61FE" w:rsidRPr="002B3AB5" w:rsidRDefault="004F61FE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п</w:t>
            </w:r>
            <w:proofErr w:type="gram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</w:tcPr>
          <w:p w:rsidR="004F61FE" w:rsidRPr="002B3AB5" w:rsidRDefault="004F61FE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245" w:type="dxa"/>
          </w:tcPr>
          <w:p w:rsidR="004F61FE" w:rsidRPr="002B3AB5" w:rsidRDefault="004F61FE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тема</w:t>
            </w:r>
          </w:p>
        </w:tc>
      </w:tr>
      <w:tr w:rsidR="004F61FE" w:rsidRPr="002B3AB5" w:rsidTr="002B3AB5">
        <w:tc>
          <w:tcPr>
            <w:tcW w:w="675" w:type="dxa"/>
          </w:tcPr>
          <w:p w:rsidR="004F61FE" w:rsidRPr="002B3AB5" w:rsidRDefault="004F61FE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4F61FE" w:rsidRPr="002B3AB5" w:rsidRDefault="004F61FE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5245" w:type="dxa"/>
          </w:tcPr>
          <w:p w:rsidR="004F61FE" w:rsidRPr="002B3AB5" w:rsidRDefault="004F61FE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«Что такое война и что такое День Победы?»</w:t>
            </w:r>
          </w:p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</w:t>
            </w:r>
            <w:r w:rsidR="00B67B3A"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Память</w:t>
            </w: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«Цветы в подарок ветеранам»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«Они защищали Москву»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«Звезда Победы»</w:t>
            </w:r>
          </w:p>
        </w:tc>
      </w:tr>
      <w:tr w:rsidR="004F61FE" w:rsidRPr="002B3AB5" w:rsidTr="002B3AB5">
        <w:tc>
          <w:tcPr>
            <w:tcW w:w="675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5245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«Дети в годы войны»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«125 блокадных грамм с огнем и кровью пополам»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«Герои Великой Отечественной войны»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«Герои, которые ковали победу в тылу»</w:t>
            </w:r>
          </w:p>
          <w:p w:rsidR="004A1752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«Этих дней не смолкнет слава»</w:t>
            </w:r>
          </w:p>
        </w:tc>
      </w:tr>
      <w:tr w:rsidR="004F61FE" w:rsidRPr="002B3AB5" w:rsidTr="002B3AB5">
        <w:tc>
          <w:tcPr>
            <w:tcW w:w="675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245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А.Барто</w:t>
            </w:r>
            <w:proofErr w:type="spell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 «На заставе», С.Я.Маршак «Пограничники», А Твардовский «Рассказ танкиста», «Истории для детей о Великой Отечественной войне», Г.Рублев «Солдаты мира»</w:t>
            </w:r>
            <w:r w:rsidR="00B67B3A"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7B3A"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Ч.С.Баруздина</w:t>
            </w:r>
            <w:proofErr w:type="spellEnd"/>
            <w:r w:rsidR="00B67B3A"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 «Страна, где мы живем», Л.Кассиль «Твои защитники», А.Сурков «Утро Победы»</w:t>
            </w:r>
            <w:proofErr w:type="gramEnd"/>
          </w:p>
        </w:tc>
      </w:tr>
      <w:tr w:rsidR="004F61FE" w:rsidRPr="002B3AB5" w:rsidTr="002B3AB5">
        <w:tc>
          <w:tcPr>
            <w:tcW w:w="675" w:type="dxa"/>
          </w:tcPr>
          <w:p w:rsidR="004F61FE" w:rsidRPr="002B3AB5" w:rsidRDefault="004A1752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4F61FE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5245" w:type="dxa"/>
          </w:tcPr>
          <w:p w:rsidR="004F61FE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Художественное творчество «Я рисую мир!»</w:t>
            </w:r>
          </w:p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Аппликация «Цветы в подарок ветеранам»</w:t>
            </w:r>
          </w:p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Лепка «Военная техника»</w:t>
            </w:r>
          </w:p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  «Знамя Победы»</w:t>
            </w:r>
          </w:p>
        </w:tc>
      </w:tr>
      <w:tr w:rsidR="00B67B3A" w:rsidRPr="002B3AB5" w:rsidTr="002B3AB5">
        <w:tc>
          <w:tcPr>
            <w:tcW w:w="675" w:type="dxa"/>
          </w:tcPr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Вернисажи, конкурсы рисунка</w:t>
            </w:r>
          </w:p>
        </w:tc>
        <w:tc>
          <w:tcPr>
            <w:tcW w:w="5245" w:type="dxa"/>
          </w:tcPr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«Салют над городом в честь праздника Победы»</w:t>
            </w:r>
          </w:p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«Пусть всегда будет солнце</w:t>
            </w:r>
            <w:proofErr w:type="gram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»(</w:t>
            </w:r>
            <w:proofErr w:type="gram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рисунки на асфальте)</w:t>
            </w:r>
          </w:p>
          <w:p w:rsidR="00B67B3A" w:rsidRPr="002B3AB5" w:rsidRDefault="00B67B3A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«Ни кто не забыт и ни что не забыто»</w:t>
            </w:r>
          </w:p>
        </w:tc>
      </w:tr>
      <w:tr w:rsidR="00B67B3A" w:rsidRPr="002B3AB5" w:rsidTr="002B3AB5">
        <w:tc>
          <w:tcPr>
            <w:tcW w:w="675" w:type="dxa"/>
          </w:tcPr>
          <w:p w:rsidR="00B67B3A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B67B3A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Рассматривание и обсуждение репродукций</w:t>
            </w:r>
          </w:p>
        </w:tc>
        <w:tc>
          <w:tcPr>
            <w:tcW w:w="5245" w:type="dxa"/>
          </w:tcPr>
          <w:p w:rsidR="00B67B3A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Ю.М.Непринцев</w:t>
            </w:r>
            <w:proofErr w:type="spell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 «Отдых после боя»</w:t>
            </w:r>
          </w:p>
          <w:p w:rsidR="00BB27EB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Е.В.Вучевич</w:t>
            </w:r>
            <w:proofErr w:type="spell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 «Воин-освободитель»</w:t>
            </w:r>
          </w:p>
          <w:p w:rsidR="00BB27EB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А.А.Дайнека</w:t>
            </w:r>
            <w:proofErr w:type="spellEnd"/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 xml:space="preserve"> «Оборона Севастополя»</w:t>
            </w:r>
          </w:p>
        </w:tc>
      </w:tr>
      <w:tr w:rsidR="00B67B3A" w:rsidRPr="002B3AB5" w:rsidTr="002B3AB5">
        <w:tc>
          <w:tcPr>
            <w:tcW w:w="675" w:type="dxa"/>
          </w:tcPr>
          <w:p w:rsidR="00B67B3A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B67B3A" w:rsidRPr="002B3AB5" w:rsidRDefault="00BB27EB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Интерактивные экскурсии</w:t>
            </w:r>
          </w:p>
        </w:tc>
        <w:tc>
          <w:tcPr>
            <w:tcW w:w="5245" w:type="dxa"/>
          </w:tcPr>
          <w:p w:rsidR="00B67B3A" w:rsidRPr="002B3AB5" w:rsidRDefault="00395349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«Москва – город боевой славы»</w:t>
            </w:r>
          </w:p>
          <w:p w:rsidR="00395349" w:rsidRPr="002B3AB5" w:rsidRDefault="00395349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«Герои Воронежской земли»</w:t>
            </w:r>
          </w:p>
          <w:p w:rsidR="00395349" w:rsidRPr="002B3AB5" w:rsidRDefault="00395349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«Блокада Ленинграда»</w:t>
            </w:r>
          </w:p>
          <w:p w:rsidR="00395349" w:rsidRPr="002B3AB5" w:rsidRDefault="00395349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«Парад Победы»</w:t>
            </w:r>
          </w:p>
        </w:tc>
      </w:tr>
      <w:tr w:rsidR="00395349" w:rsidRPr="002B3AB5" w:rsidTr="002B3AB5">
        <w:tc>
          <w:tcPr>
            <w:tcW w:w="675" w:type="dxa"/>
          </w:tcPr>
          <w:p w:rsidR="00395349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395349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245" w:type="dxa"/>
          </w:tcPr>
          <w:p w:rsidR="00395349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Консультация «Познакомьте детей с героическим прошлым России»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Выставка рисунков «Парад Победы»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Творческий рассказ в картинках о родных – участниках военных действий.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Мини-выставка «Военная техника»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«Марш памяти» - участие в параде 9 мая в рамках акции «Бессмертный полк»</w:t>
            </w:r>
          </w:p>
        </w:tc>
      </w:tr>
      <w:tr w:rsidR="00395349" w:rsidRPr="002B3AB5" w:rsidTr="002B3AB5">
        <w:tc>
          <w:tcPr>
            <w:tcW w:w="675" w:type="dxa"/>
          </w:tcPr>
          <w:p w:rsidR="00395349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395349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Оформление тематических альбомов</w:t>
            </w:r>
          </w:p>
        </w:tc>
        <w:tc>
          <w:tcPr>
            <w:tcW w:w="5245" w:type="dxa"/>
          </w:tcPr>
          <w:p w:rsidR="00395349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«Города-герои»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«Награды Великой Отечественной войны»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«Военные профессии»</w:t>
            </w:r>
          </w:p>
          <w:p w:rsidR="00F34316" w:rsidRPr="002B3AB5" w:rsidRDefault="00F34316" w:rsidP="004F61FE">
            <w:pPr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</w:pPr>
            <w:r w:rsidRPr="002B3AB5">
              <w:rPr>
                <w:rFonts w:eastAsia="Times New Roman" w:cs="Helvetica"/>
                <w:color w:val="373737"/>
                <w:sz w:val="24"/>
                <w:szCs w:val="24"/>
                <w:lang w:eastAsia="ru-RU"/>
              </w:rPr>
              <w:t>«Оружие и техника ВОВ»</w:t>
            </w:r>
          </w:p>
        </w:tc>
      </w:tr>
    </w:tbl>
    <w:p w:rsidR="002B3AB5" w:rsidRDefault="002B3AB5" w:rsidP="002B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b/>
          <w:color w:val="555555"/>
          <w:sz w:val="24"/>
          <w:szCs w:val="24"/>
          <w:lang w:eastAsia="ru-RU"/>
        </w:rPr>
        <w:lastRenderedPageBreak/>
        <w:t>Методическое обеспечение проектной деятельности:</w:t>
      </w: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1. Александрова Е. Ю. и др. «Система патриотического воспитания в ДОУ»- Волгоград, «Учитель», 2007г.</w:t>
      </w: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2. Государственная программа «Патриотическое воспитание граждан Российской Федерации на 2011-2015 годы». [Электронный ресурс] // режим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доступа:</w:t>
      </w:r>
      <w:r w:rsidRPr="002B3AB5">
        <w:rPr>
          <w:rFonts w:eastAsia="Times New Roman" w:cs="Arial"/>
          <w:color w:val="555555"/>
          <w:sz w:val="24"/>
          <w:szCs w:val="24"/>
          <w:bdr w:val="none" w:sz="0" w:space="0" w:color="auto" w:frame="1"/>
          <w:lang w:eastAsia="ru-RU"/>
        </w:rPr>
        <w:t>http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bdr w:val="none" w:sz="0" w:space="0" w:color="auto" w:frame="1"/>
          <w:lang w:eastAsia="ru-RU"/>
        </w:rPr>
        <w:t>://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bdr w:val="none" w:sz="0" w:space="0" w:color="auto" w:frame="1"/>
          <w:lang w:eastAsia="ru-RU"/>
        </w:rPr>
        <w:t>archives.ru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bdr w:val="none" w:sz="0" w:space="0" w:color="auto" w:frame="1"/>
          <w:lang w:eastAsia="ru-RU"/>
        </w:rPr>
        <w:t>programs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bdr w:val="none" w:sz="0" w:space="0" w:color="auto" w:frame="1"/>
          <w:lang w:eastAsia="ru-RU"/>
        </w:rPr>
        <w:t>/patriot_2015.shtml</w:t>
      </w: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.</w:t>
      </w: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3. Казаков А. П., Шорыгина Т. А. «Детям о великой победе! » - Москва, «Гном и</w:t>
      </w:r>
      <w:proofErr w:type="gram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Д</w:t>
      </w:r>
      <w:proofErr w:type="gram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», 2005 г.</w:t>
      </w: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4.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Кондрыкинская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Л. А. «С чего начинается Родина? »- Москва, ТЦ «Сфера», 2004г.</w:t>
      </w: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5.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Мулько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И. Ф. Социально-нравственное воспитание детей 5-7 лет: Методическое пособие. – М.</w:t>
      </w:r>
      <w:proofErr w:type="gram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ТЦ Сфера, 2006. -96. – (Программа развития)</w:t>
      </w:r>
      <w:proofErr w:type="gram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6.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Новийкая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М. Ю. Наследие. Патриотическое воспитание в детском саду. М.</w:t>
      </w:r>
      <w:proofErr w:type="gram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Линка-Пресс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, 2003.</w:t>
      </w:r>
    </w:p>
    <w:p w:rsidR="002B3AB5" w:rsidRPr="002B3AB5" w:rsidRDefault="002B3AB5" w:rsidP="002B3AB5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4"/>
          <w:szCs w:val="24"/>
          <w:lang w:eastAsia="ru-RU"/>
        </w:rPr>
      </w:pPr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7.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Подрезова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 Т. И. «Планирование и конспекты занятий по развитию речи детей в </w:t>
      </w:r>
      <w:proofErr w:type="spell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ДгОУ</w:t>
      </w:r>
      <w:proofErr w:type="spell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 xml:space="preserve">. Патриотическое воспитание» </w:t>
      </w:r>
      <w:proofErr w:type="gramStart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-М</w:t>
      </w:r>
      <w:proofErr w:type="gramEnd"/>
      <w:r w:rsidRPr="002B3AB5">
        <w:rPr>
          <w:rFonts w:eastAsia="Times New Roman" w:cs="Arial"/>
          <w:color w:val="555555"/>
          <w:sz w:val="24"/>
          <w:szCs w:val="24"/>
          <w:lang w:eastAsia="ru-RU"/>
        </w:rPr>
        <w:t>осква, «Айрис-пресс», 2007г.</w:t>
      </w:r>
    </w:p>
    <w:p w:rsidR="002B3AB5" w:rsidRDefault="002B3AB5" w:rsidP="002B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B2C96" w:rsidRPr="002B3AB5" w:rsidRDefault="00EB2C96" w:rsidP="00EB2C96">
      <w:pPr>
        <w:spacing w:after="0" w:line="240" w:lineRule="auto"/>
        <w:rPr>
          <w:rFonts w:eastAsia="Times New Roman" w:cs="Helvetica"/>
          <w:color w:val="373737"/>
          <w:sz w:val="24"/>
          <w:szCs w:val="24"/>
          <w:lang w:eastAsia="ru-RU"/>
        </w:rPr>
      </w:pPr>
      <w:r w:rsidRPr="002B3AB5">
        <w:rPr>
          <w:rFonts w:eastAsia="Times New Roman" w:cs="Helvetica"/>
          <w:color w:val="373737"/>
          <w:sz w:val="24"/>
          <w:szCs w:val="24"/>
          <w:lang w:eastAsia="ru-RU"/>
        </w:rPr>
        <w:br/>
      </w:r>
    </w:p>
    <w:sectPr w:rsidR="00EB2C96" w:rsidRPr="002B3AB5" w:rsidSect="002B3AB5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1C6"/>
    <w:multiLevelType w:val="hybridMultilevel"/>
    <w:tmpl w:val="5AFA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EC"/>
    <w:rsid w:val="002B3AB5"/>
    <w:rsid w:val="00395349"/>
    <w:rsid w:val="00427C17"/>
    <w:rsid w:val="004A1752"/>
    <w:rsid w:val="004F61FE"/>
    <w:rsid w:val="0087295B"/>
    <w:rsid w:val="008B017D"/>
    <w:rsid w:val="00B67B3A"/>
    <w:rsid w:val="00BA77EC"/>
    <w:rsid w:val="00BB27EB"/>
    <w:rsid w:val="00BC6A95"/>
    <w:rsid w:val="00CB2812"/>
    <w:rsid w:val="00D728BB"/>
    <w:rsid w:val="00EB2C96"/>
    <w:rsid w:val="00F34316"/>
    <w:rsid w:val="00F9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FE"/>
    <w:pPr>
      <w:ind w:left="720"/>
      <w:contextualSpacing/>
    </w:pPr>
  </w:style>
  <w:style w:type="table" w:styleId="a4">
    <w:name w:val="Table Grid"/>
    <w:basedOn w:val="a1"/>
    <w:uiPriority w:val="59"/>
    <w:rsid w:val="004F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FE"/>
    <w:pPr>
      <w:ind w:left="720"/>
      <w:contextualSpacing/>
    </w:pPr>
  </w:style>
  <w:style w:type="table" w:styleId="a4">
    <w:name w:val="Table Grid"/>
    <w:basedOn w:val="a1"/>
    <w:uiPriority w:val="59"/>
    <w:rsid w:val="004F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</cp:revision>
  <cp:lastPrinted>2015-04-29T07:38:00Z</cp:lastPrinted>
  <dcterms:created xsi:type="dcterms:W3CDTF">2015-07-12T08:56:00Z</dcterms:created>
  <dcterms:modified xsi:type="dcterms:W3CDTF">2015-07-12T08:56:00Z</dcterms:modified>
</cp:coreProperties>
</file>