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B76CB0" w:rsidRDefault="00B76CB0" w:rsidP="00B76CB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ФОРМИРОВАНИЕ ЛЕКСИКИ У ДОШКОЛЬНИКОВ </w:t>
      </w:r>
    </w:p>
    <w:p w:rsidR="00B76CB0" w:rsidRDefault="00B76CB0" w:rsidP="00B76CB0">
      <w:pPr>
        <w:spacing w:line="360" w:lineRule="auto"/>
        <w:jc w:val="center"/>
        <w:rPr>
          <w:lang w:val="ru-RU"/>
        </w:rPr>
      </w:pPr>
      <w:r>
        <w:rPr>
          <w:lang w:val="ru-RU"/>
        </w:rPr>
        <w:t>С ОБЩИМ НЕДОРАЗВИТИЕМ РЕЧИ</w:t>
      </w:r>
    </w:p>
    <w:p w:rsidR="00F41F15" w:rsidRDefault="00F41F15" w:rsidP="0089075F">
      <w:pPr>
        <w:spacing w:line="360" w:lineRule="auto"/>
        <w:rPr>
          <w:lang w:val="ru-RU"/>
        </w:rPr>
      </w:pPr>
    </w:p>
    <w:p w:rsidR="00B76CB0" w:rsidRDefault="00B76CB0" w:rsidP="00B76CB0">
      <w:pPr>
        <w:spacing w:line="360" w:lineRule="auto"/>
        <w:jc w:val="right"/>
        <w:rPr>
          <w:lang w:val="ru-RU"/>
        </w:rPr>
      </w:pPr>
      <w:r>
        <w:rPr>
          <w:lang w:val="ru-RU"/>
        </w:rPr>
        <w:t>Исполнитель:</w:t>
      </w:r>
    </w:p>
    <w:p w:rsidR="00B76CB0" w:rsidRDefault="00B76CB0" w:rsidP="00B76CB0">
      <w:pPr>
        <w:spacing w:line="360" w:lineRule="auto"/>
        <w:jc w:val="right"/>
        <w:rPr>
          <w:lang w:val="ru-RU"/>
        </w:rPr>
      </w:pPr>
      <w:r>
        <w:rPr>
          <w:lang w:val="ru-RU"/>
        </w:rPr>
        <w:t>Учитель-логопед</w:t>
      </w:r>
    </w:p>
    <w:p w:rsidR="00B76CB0" w:rsidRDefault="00B76CB0" w:rsidP="00B76CB0">
      <w:pPr>
        <w:spacing w:line="360" w:lineRule="auto"/>
        <w:jc w:val="right"/>
        <w:rPr>
          <w:lang w:val="ru-RU"/>
        </w:rPr>
      </w:pPr>
      <w:r>
        <w:rPr>
          <w:lang w:val="ru-RU"/>
        </w:rPr>
        <w:t>Клочкова Ю.А.</w:t>
      </w:r>
    </w:p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B76CB0" w:rsidRDefault="00B76CB0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F41F15" w:rsidRDefault="00F41F15" w:rsidP="00B76CB0">
      <w:pPr>
        <w:spacing w:line="360" w:lineRule="auto"/>
        <w:jc w:val="center"/>
        <w:rPr>
          <w:lang w:val="ru-RU"/>
        </w:rPr>
      </w:pPr>
    </w:p>
    <w:p w:rsidR="00B76CB0" w:rsidRPr="00F41F15" w:rsidRDefault="00B76CB0" w:rsidP="00F41F15">
      <w:pPr>
        <w:spacing w:line="360" w:lineRule="auto"/>
        <w:jc w:val="center"/>
        <w:rPr>
          <w:lang w:val="ru-RU"/>
        </w:rPr>
      </w:pPr>
      <w:r w:rsidRPr="0089075F">
        <w:rPr>
          <w:lang w:val="ru-RU"/>
        </w:rPr>
        <w:br w:type="page"/>
      </w:r>
    </w:p>
    <w:p w:rsidR="00B76CB0" w:rsidRDefault="00B76CB0" w:rsidP="00B76CB0">
      <w:pPr>
        <w:pStyle w:val="21"/>
        <w:spacing w:before="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B76CB0" w:rsidRDefault="00B76CB0" w:rsidP="00B76CB0">
      <w:pPr>
        <w:pStyle w:val="21"/>
        <w:spacing w:before="0"/>
        <w:jc w:val="center"/>
        <w:rPr>
          <w:b/>
          <w:bCs/>
        </w:rPr>
      </w:pPr>
    </w:p>
    <w:p w:rsidR="00B76CB0" w:rsidRDefault="00B76CB0" w:rsidP="00B76CB0">
      <w:pPr>
        <w:pStyle w:val="21"/>
        <w:spacing w:before="0"/>
        <w:jc w:val="center"/>
        <w:rPr>
          <w:b/>
          <w:bCs/>
        </w:rPr>
      </w:pPr>
    </w:p>
    <w:p w:rsidR="00B76CB0" w:rsidRDefault="00B76CB0" w:rsidP="00B76CB0">
      <w:pPr>
        <w:pStyle w:val="21"/>
        <w:spacing w:before="0"/>
      </w:pPr>
      <w:r>
        <w:t>Введение………………………………………………………………………………………2</w:t>
      </w:r>
    </w:p>
    <w:p w:rsidR="00B76CB0" w:rsidRDefault="00B76CB0" w:rsidP="00B76CB0">
      <w:pPr>
        <w:pStyle w:val="21"/>
        <w:spacing w:before="0"/>
      </w:pPr>
      <w:r>
        <w:t>Часть</w:t>
      </w:r>
      <w:r w:rsidRPr="004F56C1">
        <w:t xml:space="preserve"> </w:t>
      </w:r>
      <w:r>
        <w:rPr>
          <w:lang w:val="en-US"/>
        </w:rPr>
        <w:t>I</w:t>
      </w:r>
      <w:r>
        <w:t>. Формирование лексики в онтогенезе у детей с ОНР в сравнении с нормой….3-5</w:t>
      </w:r>
    </w:p>
    <w:p w:rsidR="00B76CB0" w:rsidRDefault="00B76CB0" w:rsidP="00B76CB0">
      <w:pPr>
        <w:pStyle w:val="21"/>
        <w:spacing w:before="0"/>
      </w:pPr>
      <w:r>
        <w:t xml:space="preserve">Часть </w:t>
      </w:r>
      <w:r>
        <w:rPr>
          <w:lang w:val="en-US"/>
        </w:rPr>
        <w:t>II</w:t>
      </w:r>
      <w:r>
        <w:t>. Исследование состояния лексического строя речи у дошкольников с ОНР…6-9</w:t>
      </w:r>
    </w:p>
    <w:p w:rsidR="00B76CB0" w:rsidRDefault="00B76CB0" w:rsidP="00B76CB0">
      <w:pPr>
        <w:pStyle w:val="21"/>
        <w:spacing w:before="0"/>
      </w:pPr>
      <w:r>
        <w:t xml:space="preserve">Часть </w:t>
      </w:r>
      <w:r>
        <w:rPr>
          <w:lang w:val="en-US"/>
        </w:rPr>
        <w:t>III</w:t>
      </w:r>
      <w:r>
        <w:t xml:space="preserve">. Результаты исследования. Нарушения лексического строя речи </w:t>
      </w:r>
    </w:p>
    <w:p w:rsidR="00B76CB0" w:rsidRDefault="00B76CB0" w:rsidP="00B76CB0">
      <w:pPr>
        <w:pStyle w:val="21"/>
        <w:spacing w:before="0"/>
      </w:pPr>
      <w:r>
        <w:t>у дошкольников с ОНР……………………………………………………………………..10</w:t>
      </w:r>
    </w:p>
    <w:p w:rsidR="00B76CB0" w:rsidRDefault="00B76CB0" w:rsidP="00B76CB0">
      <w:pPr>
        <w:pStyle w:val="21"/>
        <w:spacing w:before="0"/>
      </w:pPr>
      <w:r>
        <w:t xml:space="preserve">Часть </w:t>
      </w:r>
      <w:r>
        <w:rPr>
          <w:lang w:val="en-US"/>
        </w:rPr>
        <w:t>IV</w:t>
      </w:r>
      <w:r>
        <w:t xml:space="preserve">. Формирование лексики у дошкольников с ОНР……………………………11-13 </w:t>
      </w:r>
    </w:p>
    <w:p w:rsidR="00B76CB0" w:rsidRDefault="00B76CB0" w:rsidP="00B76CB0">
      <w:pPr>
        <w:pStyle w:val="21"/>
        <w:spacing w:before="0"/>
      </w:pPr>
      <w:r>
        <w:t>Приложение 1…………………………………………………………………………….14-17</w:t>
      </w:r>
    </w:p>
    <w:p w:rsidR="00B76CB0" w:rsidRDefault="00B76CB0" w:rsidP="00B76CB0">
      <w:pPr>
        <w:pStyle w:val="21"/>
        <w:spacing w:before="0"/>
      </w:pPr>
      <w:r>
        <w:t>Приложение 2…………………………………………………………………………….18-20</w:t>
      </w:r>
    </w:p>
    <w:p w:rsidR="00B76CB0" w:rsidRDefault="00B76CB0" w:rsidP="00F41F15">
      <w:pPr>
        <w:pStyle w:val="21"/>
        <w:spacing w:before="0"/>
        <w:jc w:val="both"/>
      </w:pPr>
      <w:r>
        <w:t>Методическое обеспечение………………………………………………………………...21</w:t>
      </w:r>
      <w:r>
        <w:br w:type="page"/>
      </w:r>
      <w:r w:rsidR="00F41F15">
        <w:lastRenderedPageBreak/>
        <w:t xml:space="preserve">         </w:t>
      </w:r>
      <w:r>
        <w:t>Основами изучения данной проблемы являются психологические и психолингвистические предпосылки развития речи; закономерности усвоения лексического строя речи; общее речевое развитие ребёнка. Важным фактором развития речи, в том числе обогащение словаря, выступает речевая деятельность взрослых и их общение с ребёнком.  Первоначально общение взрослых с ребёнком носит односторонний и эмоциональный характер, вызывает желание ребёнка вступить в контакт и выразить свои потребности. Затем общения взрослых переходит на приобщение ребёнка к знаковой системе языка с помощью звуковой символики. Ребёнок подключается к речевой деятельности сознательно, приобщается к общению с помощью языка. Такое "подключение" происходит, прежде всего, через простейшие формы речи, с использованием понятных слов, связанных с определённой, конкретной ситуацией. В связи с этим развитие лексики во многом определяется и социальной средой, в которой воспитывается ребёнок. Возрастные нормы словарного запаса детей одного и того же возраста значительно колеблются в зависимости от социально - культурного уровня семьи, так как словарь усваивается ребёнком в процессе общения.</w:t>
      </w:r>
    </w:p>
    <w:p w:rsidR="00B76CB0" w:rsidRDefault="00B76CB0" w:rsidP="00B76CB0">
      <w:pPr>
        <w:widowControl/>
        <w:spacing w:line="360" w:lineRule="auto"/>
        <w:ind w:left="539" w:firstLine="720"/>
        <w:rPr>
          <w:b/>
          <w:bCs/>
          <w:lang w:val="ru-RU"/>
        </w:rPr>
      </w:pPr>
    </w:p>
    <w:p w:rsidR="00B76CB0" w:rsidRDefault="00B76CB0" w:rsidP="00B76CB0">
      <w:pPr>
        <w:widowControl/>
        <w:spacing w:line="360" w:lineRule="auto"/>
        <w:ind w:left="899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  <w:r>
        <w:rPr>
          <w:b/>
          <w:bCs/>
          <w:lang w:val="ru-RU"/>
        </w:rPr>
        <w:lastRenderedPageBreak/>
        <w:t xml:space="preserve">Часть </w:t>
      </w:r>
      <w:r>
        <w:rPr>
          <w:b/>
          <w:bCs/>
        </w:rPr>
        <w:t>I</w:t>
      </w:r>
      <w:r w:rsidRPr="004F56C1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 Формирование лексики у детей с ОНР в сравнении с нормой</w:t>
      </w:r>
    </w:p>
    <w:p w:rsidR="00B76CB0" w:rsidRDefault="00B76CB0" w:rsidP="00B76CB0">
      <w:pPr>
        <w:widowControl/>
        <w:spacing w:line="360" w:lineRule="auto"/>
        <w:ind w:left="539" w:firstLine="720"/>
        <w:rPr>
          <w:lang w:val="ru-RU"/>
        </w:rPr>
      </w:pPr>
    </w:p>
    <w:p w:rsidR="00B76CB0" w:rsidRDefault="00B76CB0" w:rsidP="00F41F15">
      <w:pPr>
        <w:pStyle w:val="21"/>
        <w:spacing w:before="0"/>
        <w:jc w:val="both"/>
      </w:pPr>
      <w:r>
        <w:t xml:space="preserve">Нарушение формирования лексики у детей с общим недоразвитием речи проявляются в ограниченности словарного запаса; резком расхождении объёма активного и пассивного словаря; неточном употреблении слов, многочисленных вербальных парафазиях, несформированности семантических полей, и трудностей актуализации словаря. </w:t>
      </w:r>
    </w:p>
    <w:p w:rsidR="00B76CB0" w:rsidRDefault="00B76CB0" w:rsidP="00F41F15">
      <w:pPr>
        <w:pStyle w:val="21"/>
        <w:spacing w:before="0"/>
        <w:jc w:val="both"/>
      </w:pPr>
      <w:r>
        <w:t xml:space="preserve">В работах многих авторов (Б.М. Гриншпуна, В.А. Ковшикова, Н.С. Жуковой и др.) подчёркивается, </w:t>
      </w:r>
      <w:r w:rsidR="00F41F15">
        <w:t>что у детей с ОНР различного ген</w:t>
      </w:r>
      <w:r>
        <w:t>еза отмечается ограниченный словарный запас. Характерным признаком дня этой группы детей являются значительные индивидуальные различия, которые во многом обусловлены различным патогенезом (моторная, сенсорная алалия, стертая форма дизартрии, задержка речевого развития и др.).</w:t>
      </w:r>
    </w:p>
    <w:p w:rsidR="00B76CB0" w:rsidRDefault="00B76CB0" w:rsidP="00F41F15">
      <w:pPr>
        <w:pStyle w:val="31"/>
        <w:spacing w:before="0"/>
      </w:pPr>
      <w:r>
        <w:t>Одной из выраженных особенностей речи детей с общим недоразвитием речи является более значительное, чем в норме, расхождение в объеме пассивного и активного словаря. Дошкольники с общим недоразвитием речи понимают значения многих слов: объём их пассивного словаря близок к норме. Однако употребление слов в экспрессивной речи, актуализация словаря вызывают большие затруднения.</w:t>
      </w:r>
    </w:p>
    <w:p w:rsidR="00B76CB0" w:rsidRDefault="00B76CB0" w:rsidP="00F41F15">
      <w:pPr>
        <w:pStyle w:val="31"/>
        <w:spacing w:before="0"/>
      </w:pPr>
      <w:r>
        <w:t>Бедность словаря</w:t>
      </w:r>
      <w:r w:rsidR="00F41F15">
        <w:t xml:space="preserve"> </w:t>
      </w:r>
      <w:r>
        <w:t>проявляется</w:t>
      </w:r>
      <w:r w:rsidR="00F41F15">
        <w:t>, например</w:t>
      </w:r>
      <w:r>
        <w:t xml:space="preserve"> в том, что дошкольники с ОНР  даже шестилетнег</w:t>
      </w:r>
      <w:r w:rsidR="00F41F15">
        <w:t>о возраста не знают многих слов:</w:t>
      </w:r>
      <w:r>
        <w:t xml:space="preserve"> названий ягод (ежевика, брусника), рыб, цветов (незабудка, ирис), диких животных (кабан, леопард), птиц (аист, филин), профессий (маляр, сварщик, ткачиха), частей тела и частей </w:t>
      </w:r>
      <w:r w:rsidR="00F41F15">
        <w:t xml:space="preserve">предмета (бедро, стопа, локоть, </w:t>
      </w:r>
      <w:r>
        <w:t>манжета, фара) и др. Многие дети затрудняются в актуализации таких слов, как</w:t>
      </w:r>
      <w:r w:rsidR="00F41F15">
        <w:t xml:space="preserve"> </w:t>
      </w:r>
      <w:r>
        <w:t>овца, лось, ца</w:t>
      </w:r>
      <w:r w:rsidR="00F41F15">
        <w:t>пля, кузнечик, молния, продавец,</w:t>
      </w:r>
      <w:r>
        <w:t xml:space="preserve"> парикмахер.</w:t>
      </w:r>
    </w:p>
    <w:p w:rsidR="00B76CB0" w:rsidRPr="004F56C1" w:rsidRDefault="00B76CB0" w:rsidP="00F41F15">
      <w:pPr>
        <w:widowControl/>
        <w:spacing w:line="360" w:lineRule="auto"/>
        <w:ind w:firstLine="720"/>
        <w:jc w:val="both"/>
        <w:rPr>
          <w:lang w:val="ru-RU"/>
        </w:rPr>
      </w:pPr>
      <w:r w:rsidRPr="004F56C1">
        <w:rPr>
          <w:lang w:val="ru-RU"/>
        </w:rPr>
        <w:t>Особенно большие различия между детьми с нормальным и нарушенным речевым развитием наблюдаются при актуализации предикативного словаря (глаголов, прилагательных). У дошкольников с ОНР выявляются трудности в назывании многих прилагательных, употребляющихся и речи их нормально</w:t>
      </w:r>
      <w:r>
        <w:rPr>
          <w:lang w:val="ru-RU"/>
        </w:rPr>
        <w:t xml:space="preserve"> </w:t>
      </w:r>
      <w:r w:rsidRPr="004F56C1">
        <w:rPr>
          <w:lang w:val="ru-RU"/>
        </w:rPr>
        <w:t>развивающихся сверстников (узкий, кислый, пушистый, гладкий и др.).</w:t>
      </w:r>
    </w:p>
    <w:p w:rsidR="00B76CB0" w:rsidRPr="004F56C1" w:rsidRDefault="00B76CB0" w:rsidP="00F41F15">
      <w:pPr>
        <w:widowControl/>
        <w:spacing w:line="360" w:lineRule="auto"/>
        <w:ind w:firstLine="720"/>
        <w:jc w:val="both"/>
        <w:rPr>
          <w:lang w:val="ru-RU"/>
        </w:rPr>
      </w:pPr>
      <w:r w:rsidRPr="004F56C1">
        <w:rPr>
          <w:lang w:val="ru-RU"/>
        </w:rPr>
        <w:t>В глагольном словаре дошкольников с ОНР преобладают слова, обозначающие действия, которые ребенок ежедневно выполняет или наблюдает</w:t>
      </w:r>
      <w:r>
        <w:rPr>
          <w:lang w:val="ru-RU"/>
        </w:rPr>
        <w:t>.</w:t>
      </w:r>
      <w:r w:rsidRPr="004F56C1">
        <w:rPr>
          <w:lang w:val="ru-RU"/>
        </w:rPr>
        <w:t xml:space="preserve"> (</w:t>
      </w:r>
      <w:r>
        <w:rPr>
          <w:lang w:val="ru-RU"/>
        </w:rPr>
        <w:t xml:space="preserve">например: </w:t>
      </w:r>
      <w:r w:rsidRPr="004F56C1">
        <w:rPr>
          <w:lang w:val="ru-RU"/>
        </w:rPr>
        <w:t>спать, мыть, купаться, одеваться, бежать, есть, убирать и др.) Значительно труднее усваиваются слова обобщенного, отвлеченного</w:t>
      </w:r>
      <w:r>
        <w:rPr>
          <w:lang w:val="ru-RU"/>
        </w:rPr>
        <w:t xml:space="preserve"> </w:t>
      </w:r>
      <w:r w:rsidRPr="004F56C1">
        <w:rPr>
          <w:lang w:val="ru-RU"/>
        </w:rPr>
        <w:t>значения, слова, обозначающие состояние, оценку, качества, признаки и другие.</w:t>
      </w:r>
    </w:p>
    <w:p w:rsidR="00B76CB0" w:rsidRDefault="00B76CB0" w:rsidP="00F41F15">
      <w:pPr>
        <w:pStyle w:val="21"/>
        <w:spacing w:before="0"/>
        <w:jc w:val="both"/>
      </w:pPr>
      <w:r>
        <w:t>Нарушение формирование лексики у этих детей выражается как в незнании  многих слов, так и в трудности поиска известного  слова, нарушении актуализации пассивного словаря. Характерной особенностью словаря детей с ОНР является неточность употребления слов, которое выражается в вербальных парафазиях.</w:t>
      </w:r>
    </w:p>
    <w:p w:rsidR="00B76CB0" w:rsidRDefault="00B76CB0" w:rsidP="00F41F15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Проявления неточности или неправильного употребления слов в речи детей с ОНР многообразны. В одних случаях дети употребляют слова в излишне широком значении, в других - проявляется слишком узкое понимание значения слов. Иногда дети с ОНР используют слово лишь </w:t>
      </w:r>
      <w:r>
        <w:rPr>
          <w:lang w:val="ru-RU"/>
        </w:rPr>
        <w:lastRenderedPageBreak/>
        <w:t>в определенной ситуации, слово не вводится в контекст, при оречевлении других ситуаций. Таким образом, понимание и использование слова носит ещё ситуативный характер.</w:t>
      </w:r>
    </w:p>
    <w:p w:rsidR="00B76CB0" w:rsidRDefault="00B76CB0" w:rsidP="00F41F15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Среди многочисленных вербальных парафазий у этих детей наиболее распространенными являются замены слов, относящихся к одному семантическому полю.</w:t>
      </w:r>
    </w:p>
    <w:p w:rsidR="00B76CB0" w:rsidRDefault="00B76CB0" w:rsidP="00F41F15">
      <w:pPr>
        <w:pStyle w:val="31"/>
        <w:spacing w:before="0"/>
      </w:pPr>
      <w:r>
        <w:t>Среди замен существительных преобладают замены слов, входящих в одно родовое понятие. (например: лось -  олень, тигр - лев, сковорода - кастрюля, весна - осень, ресницы - брови и др.).</w:t>
      </w:r>
    </w:p>
    <w:p w:rsidR="00B76CB0" w:rsidRDefault="00B76CB0" w:rsidP="00F41F15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Замены прилагательных свидетельствуют о том, что дети не выделяют существенных признаков, не дифференцируют качества предметов. Распрост</w:t>
      </w:r>
      <w:r w:rsidR="00806D09">
        <w:rPr>
          <w:lang w:val="ru-RU"/>
        </w:rPr>
        <w:t>ранёнными являются такие замены:</w:t>
      </w:r>
      <w:r>
        <w:rPr>
          <w:lang w:val="ru-RU"/>
        </w:rPr>
        <w:t xml:space="preserve"> высокий - длинный, узкий -  маленький, короткий - маленький, пушистый - мягкий. Замены прилагательных осуществляются из-за недифференцированности признаков величины, высоты, ширины, толщины.</w:t>
      </w:r>
    </w:p>
    <w:p w:rsidR="00B76CB0" w:rsidRDefault="00B76CB0" w:rsidP="00F41F15">
      <w:pPr>
        <w:pStyle w:val="21"/>
        <w:spacing w:before="0"/>
        <w:jc w:val="both"/>
      </w:pPr>
      <w:r>
        <w:t>В заменах глаголов обращает на себя внимание неумение детей дифференцировать некоторые действия, что в ряде случаев приводит к использованию глаголов более общего, недифференцированного значения (ползёт - идет, воркует - поет, чирикает - поёт и т. д.).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Наряду со смешением слов по родовидовым отношениям наблюдаются и замены слов на основе других семантических признаков:</w:t>
      </w:r>
    </w:p>
    <w:p w:rsidR="00B76CB0" w:rsidRDefault="00B76CB0" w:rsidP="00B76CB0">
      <w:pPr>
        <w:pStyle w:val="21"/>
        <w:spacing w:before="0"/>
      </w:pPr>
      <w:r>
        <w:t>а) смешения слов у детей с ОНР осуществляются на основе сходства по признаку функционального назначения:</w:t>
      </w:r>
    </w:p>
    <w:p w:rsidR="00B76CB0" w:rsidRDefault="00B76CB0" w:rsidP="00B76CB0">
      <w:pPr>
        <w:widowControl/>
        <w:tabs>
          <w:tab w:val="left" w:pos="5670"/>
        </w:tabs>
        <w:spacing w:line="360" w:lineRule="auto"/>
        <w:ind w:left="2432" w:firstLine="720"/>
        <w:rPr>
          <w:lang w:val="ru-RU"/>
        </w:rPr>
      </w:pPr>
      <w:r>
        <w:rPr>
          <w:lang w:val="ru-RU"/>
        </w:rPr>
        <w:t>миска - тарелка,                   графин - бутылка,</w:t>
      </w:r>
    </w:p>
    <w:p w:rsidR="00B76CB0" w:rsidRDefault="00B76CB0" w:rsidP="00B76CB0">
      <w:pPr>
        <w:widowControl/>
        <w:spacing w:line="360" w:lineRule="auto"/>
        <w:ind w:left="2415" w:firstLine="720"/>
        <w:rPr>
          <w:lang w:val="ru-RU"/>
        </w:rPr>
      </w:pPr>
      <w:r>
        <w:rPr>
          <w:lang w:val="ru-RU"/>
        </w:rPr>
        <w:t>метла - щётка,                      кружка - стакан,</w:t>
      </w:r>
    </w:p>
    <w:p w:rsidR="00B76CB0" w:rsidRDefault="00B76CB0" w:rsidP="00B76CB0">
      <w:pPr>
        <w:widowControl/>
        <w:spacing w:line="360" w:lineRule="auto"/>
        <w:rPr>
          <w:lang w:val="ru-RU"/>
        </w:rPr>
      </w:pPr>
      <w:r>
        <w:rPr>
          <w:lang w:val="ru-RU"/>
        </w:rPr>
        <w:t xml:space="preserve">            б) замены слов обозначающих предметы, внешне сходные:</w:t>
      </w:r>
    </w:p>
    <w:p w:rsidR="00B76CB0" w:rsidRDefault="00B76CB0" w:rsidP="00B76CB0">
      <w:pPr>
        <w:widowControl/>
        <w:spacing w:line="360" w:lineRule="auto"/>
        <w:ind w:left="2687" w:firstLine="720"/>
        <w:rPr>
          <w:lang w:val="ru-RU"/>
        </w:rPr>
      </w:pPr>
      <w:r>
        <w:rPr>
          <w:lang w:val="ru-RU"/>
        </w:rPr>
        <w:t>сарафан - фартук,                майка - рубашка,</w:t>
      </w:r>
    </w:p>
    <w:p w:rsidR="00B76CB0" w:rsidRDefault="00B76CB0" w:rsidP="00B76CB0">
      <w:pPr>
        <w:widowControl/>
        <w:spacing w:line="360" w:lineRule="auto"/>
        <w:ind w:left="2682" w:firstLine="720"/>
        <w:rPr>
          <w:lang w:val="ru-RU"/>
        </w:rPr>
      </w:pPr>
      <w:r>
        <w:rPr>
          <w:lang w:val="ru-RU"/>
        </w:rPr>
        <w:t>фонтан - душ,                 подоконник - полка;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в) замены слов, обозначающих предметы, объединенные общностью  ситуаций:</w:t>
      </w:r>
    </w:p>
    <w:p w:rsidR="00B76CB0" w:rsidRDefault="00B76CB0" w:rsidP="00B76CB0">
      <w:pPr>
        <w:widowControl/>
        <w:spacing w:line="360" w:lineRule="auto"/>
        <w:ind w:left="2727" w:firstLine="720"/>
        <w:rPr>
          <w:lang w:val="ru-RU"/>
        </w:rPr>
      </w:pPr>
      <w:r>
        <w:rPr>
          <w:lang w:val="ru-RU"/>
        </w:rPr>
        <w:t>каток - лёд,                       вешалка - пальто,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г)  смешения слов, обозначающих часть и целое:</w:t>
      </w:r>
    </w:p>
    <w:p w:rsidR="00B76CB0" w:rsidRDefault="00B76CB0" w:rsidP="00B76CB0">
      <w:pPr>
        <w:widowControl/>
        <w:spacing w:line="360" w:lineRule="auto"/>
        <w:ind w:left="2835" w:firstLine="720"/>
        <w:rPr>
          <w:lang w:val="ru-RU"/>
        </w:rPr>
      </w:pPr>
      <w:r>
        <w:rPr>
          <w:lang w:val="ru-RU"/>
        </w:rPr>
        <w:t>воротник - платье,                  кузов - машина,</w:t>
      </w:r>
    </w:p>
    <w:p w:rsidR="00B76CB0" w:rsidRDefault="00B76CB0" w:rsidP="00B76CB0">
      <w:pPr>
        <w:widowControl/>
        <w:spacing w:line="360" w:lineRule="auto"/>
        <w:ind w:left="2829" w:firstLine="720"/>
        <w:rPr>
          <w:lang w:val="ru-RU"/>
        </w:rPr>
      </w:pPr>
      <w:r>
        <w:rPr>
          <w:lang w:val="ru-RU"/>
        </w:rPr>
        <w:t>паровоз - поезд,                    локоть - рука,</w:t>
      </w:r>
    </w:p>
    <w:p w:rsidR="00B76CB0" w:rsidRDefault="00B76CB0" w:rsidP="00B76CB0">
      <w:pPr>
        <w:widowControl/>
        <w:spacing w:line="360" w:lineRule="auto"/>
        <w:ind w:left="2903" w:firstLine="720"/>
        <w:rPr>
          <w:lang w:val="ru-RU"/>
        </w:rPr>
      </w:pPr>
      <w:r>
        <w:rPr>
          <w:lang w:val="ru-RU"/>
        </w:rPr>
        <w:t>подоконник - окно;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д) замена обобщающих понятий словами конкретного значения:</w:t>
      </w:r>
    </w:p>
    <w:p w:rsidR="00B76CB0" w:rsidRDefault="00B76CB0" w:rsidP="00B76CB0">
      <w:pPr>
        <w:widowControl/>
        <w:spacing w:line="360" w:lineRule="auto"/>
        <w:ind w:left="2665" w:firstLine="720"/>
        <w:rPr>
          <w:lang w:val="ru-RU"/>
        </w:rPr>
      </w:pPr>
      <w:r>
        <w:rPr>
          <w:lang w:val="ru-RU"/>
        </w:rPr>
        <w:t>обувь - ботинки,                   цветы - ромашки,</w:t>
      </w:r>
    </w:p>
    <w:p w:rsidR="00B76CB0" w:rsidRDefault="00B76CB0" w:rsidP="00B76CB0">
      <w:pPr>
        <w:widowControl/>
        <w:spacing w:line="360" w:lineRule="auto"/>
        <w:ind w:left="2653" w:firstLine="720"/>
        <w:rPr>
          <w:lang w:val="ru-RU"/>
        </w:rPr>
      </w:pPr>
      <w:r>
        <w:rPr>
          <w:lang w:val="ru-RU"/>
        </w:rPr>
        <w:t>посуда - тарелки,                   одежда - кофты;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е) использование словосочетаний в процессе поиска слова:</w:t>
      </w:r>
    </w:p>
    <w:p w:rsidR="00B76CB0" w:rsidRDefault="00B76CB0" w:rsidP="00B76CB0">
      <w:pPr>
        <w:widowControl/>
        <w:spacing w:line="360" w:lineRule="auto"/>
        <w:ind w:left="2716" w:firstLine="720"/>
        <w:rPr>
          <w:lang w:val="ru-RU"/>
        </w:rPr>
      </w:pPr>
      <w:r>
        <w:rPr>
          <w:lang w:val="ru-RU"/>
        </w:rPr>
        <w:t>кровать - чтобы спать,           щетка - зубы чистить,</w:t>
      </w:r>
    </w:p>
    <w:p w:rsidR="00B76CB0" w:rsidRDefault="00B76CB0" w:rsidP="00B76CB0">
      <w:pPr>
        <w:widowControl/>
        <w:spacing w:line="360" w:lineRule="auto"/>
        <w:ind w:left="2716" w:firstLine="720"/>
        <w:rPr>
          <w:lang w:val="ru-RU"/>
        </w:rPr>
      </w:pPr>
      <w:r>
        <w:rPr>
          <w:lang w:val="ru-RU"/>
        </w:rPr>
        <w:t>паровоз - поезд без окон,         плита - газ горит,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ж) замены слов, обозначающих действия или предметы, словами - существительными:</w:t>
      </w:r>
    </w:p>
    <w:p w:rsidR="00B76CB0" w:rsidRDefault="00B76CB0" w:rsidP="00B76CB0">
      <w:pPr>
        <w:widowControl/>
        <w:spacing w:line="360" w:lineRule="auto"/>
        <w:ind w:left="3056" w:firstLine="720"/>
        <w:rPr>
          <w:lang w:val="ru-RU"/>
        </w:rPr>
      </w:pPr>
      <w:r>
        <w:rPr>
          <w:lang w:val="ru-RU"/>
        </w:rPr>
        <w:t>открывать - дверь,                играть - кукла,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или наоборот, замена существительных глаголом:</w:t>
      </w:r>
    </w:p>
    <w:p w:rsidR="00B76CB0" w:rsidRDefault="00B76CB0" w:rsidP="00B76CB0">
      <w:pPr>
        <w:widowControl/>
        <w:spacing w:line="360" w:lineRule="auto"/>
        <w:ind w:left="3050" w:firstLine="720"/>
        <w:rPr>
          <w:lang w:val="ru-RU"/>
        </w:rPr>
      </w:pPr>
      <w:r>
        <w:rPr>
          <w:lang w:val="ru-RU"/>
        </w:rPr>
        <w:lastRenderedPageBreak/>
        <w:t>лекарство - болеть,                самолет - летать.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Особенно стойкими являются замены глаголов:</w:t>
      </w:r>
    </w:p>
    <w:p w:rsidR="00B76CB0" w:rsidRDefault="00B76CB0" w:rsidP="00B76CB0">
      <w:pPr>
        <w:widowControl/>
        <w:spacing w:line="360" w:lineRule="auto"/>
        <w:ind w:left="2013" w:firstLine="720"/>
        <w:rPr>
          <w:lang w:val="ru-RU"/>
        </w:rPr>
      </w:pPr>
      <w:r>
        <w:rPr>
          <w:lang w:val="ru-RU"/>
        </w:rPr>
        <w:t>куёт - молотит,                        стирает белье - моет бельё,</w:t>
      </w:r>
    </w:p>
    <w:p w:rsidR="00B76CB0" w:rsidRDefault="00B76CB0" w:rsidP="00B76CB0">
      <w:pPr>
        <w:widowControl/>
        <w:spacing w:line="360" w:lineRule="auto"/>
        <w:ind w:left="2086" w:firstLine="720"/>
        <w:rPr>
          <w:lang w:val="ru-RU"/>
        </w:rPr>
      </w:pPr>
      <w:r>
        <w:rPr>
          <w:lang w:val="ru-RU"/>
        </w:rPr>
        <w:t>косит траву - подрезает траву,             вяжет - шьёт.</w:t>
      </w:r>
    </w:p>
    <w:p w:rsidR="00B76CB0" w:rsidRDefault="00B76CB0" w:rsidP="00F41F15">
      <w:pPr>
        <w:pStyle w:val="21"/>
        <w:spacing w:before="0"/>
        <w:jc w:val="both"/>
      </w:pPr>
      <w:r>
        <w:t>Некоторые замены глаголов отражают неумение детей выделять существенные признаки действия, с одной стороны, и несущественные – с другой, а также выделять оттенки значений.</w:t>
      </w:r>
    </w:p>
    <w:p w:rsidR="00B76CB0" w:rsidRDefault="00B76CB0" w:rsidP="00F41F15">
      <w:pPr>
        <w:pStyle w:val="21"/>
        <w:spacing w:before="0"/>
        <w:jc w:val="both"/>
      </w:pPr>
      <w:r>
        <w:t>Процесс поиска слова осуществляется не только на основе семантических признаков, но и на основе звукового образа слова. Выделив значение слова, ребенок соотносит это значение с определённым звуковым образом, перебирая в своём сознании всплывающие звуковые образы слов. В процессе поиска слова из-за недостаточной закреплённости его значения и звучания происходит выбор слова, сходного по звучанию, но другого значения:</w:t>
      </w:r>
    </w:p>
    <w:p w:rsidR="00B76CB0" w:rsidRDefault="00B76CB0" w:rsidP="00B76CB0">
      <w:pPr>
        <w:widowControl/>
        <w:spacing w:line="360" w:lineRule="auto"/>
        <w:ind w:left="505" w:firstLine="720"/>
        <w:rPr>
          <w:lang w:val="ru-RU"/>
        </w:rPr>
      </w:pPr>
      <w:r>
        <w:rPr>
          <w:lang w:val="ru-RU"/>
        </w:rPr>
        <w:t>шкаф — шарф              циркуль — цирк,</w:t>
      </w:r>
    </w:p>
    <w:p w:rsidR="00B76CB0" w:rsidRDefault="00B76CB0" w:rsidP="00B76CB0">
      <w:pPr>
        <w:widowControl/>
        <w:spacing w:line="360" w:lineRule="auto"/>
        <w:ind w:left="527" w:firstLine="720"/>
        <w:rPr>
          <w:lang w:val="ru-RU"/>
        </w:rPr>
      </w:pPr>
      <w:r>
        <w:rPr>
          <w:lang w:val="ru-RU"/>
        </w:rPr>
        <w:t>косарь - кассир              поезд - пояс, и др.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Характерной для детей с ОНР является вариативность лексических замен, что свидетельствует о большей сохранности слухового контроля, чем произносительных, кинестетических образов слов. На основе слуховых образов слов ребёнок пытается воспроизвести правильный вариант звучания слова. </w:t>
      </w:r>
    </w:p>
    <w:p w:rsidR="00B76CB0" w:rsidRPr="004F56C1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 w:rsidRPr="004F56C1">
        <w:rPr>
          <w:lang w:val="ru-RU"/>
        </w:rPr>
        <w:t>У детей с ОНР, в отличие от детей с нормальным речевым развитием, процесс поиска слова осуществляется очень медленно, развёрнуто, недостаточно автоматизировано. При реализации этого процесса отвлекающее влияние оказывают ассоциации различного характера (смысловые, звуковые).</w:t>
      </w:r>
      <w:r>
        <w:rPr>
          <w:lang w:val="ru-RU"/>
        </w:rPr>
        <w:t xml:space="preserve"> </w:t>
      </w:r>
      <w:r w:rsidRPr="004F56C1">
        <w:rPr>
          <w:lang w:val="ru-RU"/>
        </w:rPr>
        <w:t>Нарушения актуализации словаря у дошкольников с ОНР проявляются в искажениях</w:t>
      </w:r>
      <w:r>
        <w:rPr>
          <w:lang w:val="ru-RU"/>
        </w:rPr>
        <w:t xml:space="preserve"> </w:t>
      </w:r>
      <w:r w:rsidRPr="004F56C1">
        <w:rPr>
          <w:lang w:val="ru-RU"/>
        </w:rPr>
        <w:t xml:space="preserve"> звуковой структуры слова.</w:t>
      </w:r>
    </w:p>
    <w:p w:rsidR="00B76CB0" w:rsidRDefault="00B76CB0" w:rsidP="00B76CB0">
      <w:pPr>
        <w:widowControl/>
        <w:spacing w:line="360" w:lineRule="auto"/>
        <w:ind w:left="53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  <w:r>
        <w:rPr>
          <w:b/>
          <w:bCs/>
          <w:lang w:val="ru-RU"/>
        </w:rPr>
        <w:lastRenderedPageBreak/>
        <w:t xml:space="preserve">Часть </w:t>
      </w:r>
      <w:r>
        <w:rPr>
          <w:b/>
          <w:bCs/>
        </w:rPr>
        <w:t>II</w:t>
      </w:r>
      <w:r w:rsidRPr="004F56C1">
        <w:rPr>
          <w:b/>
          <w:bCs/>
          <w:lang w:val="ru-RU"/>
        </w:rPr>
        <w:t xml:space="preserve">.  </w:t>
      </w:r>
      <w:r>
        <w:rPr>
          <w:b/>
          <w:bCs/>
          <w:lang w:val="ru-RU"/>
        </w:rPr>
        <w:t>Исследование состояния лексического строя речи у дошкольников</w:t>
      </w:r>
    </w:p>
    <w:p w:rsidR="00B76CB0" w:rsidRDefault="00B76CB0" w:rsidP="00B76CB0">
      <w:pPr>
        <w:widowControl/>
        <w:spacing w:line="360" w:lineRule="auto"/>
        <w:ind w:left="53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 общим недоразвитием речи</w:t>
      </w:r>
    </w:p>
    <w:p w:rsidR="00806D09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 w:rsidRPr="004F56C1">
        <w:rPr>
          <w:lang w:val="ru-RU"/>
        </w:rPr>
        <w:t>Для оптимально правильного выбора пути коррекции лексического строя речи необходимо</w:t>
      </w:r>
      <w:r w:rsidR="00806D09">
        <w:rPr>
          <w:lang w:val="ru-RU"/>
        </w:rPr>
        <w:t xml:space="preserve"> выявить уровень его сформирован</w:t>
      </w:r>
      <w:r w:rsidRPr="004F56C1">
        <w:rPr>
          <w:lang w:val="ru-RU"/>
        </w:rPr>
        <w:t>ности, для этого необходимо провести констатирующий экспе</w:t>
      </w:r>
      <w:r w:rsidR="00806D09">
        <w:rPr>
          <w:lang w:val="ru-RU"/>
        </w:rPr>
        <w:t>римент. При обследовании</w:t>
      </w:r>
      <w:r w:rsidRPr="004F56C1">
        <w:rPr>
          <w:lang w:val="ru-RU"/>
        </w:rPr>
        <w:t xml:space="preserve"> в адаптированном виде использовались задания предложенные</w:t>
      </w:r>
    </w:p>
    <w:p w:rsidR="00B76CB0" w:rsidRPr="004F56C1" w:rsidRDefault="00B76CB0" w:rsidP="00806D09">
      <w:pPr>
        <w:widowControl/>
        <w:spacing w:line="360" w:lineRule="auto"/>
        <w:jc w:val="both"/>
        <w:rPr>
          <w:lang w:val="ru-RU"/>
        </w:rPr>
      </w:pPr>
      <w:r w:rsidRPr="004F56C1">
        <w:rPr>
          <w:lang w:val="ru-RU"/>
        </w:rPr>
        <w:t>Ю. Ф. Гаркушей согласно научным данным Л.С. Ляпидевского,</w:t>
      </w:r>
      <w:r>
        <w:rPr>
          <w:lang w:val="ru-RU"/>
        </w:rPr>
        <w:t xml:space="preserve"> </w:t>
      </w:r>
      <w:r w:rsidRPr="004F56C1">
        <w:rPr>
          <w:lang w:val="ru-RU"/>
        </w:rPr>
        <w:t>В</w:t>
      </w:r>
      <w:r w:rsidR="00806D09">
        <w:rPr>
          <w:lang w:val="ru-RU"/>
        </w:rPr>
        <w:t xml:space="preserve">. </w:t>
      </w:r>
      <w:r w:rsidRPr="004F56C1">
        <w:rPr>
          <w:lang w:val="ru-RU"/>
        </w:rPr>
        <w:t>Х Лубовекого, О.Я. Усаковой.</w:t>
      </w:r>
    </w:p>
    <w:p w:rsidR="00B76CB0" w:rsidRPr="004F56C1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</w:p>
    <w:p w:rsidR="00B76CB0" w:rsidRDefault="00B76CB0" w:rsidP="00B76CB0">
      <w:pPr>
        <w:widowControl/>
        <w:numPr>
          <w:ilvl w:val="0"/>
          <w:numId w:val="1"/>
        </w:numPr>
        <w:spacing w:line="360" w:lineRule="auto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Обследование импрессивной стороны речи.</w:t>
      </w:r>
    </w:p>
    <w:p w:rsidR="00B76CB0" w:rsidRDefault="00B76CB0" w:rsidP="00B76CB0">
      <w:pPr>
        <w:widowControl/>
        <w:spacing w:line="360" w:lineRule="auto"/>
        <w:ind w:left="720"/>
        <w:rPr>
          <w:b/>
          <w:bCs/>
          <w:i/>
          <w:iCs/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u w:val="single"/>
          <w:lang w:val="ru-RU"/>
        </w:rPr>
        <w:t>Задание 1.1</w:t>
      </w:r>
      <w:r>
        <w:rPr>
          <w:lang w:val="ru-RU"/>
        </w:rPr>
        <w:t xml:space="preserve"> Понимание речи на уровне диалога.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Цель: Выявление возможностей понимания речи в условиях диалога.</w:t>
      </w:r>
    </w:p>
    <w:p w:rsidR="00806D09" w:rsidRDefault="00B76CB0" w:rsidP="00B76CB0">
      <w:pPr>
        <w:pStyle w:val="31"/>
        <w:spacing w:before="0"/>
      </w:pPr>
      <w:r>
        <w:t xml:space="preserve">Материал: Перечень вопросов </w:t>
      </w:r>
    </w:p>
    <w:p w:rsidR="00B76CB0" w:rsidRDefault="00B76CB0" w:rsidP="00806D09">
      <w:pPr>
        <w:pStyle w:val="31"/>
        <w:spacing w:before="0"/>
      </w:pPr>
      <w:r>
        <w:t>(</w:t>
      </w:r>
      <w:r w:rsidR="00806D09">
        <w:t xml:space="preserve"> </w:t>
      </w:r>
      <w:r>
        <w:t>Как тебя зовут? Сколько тебе лет? Как зовут твою маму? Где ты живешь? Кто тебя привёл в детский сад? Какие у тебя любимые игрушки? Есть ли у тебя друзья?</w:t>
      </w:r>
      <w:r w:rsidR="00806D09">
        <w:t xml:space="preserve"> </w:t>
      </w:r>
      <w:r>
        <w:t>).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 xml:space="preserve">Ход выполнения задания:   Ведётся беседа с ребёнком. </w: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lang w:val="ru-RU"/>
        </w:rPr>
        <w:t>Специальных инструкций предварительно не даётся.</w:t>
      </w:r>
    </w:p>
    <w:p w:rsidR="00B76CB0" w:rsidRDefault="00B76CB0" w:rsidP="00B76CB0">
      <w:pPr>
        <w:widowControl/>
        <w:spacing w:line="360" w:lineRule="auto"/>
        <w:ind w:left="709"/>
        <w:rPr>
          <w:lang w:val="ru-RU"/>
        </w:rPr>
      </w:pPr>
      <w:r>
        <w:rPr>
          <w:lang w:val="ru-RU"/>
        </w:rPr>
        <w:t>Оценка результатов:</w:t>
      </w:r>
    </w:p>
    <w:p w:rsidR="00B76CB0" w:rsidRDefault="00B76CB0" w:rsidP="00B76CB0">
      <w:pPr>
        <w:widowControl/>
        <w:spacing w:line="360" w:lineRule="auto"/>
        <w:ind w:left="709"/>
        <w:rPr>
          <w:lang w:val="ru-RU"/>
        </w:rPr>
      </w:pPr>
      <w:r>
        <w:rPr>
          <w:lang w:val="ru-RU"/>
        </w:rPr>
        <w:t>0 баллов - непонимание многих вопросов, скудный словарь.</w:t>
      </w:r>
    </w:p>
    <w:p w:rsidR="00B76CB0" w:rsidRDefault="00B76CB0" w:rsidP="00B76CB0">
      <w:pPr>
        <w:widowControl/>
        <w:spacing w:line="360" w:lineRule="auto"/>
        <w:ind w:left="709"/>
        <w:jc w:val="both"/>
        <w:rPr>
          <w:lang w:val="ru-RU"/>
        </w:rPr>
      </w:pPr>
      <w:r>
        <w:rPr>
          <w:lang w:val="ru-RU"/>
        </w:rPr>
        <w:t>1 балл - непонимание отдельных вопросов,</w:t>
      </w:r>
    </w:p>
    <w:p w:rsidR="00B76CB0" w:rsidRDefault="00B76CB0" w:rsidP="00B76CB0">
      <w:pPr>
        <w:widowControl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2 балла - непонимание отдельных слов.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3 балла - объём понимания соответствует возрастной норме.</w:t>
      </w:r>
    </w:p>
    <w:p w:rsidR="00B76CB0" w:rsidRDefault="00B76CB0" w:rsidP="00B76CB0">
      <w:pPr>
        <w:widowControl/>
        <w:spacing w:line="360" w:lineRule="auto"/>
        <w:ind w:left="62" w:firstLine="647"/>
        <w:jc w:val="both"/>
        <w:rPr>
          <w:lang w:val="ru-RU"/>
        </w:rPr>
      </w:pPr>
      <w:r>
        <w:rPr>
          <w:u w:val="single"/>
          <w:lang w:val="ru-RU"/>
        </w:rPr>
        <w:t>Задание 1.2</w:t>
      </w:r>
      <w:r>
        <w:rPr>
          <w:lang w:val="ru-RU"/>
        </w:rPr>
        <w:t xml:space="preserve">  Понимание значений слов, обозначающих предметы, действия,</w:t>
      </w:r>
    </w:p>
    <w:p w:rsidR="00B76CB0" w:rsidRDefault="00B76CB0" w:rsidP="00B76CB0">
      <w:pPr>
        <w:widowControl/>
        <w:spacing w:line="360" w:lineRule="auto"/>
        <w:ind w:left="108" w:firstLine="647"/>
        <w:jc w:val="both"/>
        <w:rPr>
          <w:lang w:val="ru-RU"/>
        </w:rPr>
      </w:pPr>
      <w:r>
        <w:rPr>
          <w:lang w:val="ru-RU"/>
        </w:rPr>
        <w:t>Цель: Уточнить понимание значений слов, обозначающих предметы,</w:t>
      </w:r>
    </w:p>
    <w:p w:rsidR="00B76CB0" w:rsidRDefault="00B76CB0" w:rsidP="00B76CB0">
      <w:pPr>
        <w:widowControl/>
        <w:spacing w:line="360" w:lineRule="auto"/>
        <w:ind w:left="108" w:firstLine="647"/>
        <w:jc w:val="both"/>
        <w:rPr>
          <w:lang w:val="ru-RU"/>
        </w:rPr>
      </w:pPr>
      <w:r>
        <w:rPr>
          <w:lang w:val="ru-RU"/>
        </w:rPr>
        <w:t>действия; признаки предметов.</w:t>
      </w:r>
    </w:p>
    <w:p w:rsidR="00B76CB0" w:rsidRDefault="00B76CB0" w:rsidP="00B76CB0">
      <w:pPr>
        <w:widowControl/>
        <w:spacing w:line="360" w:lineRule="auto"/>
        <w:ind w:left="102" w:firstLine="647"/>
        <w:jc w:val="both"/>
        <w:rPr>
          <w:lang w:val="ru-RU"/>
        </w:rPr>
      </w:pPr>
      <w:r>
        <w:rPr>
          <w:lang w:val="ru-RU"/>
        </w:rPr>
        <w:t>Материал: Игрушки, предметы, предметные и сюжетные картинки.</w:t>
      </w:r>
    </w:p>
    <w:p w:rsidR="00806D09" w:rsidRDefault="00B76CB0" w:rsidP="00B76CB0">
      <w:pPr>
        <w:pStyle w:val="31"/>
        <w:spacing w:before="0"/>
      </w:pPr>
      <w:r>
        <w:t xml:space="preserve">Инструкции: </w:t>
      </w:r>
    </w:p>
    <w:p w:rsidR="00806D09" w:rsidRDefault="00B76CB0" w:rsidP="00B76CB0">
      <w:pPr>
        <w:pStyle w:val="31"/>
        <w:spacing w:before="0"/>
      </w:pPr>
      <w:r>
        <w:t>“Покажи где к</w:t>
      </w:r>
      <w:r w:rsidR="00806D09">
        <w:t>нига (мяч, кастрюля и т. д.)?”</w:t>
      </w:r>
    </w:p>
    <w:p w:rsidR="00806D09" w:rsidRDefault="00B76CB0" w:rsidP="00B76CB0">
      <w:pPr>
        <w:pStyle w:val="31"/>
        <w:spacing w:before="0"/>
      </w:pPr>
      <w:r>
        <w:t xml:space="preserve">“Я буду называть слова, а ты показывай, где нарисовано то, о чем я скажу: сидит (пишет, смеется и т. д.)”; </w:t>
      </w:r>
    </w:p>
    <w:p w:rsidR="00B76CB0" w:rsidRDefault="00B76CB0" w:rsidP="00B76CB0">
      <w:pPr>
        <w:pStyle w:val="31"/>
        <w:spacing w:before="0"/>
      </w:pPr>
      <w:r>
        <w:t>“Покажи какая машина едет близко? Какая  - далеко?” (аналогичные инструкции по сюжетным картинкам или к заданной ситуации, которые включают те или иные наречия).</w:t>
      </w:r>
    </w:p>
    <w:p w:rsidR="00B76CB0" w:rsidRDefault="00B76CB0" w:rsidP="00B76CB0">
      <w:pPr>
        <w:widowControl/>
        <w:spacing w:line="360" w:lineRule="auto"/>
        <w:rPr>
          <w:lang w:val="ru-RU"/>
        </w:rPr>
      </w:pPr>
      <w:r>
        <w:rPr>
          <w:lang w:val="ru-RU"/>
        </w:rPr>
        <w:t xml:space="preserve">            </w:t>
      </w:r>
    </w:p>
    <w:p w:rsidR="00B76CB0" w:rsidRDefault="00B76CB0" w:rsidP="00B76CB0">
      <w:pPr>
        <w:widowControl/>
        <w:spacing w:line="360" w:lineRule="auto"/>
        <w:rPr>
          <w:lang w:val="ru-RU"/>
        </w:rPr>
      </w:pPr>
      <w:r>
        <w:rPr>
          <w:lang w:val="ru-RU"/>
        </w:rPr>
        <w:t xml:space="preserve">            Оценка результатов:  </w:t>
      </w:r>
    </w:p>
    <w:p w:rsidR="00B76CB0" w:rsidRDefault="00B76CB0" w:rsidP="00B76CB0">
      <w:pPr>
        <w:widowControl/>
        <w:spacing w:line="360" w:lineRule="auto"/>
        <w:ind w:left="737"/>
        <w:jc w:val="both"/>
        <w:rPr>
          <w:lang w:val="ru-RU"/>
        </w:rPr>
      </w:pPr>
      <w:r>
        <w:rPr>
          <w:lang w:val="ru-RU"/>
        </w:rPr>
        <w:t>0 баллов — отсутствие понимания слов,</w:t>
      </w:r>
    </w:p>
    <w:p w:rsidR="00B76CB0" w:rsidRDefault="00B76CB0" w:rsidP="00B76CB0">
      <w:pPr>
        <w:widowControl/>
        <w:spacing w:line="360" w:lineRule="auto"/>
        <w:ind w:left="737"/>
        <w:jc w:val="both"/>
        <w:rPr>
          <w:lang w:val="ru-RU"/>
        </w:rPr>
      </w:pPr>
      <w:r>
        <w:rPr>
          <w:lang w:val="ru-RU"/>
        </w:rPr>
        <w:t>1 балл – непонимание многих слов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 балла - непонимание отдельных слов.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 балла - объём понимания соответствует возрастной норме.</w:t>
      </w:r>
    </w:p>
    <w:p w:rsidR="00B76CB0" w:rsidRDefault="00B76CB0" w:rsidP="00B76CB0">
      <w:pPr>
        <w:widowControl/>
        <w:spacing w:line="360" w:lineRule="auto"/>
        <w:ind w:left="68" w:firstLine="720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ind w:left="68" w:firstLine="720"/>
        <w:jc w:val="both"/>
        <w:rPr>
          <w:lang w:val="ru-RU"/>
        </w:rPr>
      </w:pPr>
      <w:r>
        <w:rPr>
          <w:u w:val="single"/>
          <w:lang w:val="ru-RU"/>
        </w:rPr>
        <w:lastRenderedPageBreak/>
        <w:t>Задание 1.3</w:t>
      </w:r>
      <w:r>
        <w:rPr>
          <w:lang w:val="ru-RU"/>
        </w:rPr>
        <w:t xml:space="preserve">  Понимание инструкций.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Цель: Выявить возможности понимания простых и сложных словесных инструкций.</w:t>
      </w:r>
    </w:p>
    <w:p w:rsidR="00B76CB0" w:rsidRDefault="00B76CB0" w:rsidP="00B76CB0">
      <w:pPr>
        <w:pStyle w:val="31"/>
        <w:spacing w:before="0"/>
      </w:pPr>
      <w:r>
        <w:t>Материал: Предметы, необходимые для выполнения инструкций</w:t>
      </w:r>
      <w:r w:rsidR="00F41F15">
        <w:t>.</w:t>
      </w:r>
      <w:r>
        <w:t xml:space="preserve"> (кукла, карандаш, тетрадь, книга, пирамидка и т.д.).</w:t>
      </w:r>
    </w:p>
    <w:p w:rsidR="00B76CB0" w:rsidRDefault="00B76CB0" w:rsidP="00B76CB0">
      <w:pPr>
        <w:pStyle w:val="31"/>
        <w:spacing w:before="0"/>
      </w:pPr>
      <w:r>
        <w:t>Инструкции: “Возьми со стола куклу”; “Встань со стула, подойди к шкафу, возьми на нижней полке пирамидку” и т.д.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Ход выполнения задания: Ребёнку предлагается последовательно выполнить ряд словесных инструкций. Одним из видов помощи ребенку может быть повторение инструкции. В случае возникновения затруднений у ребёнка при выполнении 2 - 3-х членной инструкции возможно расчленение</w:t>
      </w:r>
      <w:r w:rsidR="00F41F15">
        <w:rPr>
          <w:lang w:val="ru-RU"/>
        </w:rPr>
        <w:t xml:space="preserve"> </w:t>
      </w:r>
      <w:r>
        <w:rPr>
          <w:lang w:val="ru-RU"/>
        </w:rPr>
        <w:t>сложной инструкции. При этом ребёнок последовательно выполняет части сложной инструкции.</w:t>
      </w:r>
    </w:p>
    <w:p w:rsidR="00B76CB0" w:rsidRDefault="00B76CB0" w:rsidP="00B76CB0">
      <w:pPr>
        <w:pStyle w:val="31"/>
        <w:spacing w:before="0"/>
      </w:pPr>
    </w:p>
    <w:p w:rsidR="00B76CB0" w:rsidRDefault="00B76CB0" w:rsidP="00B76CB0">
      <w:pPr>
        <w:pStyle w:val="31"/>
        <w:spacing w:before="0"/>
      </w:pPr>
      <w:r>
        <w:t>Оценка результатов: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0 баллов — непонимание инструкций,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1 балл - непонимание множества заданий,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2 балла - непонимание отдельных заданий и отдельных сложных инструкций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3 балла - понимание соответствует возрастной норме</w:t>
      </w:r>
    </w:p>
    <w:p w:rsidR="00B76CB0" w:rsidRDefault="00B76CB0" w:rsidP="00B76CB0">
      <w:pPr>
        <w:widowControl/>
        <w:spacing w:line="360" w:lineRule="auto"/>
        <w:ind w:firstLine="720"/>
        <w:jc w:val="both"/>
        <w:rPr>
          <w:b/>
          <w:bCs/>
          <w:i/>
          <w:iCs/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2. Обследование экспрессивной стороны речи.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u w:val="single"/>
          <w:lang w:val="ru-RU"/>
        </w:rPr>
        <w:t>Задание 2.1</w:t>
      </w:r>
      <w:r>
        <w:rPr>
          <w:lang w:val="ru-RU"/>
        </w:rPr>
        <w:t xml:space="preserve"> Исследование коммуникативной функции речи и способов реализации речевых средств в процессе диалога.</w:t>
      </w:r>
    </w:p>
    <w:p w:rsidR="00B76CB0" w:rsidRDefault="00B76CB0" w:rsidP="00B76CB0">
      <w:pPr>
        <w:widowControl/>
        <w:spacing w:line="360" w:lineRule="auto"/>
        <w:ind w:left="1418" w:hanging="709"/>
        <w:jc w:val="both"/>
        <w:rPr>
          <w:lang w:val="ru-RU"/>
        </w:rPr>
      </w:pPr>
      <w:r>
        <w:rPr>
          <w:lang w:val="ru-RU"/>
        </w:rPr>
        <w:t>Цель: Изучить возможности общения ребёнка в процессе диалога.</w:t>
      </w:r>
    </w:p>
    <w:p w:rsidR="00B76CB0" w:rsidRDefault="00B76CB0" w:rsidP="00B76CB0">
      <w:pPr>
        <w:widowControl/>
        <w:spacing w:line="360" w:lineRule="auto"/>
        <w:ind w:left="1418" w:hanging="709"/>
        <w:jc w:val="both"/>
        <w:rPr>
          <w:lang w:val="ru-RU"/>
        </w:rPr>
      </w:pPr>
      <w:r>
        <w:rPr>
          <w:lang w:val="ru-RU"/>
        </w:rPr>
        <w:t>Материал: Перечень вопросов (см. задание 1.1)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Ход выполнения задания: Ведется беседа с ребенком. Специальных инструкций не даётся.  В ходе диалога ребёнок побуждается к использованию развёрнутых ответов.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Оценка результатов: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0 баллов — невозможность беседы, скудный словарь.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 балл – затруднения  в ответах на многие вопросы.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 балла – единичные ошибки в употреблении слов, объём словаря не соответствует возрасту.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 балла - свободное ведение диалога.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u w:val="single"/>
          <w:lang w:val="ru-RU"/>
        </w:rPr>
        <w:t>Задание 2.2</w:t>
      </w:r>
      <w:r>
        <w:rPr>
          <w:lang w:val="ru-RU"/>
        </w:rPr>
        <w:t xml:space="preserve"> Изучение активного словарного запаса существительных, глаголов, прилагательных, местоимений, наречий.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Цель: Выявить у ребёнка состояние активного словаря,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Предметные картинки.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Ход выполнения задания: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I: Перед ребёнком последовательно выкладываются предметные картинки и предлагается назвать предметы, изображённые на картинках.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Инструкция: “Назови то, что нарисовано на картинках”(стол, мяч, стул, дом, кукла, машина, телевизор и т.д.); “Перечисли, что ты видишь в группе”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П: Перед ребёнком последовательно выкладываются сюжетные картинки и предлагается ответить на вопросы.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“Посмотри на картинку. Что делает мальчик? (рисует, прыгает и т.д.)”; “Перечисли, что ты делаешь в течение дня”.</w:t>
      </w:r>
    </w:p>
    <w:p w:rsidR="00B76CB0" w:rsidRDefault="00B76CB0" w:rsidP="00B76CB0">
      <w:pPr>
        <w:widowControl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Часть Ш: Ребёнку предлагается с опорой на реальный предмет или предметную картинку ответить на вопросы.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“Скажи, какой мяч по цвету (форме)? Скажи, какое мороженое? Какой чай? и т.д.”</w:t>
      </w:r>
    </w:p>
    <w:p w:rsidR="00806D09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Часть </w:t>
      </w:r>
      <w:r>
        <w:t>IV</w:t>
      </w:r>
      <w:r w:rsidRPr="004F56C1">
        <w:rPr>
          <w:lang w:val="ru-RU"/>
        </w:rPr>
        <w:t>.</w:t>
      </w:r>
      <w:r>
        <w:rPr>
          <w:lang w:val="ru-RU"/>
        </w:rPr>
        <w:t>: В процессе беседы выявить возможности использования ребёнком личных и при</w:t>
      </w:r>
      <w:r w:rsidR="00806D09">
        <w:rPr>
          <w:lang w:val="ru-RU"/>
        </w:rPr>
        <w:t>тяжательных местоимений.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Я, ТЫ, МЫ, ВЫ, ОН, ОНА, ОНО, ОНИ, МО</w:t>
      </w:r>
      <w:r w:rsidR="00806D09">
        <w:rPr>
          <w:lang w:val="ru-RU"/>
        </w:rPr>
        <w:t>Я, МОЕ, ТВОИ, ВАШИ, НАШИ и т.д.</w:t>
      </w:r>
    </w:p>
    <w:p w:rsidR="00B76CB0" w:rsidRDefault="00B76CB0" w:rsidP="00806D09">
      <w:pPr>
        <w:widowControl/>
        <w:spacing w:line="360" w:lineRule="auto"/>
        <w:ind w:firstLine="709"/>
        <w:jc w:val="center"/>
        <w:rPr>
          <w:lang w:val="ru-RU"/>
        </w:rPr>
      </w:pPr>
      <w:r>
        <w:rPr>
          <w:lang w:val="ru-RU"/>
        </w:rPr>
        <w:t>При необходимости могут быть использованы предметы, предметные сюжетные картинки. (Игра “Мое – Твое”).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V.: Используя конкретные ситуации или сюжетные картинки, ребёнок стимулируется к использованию тех или иных наречий (близко - далеко, высоко - низко, светло - темно и др.).</w:t>
      </w:r>
    </w:p>
    <w:p w:rsidR="00B76CB0" w:rsidRDefault="00B76CB0" w:rsidP="00B76CB0">
      <w:pPr>
        <w:widowControl/>
        <w:spacing w:line="360" w:lineRule="auto"/>
        <w:ind w:left="1746" w:hanging="1037"/>
        <w:jc w:val="both"/>
        <w:rPr>
          <w:lang w:val="ru-RU"/>
        </w:rPr>
      </w:pPr>
      <w:r>
        <w:rPr>
          <w:lang w:val="ru-RU"/>
        </w:rPr>
        <w:t>Оценка результатов;</w:t>
      </w:r>
    </w:p>
    <w:p w:rsidR="00B76CB0" w:rsidRDefault="00B76CB0" w:rsidP="00B76CB0">
      <w:pPr>
        <w:widowControl/>
        <w:spacing w:line="360" w:lineRule="auto"/>
        <w:ind w:left="1740" w:hanging="1037"/>
        <w:jc w:val="both"/>
        <w:rPr>
          <w:lang w:val="ru-RU"/>
        </w:rPr>
      </w:pPr>
      <w:r>
        <w:rPr>
          <w:lang w:val="ru-RU"/>
        </w:rPr>
        <w:t>0 баллов - отсутствие в речи той или иной части речи.</w:t>
      </w:r>
    </w:p>
    <w:p w:rsidR="00B76CB0" w:rsidRDefault="00B76CB0" w:rsidP="00B76CB0">
      <w:pPr>
        <w:widowControl/>
        <w:spacing w:line="360" w:lineRule="auto"/>
        <w:ind w:left="1752" w:hanging="1037"/>
        <w:jc w:val="both"/>
        <w:rPr>
          <w:lang w:val="ru-RU"/>
        </w:rPr>
      </w:pPr>
      <w:r>
        <w:rPr>
          <w:lang w:val="ru-RU"/>
        </w:rPr>
        <w:t>1 балл - наличие отдельных слов той или иной части речи.</w:t>
      </w:r>
    </w:p>
    <w:p w:rsidR="00B76CB0" w:rsidRDefault="00B76CB0" w:rsidP="00B76CB0">
      <w:pPr>
        <w:widowControl/>
        <w:spacing w:line="360" w:lineRule="auto"/>
        <w:ind w:left="1718" w:hanging="1037"/>
        <w:jc w:val="both"/>
        <w:rPr>
          <w:lang w:val="ru-RU"/>
        </w:rPr>
      </w:pPr>
      <w:r>
        <w:rPr>
          <w:lang w:val="ru-RU"/>
        </w:rPr>
        <w:t>2 балла - активный словарный запас не соответствует возрасту.</w:t>
      </w:r>
    </w:p>
    <w:p w:rsidR="00B76CB0" w:rsidRDefault="00B76CB0" w:rsidP="00B76CB0">
      <w:pPr>
        <w:widowControl/>
        <w:spacing w:line="360" w:lineRule="auto"/>
        <w:ind w:left="1718" w:hanging="1037"/>
        <w:rPr>
          <w:lang w:val="ru-RU"/>
        </w:rPr>
      </w:pPr>
      <w:r>
        <w:rPr>
          <w:lang w:val="ru-RU"/>
        </w:rPr>
        <w:t>3 балла - активный словарный запас соответствует возрасту.</w:t>
      </w:r>
    </w:p>
    <w:p w:rsidR="00B76CB0" w:rsidRDefault="00B76CB0" w:rsidP="00B76CB0">
      <w:pPr>
        <w:widowControl/>
        <w:spacing w:line="360" w:lineRule="auto"/>
        <w:ind w:firstLine="709"/>
        <w:rPr>
          <w:lang w:val="ru-RU"/>
        </w:rPr>
      </w:pPr>
      <w:r>
        <w:rPr>
          <w:u w:val="single"/>
          <w:lang w:val="ru-RU"/>
        </w:rPr>
        <w:t>Задание 2.3</w:t>
      </w:r>
      <w:r>
        <w:rPr>
          <w:lang w:val="ru-RU"/>
        </w:rPr>
        <w:t xml:space="preserve"> Состояние связной речи</w:t>
      </w:r>
    </w:p>
    <w:p w:rsidR="00B76CB0" w:rsidRDefault="00B76CB0" w:rsidP="00B76CB0">
      <w:pPr>
        <w:widowControl/>
        <w:spacing w:line="360" w:lineRule="auto"/>
        <w:ind w:firstLine="709"/>
        <w:rPr>
          <w:lang w:val="ru-RU"/>
        </w:rPr>
      </w:pPr>
      <w:r>
        <w:rPr>
          <w:lang w:val="ru-RU"/>
        </w:rPr>
        <w:t>Цель: изучить возможности контекстной речи ребенка.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предметы, сюжетная картинка, серия из 3-х сюжетных картинок, текст рассказа.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Ход выполнения задания: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I: Ребёнку предлагается назвать предмет (яблоко, куклу и т.п.) и описать его.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“Посмотри внимательно на яблоко. Опиши его (расскажи о нём)”.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II: Ребёнку предлагается составить рассказ по сюжетной картинке (например, “Летом у реки”).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“Посмотри внимательно на картинку. Расскажи, что здесь нарисовано (составь рассказ по этой картинке)”.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Часть III: Ребёнку предлагается рассмотреть серию из 3-х сюжетных картинок (например, “Два козлика на мостике”), разложить их по порядку и составить рассказ по этим картинкам.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“Посмотри внимательно на картинки. Разложи их по порядку. Расскажи, что случилось: Что было сначала, что потом, чем всё закончилось”.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Часть </w:t>
      </w:r>
      <w:r>
        <w:t>IV</w:t>
      </w:r>
      <w:r>
        <w:rPr>
          <w:lang w:val="ru-RU"/>
        </w:rPr>
        <w:t>: Ребёнку читается короткий несложный рассказ и затем предлагается его пересказать. В случае необходимости используется повторное чтение рассказа, вопросы по содержанию текста, наводящие вопросы.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“Я буду читать рассказ. Слушай внимательно. Потом расскажешь, о чём узнал”.</w:t>
      </w:r>
    </w:p>
    <w:p w:rsidR="00B76CB0" w:rsidRDefault="00B76CB0" w:rsidP="00B76CB0">
      <w:pPr>
        <w:widowControl/>
        <w:tabs>
          <w:tab w:val="center" w:pos="1701"/>
        </w:tabs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Оценка задания:</w:t>
      </w:r>
    </w:p>
    <w:p w:rsidR="00B76CB0" w:rsidRDefault="00B76CB0" w:rsidP="00B76CB0">
      <w:pPr>
        <w:widowControl/>
        <w:tabs>
          <w:tab w:val="center" w:pos="1701"/>
        </w:tabs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0 баллов – невозможность самостоятельного рассказа, скудный словарный запас.</w:t>
      </w:r>
    </w:p>
    <w:p w:rsidR="00B76CB0" w:rsidRDefault="00B76CB0" w:rsidP="00B76CB0">
      <w:pPr>
        <w:widowControl/>
        <w:tabs>
          <w:tab w:val="center" w:pos="1701"/>
        </w:tabs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 балл – множественные ошибки.</w:t>
      </w:r>
    </w:p>
    <w:p w:rsidR="00B76CB0" w:rsidRDefault="00B76CB0" w:rsidP="00B76CB0">
      <w:pPr>
        <w:widowControl/>
        <w:tabs>
          <w:tab w:val="center" w:pos="1701"/>
        </w:tabs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 балла - единичные ошибки, объём словаря не соответствующий возрасту,</w:t>
      </w:r>
    </w:p>
    <w:p w:rsidR="00B76CB0" w:rsidRDefault="00B76CB0" w:rsidP="00B76CB0">
      <w:pPr>
        <w:widowControl/>
        <w:tabs>
          <w:tab w:val="center" w:pos="1701"/>
        </w:tabs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 балла - объём словаря соответствует возрастной норме.</w:t>
      </w:r>
    </w:p>
    <w:p w:rsidR="00B76CB0" w:rsidRDefault="00B76CB0" w:rsidP="00B76CB0">
      <w:pPr>
        <w:widowControl/>
        <w:spacing w:line="360" w:lineRule="auto"/>
        <w:rPr>
          <w:lang w:val="ru-RU"/>
        </w:rPr>
        <w:sectPr w:rsidR="00B76CB0">
          <w:footerReference w:type="default" r:id="rId8"/>
          <w:pgSz w:w="12586" w:h="17422"/>
          <w:pgMar w:top="567" w:right="1134" w:bottom="794" w:left="1134" w:header="851" w:footer="964" w:gutter="0"/>
          <w:cols w:space="709"/>
          <w:noEndnote/>
          <w:titlePg/>
        </w:sectPr>
      </w:pPr>
    </w:p>
    <w:p w:rsidR="00B76CB0" w:rsidRDefault="00B76CB0" w:rsidP="00B76CB0">
      <w:pPr>
        <w:widowControl/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Часть </w:t>
      </w:r>
      <w:r>
        <w:rPr>
          <w:b/>
          <w:bCs/>
        </w:rPr>
        <w:t>III</w:t>
      </w:r>
      <w:r w:rsidRPr="004F56C1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Результаты исследования. Нарушения лексического строя речи</w:t>
      </w:r>
    </w:p>
    <w:p w:rsidR="00B76CB0" w:rsidRDefault="00B76CB0" w:rsidP="00B76CB0">
      <w:pPr>
        <w:widowControl/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 дошкольников с общим недоразвитием речи.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 результате проведённого исследования было выявлено, что у детей с общим недоразвитием речи имеются нарушения импрессивной стороны речи, они выражаются в неполном понимании речи на уровне диалога, в непонимании значений многих слов и в сложностях понимания разнообразных инструкций. (Данные в таблице). В результате исследования экспрессивной стороны речи были выявлены трудности в ведении диалога, бедный словарный запас, затруднения в развёрнутом рассказе, пересказе. Особенности употреблении различных частей речи: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-существительные, употреблялись главным образом в именительном падеже;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глаголы в инфинитиве;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прилагательные употреблялись значительно реже, чем существительные, причём в предложении они не согласовывались с другими словами;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также были выявлены трудности в употреблении наречий и местоимений.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(Данные в таблице).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Таким образом, в результате констатирующего эксперимента, было выявлено, что у детей есть сложности в развернутом рассказе о семье, о знакомых событиях. Резко выражено незнание многих слов, аграмматизмы в речи, хотя смысл сказанного понять можно даже вне наглядной ситуации. Дети нередко заменяют нужное слово названием сходного другого предмета. Существительные в основном употребляют в именительном падеже, глаголы в инфинитиве, не согласовывая с существительными. Прилагательные употребляют реже чем существительные; и при этом они не согласовываются в предложении с другими словами. Использование личностных и притяжательных местоимений вызывают трудности у 50%  детей, наречий у 90% детей.</w:t>
      </w:r>
    </w:p>
    <w:p w:rsidR="00B76CB0" w:rsidRDefault="00B76CB0" w:rsidP="00B76CB0">
      <w:pPr>
        <w:widowControl/>
        <w:spacing w:line="360" w:lineRule="auto"/>
        <w:ind w:left="18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6CB0" w:rsidRDefault="00B76CB0" w:rsidP="00B76CB0">
      <w:pPr>
        <w:widowControl/>
        <w:spacing w:line="360" w:lineRule="auto"/>
        <w:ind w:firstLine="709"/>
        <w:jc w:val="center"/>
        <w:rPr>
          <w:b/>
          <w:bCs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lang w:val="ru-RU"/>
        </w:rPr>
        <w:lastRenderedPageBreak/>
        <w:t xml:space="preserve">Часть </w:t>
      </w:r>
      <w:r>
        <w:rPr>
          <w:b/>
          <w:bCs/>
        </w:rPr>
        <w:t>IV</w:t>
      </w:r>
      <w:r w:rsidRPr="004F56C1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 Формирование лексики у дошкольников с общим недоразвитием речи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При проведении логопедической работы по развитию лексики необходимо учитывать современные психологические и психолингвистические представления о слове, структуре значения слова, закономерностях формирования лексики в онтогенезе и особенностях лексики у дошкольников</w:t>
      </w:r>
      <w:r w:rsidR="00806D09">
        <w:rPr>
          <w:lang w:val="ru-RU"/>
        </w:rPr>
        <w:t>,</w:t>
      </w:r>
      <w:r>
        <w:rPr>
          <w:lang w:val="ru-RU"/>
        </w:rPr>
        <w:t xml:space="preserve"> выявленных в результате констатирующего эксперимента.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Таким образом, формирование лексики проводится по следующим направлениям: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расширение объёма словаря параллельно с расширением представлений об окружающей действительности, формирование познавательной деятельности;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уточнение значений слов;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активизация словаря, совершенствование процесса поиска слова, перевода слова из пассивного в активный словарь</w:t>
      </w:r>
    </w:p>
    <w:p w:rsidR="00806D09" w:rsidRDefault="00806D09" w:rsidP="00806D09">
      <w:pPr>
        <w:widowControl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Б</w:t>
      </w:r>
      <w:r w:rsidR="00B76CB0">
        <w:rPr>
          <w:lang w:val="ru-RU"/>
        </w:rPr>
        <w:t xml:space="preserve">ыли использованы приемы и методы, описанные Л.С. Выготским, Р. И. Лалаевой, </w:t>
      </w:r>
    </w:p>
    <w:p w:rsidR="00B76CB0" w:rsidRDefault="00B76CB0" w:rsidP="00806D09">
      <w:pPr>
        <w:widowControl/>
        <w:spacing w:line="360" w:lineRule="auto"/>
        <w:jc w:val="both"/>
        <w:rPr>
          <w:lang w:val="ru-RU"/>
        </w:rPr>
      </w:pPr>
      <w:r>
        <w:rPr>
          <w:lang w:val="ru-RU"/>
        </w:rPr>
        <w:t>И В. Серебряковой.</w:t>
      </w:r>
    </w:p>
    <w:p w:rsidR="00B76CB0" w:rsidRDefault="00B76CB0" w:rsidP="00B76CB0">
      <w:pPr>
        <w:pStyle w:val="3"/>
        <w:keepLines w:val="0"/>
        <w:widowControl/>
        <w:suppressAutoHyphens w:val="0"/>
        <w:spacing w:before="0" w:after="0" w:line="360" w:lineRule="auto"/>
        <w:rPr>
          <w:rFonts w:ascii="Times New Roman" w:hAnsi="Times New Roman" w:cs="Times New Roman"/>
          <w:lang w:val="ru-RU"/>
        </w:rPr>
      </w:pPr>
    </w:p>
    <w:p w:rsidR="00B76CB0" w:rsidRDefault="00B76CB0" w:rsidP="00B76CB0">
      <w:pPr>
        <w:pStyle w:val="3"/>
        <w:keepLines w:val="0"/>
        <w:widowControl/>
        <w:suppressAutoHyphens w:val="0"/>
        <w:spacing w:before="0"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Методика формирования лексики у дошкольников с общим недоразвитием речи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jc w:val="both"/>
        <w:rPr>
          <w:lang w:val="ru-RU"/>
        </w:rPr>
      </w:pPr>
      <w:r>
        <w:rPr>
          <w:u w:val="single"/>
          <w:lang w:val="ru-RU"/>
        </w:rPr>
        <w:t>1. ЭТАП.</w:t>
      </w:r>
      <w:r>
        <w:rPr>
          <w:lang w:val="ru-RU"/>
        </w:rPr>
        <w:t xml:space="preserve"> Развитие ассоциаций.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ЗАДАЧИ: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1. Расширение словаря детей.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2. Уточнение значений, слов.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ВИДЫ ЗАДАНИЙ: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“Первое слово”.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Материал: перечень слов 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Стоит, говорит, расти, петь, падать, слезать.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Жёлтый, большой, высокий, толстый, сердечный.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Быстр</w:t>
      </w:r>
      <w:r w:rsidR="00806D09">
        <w:rPr>
          <w:lang w:val="ru-RU"/>
        </w:rPr>
        <w:t xml:space="preserve">о, высоко, весело, летящий, два. 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“Я буду называть слова, а ты в ответ назови первое слово, какое придёт в голову”.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“Назови слово”.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Предметные картинки.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“Я буду показывать картинку, а ты назови слово, какое придёт в голову”. Можно задать вопрос: “Почему припомнилось это слово?”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u w:val="single"/>
          <w:lang w:val="ru-RU"/>
        </w:rPr>
      </w:pPr>
    </w:p>
    <w:p w:rsidR="00B76CB0" w:rsidRDefault="00B76CB0" w:rsidP="00B76CB0">
      <w:pPr>
        <w:widowControl/>
        <w:spacing w:line="360" w:lineRule="auto"/>
        <w:jc w:val="both"/>
        <w:rPr>
          <w:lang w:val="ru-RU"/>
        </w:rPr>
      </w:pPr>
      <w:r>
        <w:rPr>
          <w:u w:val="single"/>
          <w:lang w:val="ru-RU"/>
        </w:rPr>
        <w:lastRenderedPageBreak/>
        <w:t>2 ЭТАП.</w:t>
      </w:r>
      <w:r>
        <w:rPr>
          <w:lang w:val="ru-RU"/>
        </w:rPr>
        <w:t xml:space="preserve"> Классификация предметов и картинок.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ЗАДАЧИ: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1. Работа над организацией семантических полей, лексической системы.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2. Расширение представлений об окружающей действительности.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3. Формирование познавательной деятельности,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ВИДЫ ЗАДАНИЙ: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“Разложи по группам”.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предметные картинки (овощи и фрукты, домашние и дикие животные, одежда и обувь, посуда и мебель и т. д.)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“Разложи картинки на две группы (критерий классификации не называется)”.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“Найди лишний предмет”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серии картинок, среди которых одна картинка изображает предмет, не относящийся к той же тематической группе, что и другие предметы, изображенные на картинках.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“Покажи “лишнюю” картинку и объясни, почему она лишняя”.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“Назови лишнее слово”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Материал: Цепочка слов. 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(Кукла, песок, юла, ведёрко, мяч;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Море, озеро, река, мост, пруд;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Месяц, день, год, небо, час;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Храбрый, звонкий, смелый, отважный;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Крепкий, далёкий, прочный, надёжный;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Глубокий, мелкий, высокий, светлый, низкий;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Приехал, прибыл, убежал, прискакал;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Налил, насорил, вылил;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Подбежал, вошел, подошел).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“Назови “лишнее” слово и объясни, почему назвал его”.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“Разложи картинки по сходству”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Ряд картинок (овца, дерево, корова, колос).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Раздаются картинки (свитер, шапка; стол, забор; молоко, сыр; хлеб, бублик). У каждого ребёнка по 1 - 2 картинки. Детям предлагается положить картинку к одной из четырёх данных картинок. И объяснитъ, почему он положил именно так.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“Домашние животные”</w:t>
      </w:r>
    </w:p>
    <w:p w:rsidR="00806D09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Материал: Цепочки слов </w:t>
      </w:r>
    </w:p>
    <w:p w:rsidR="00806D09" w:rsidRDefault="00806D09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Л</w:t>
      </w:r>
      <w:r w:rsidR="00B76CB0">
        <w:rPr>
          <w:lang w:val="ru-RU"/>
        </w:rPr>
        <w:t xml:space="preserve">иса, волк, собака, заяц; </w:t>
      </w:r>
    </w:p>
    <w:p w:rsidR="00806D09" w:rsidRDefault="00B76CB0" w:rsidP="00806D09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С</w:t>
      </w:r>
      <w:r w:rsidR="00806D09">
        <w:rPr>
          <w:lang w:val="ru-RU"/>
        </w:rPr>
        <w:t>арай, корова, коза, овца и т.д.</w:t>
      </w:r>
    </w:p>
    <w:p w:rsidR="00B76CB0" w:rsidRDefault="00B76CB0" w:rsidP="00806D09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Инструкция: “Послушай слова и назови только те из них, которые обозначают, домашних животных”.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Аналогично слова по теме: ТРАНСПОРТ и т.д.</w:t>
      </w:r>
    </w:p>
    <w:p w:rsidR="00B76CB0" w:rsidRDefault="00B76CB0" w:rsidP="00B76CB0">
      <w:pPr>
        <w:widowControl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u w:val="single"/>
          <w:lang w:val="ru-RU"/>
        </w:rPr>
        <w:t>3 ЭТАП.</w:t>
      </w:r>
      <w:r>
        <w:rPr>
          <w:lang w:val="ru-RU"/>
        </w:rPr>
        <w:t xml:space="preserve">  Активизация словаря.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ЗАДАЧИ: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1. Совершенствование процессов поиска слова.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2. Перевод слова из пассивного в активный словарь.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3. Уточнение значений слов.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ВИДЫ ЗАДАНИЙ: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“Для чего нужен данный предмет?”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набор предметных картинок, предметов.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Ребенку показывается предмет (картинка) и просят объяснить, где и для чего можно его применить (гвоздь, ботинок, помидор, шнурок и т.д.).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“Отгадай по описанию”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Описание предмета (например, овощ, круглый, красный, вкусный.).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“Отгадай, что это?”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“Слова – неприятели”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Слова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день;             - войти;             - белый;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утро              - нашёл;              - добрый;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добро;            - уронил;        - сухой;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польза,          - закрывать;  - красивый.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- трусость;       - заснуть.       - горький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“Придумай к данным словам слова – неприятели”.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“Кто как передвигается”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Картинки, изображающие (лошадь, змея, птица, рыба, лягушка).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Инструкция: Ребёнку показываются картинки и предлагается назвать кто как передвигается. 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Аналогично проводятся игры “Кто как ест”, “Кто что умеет делать” и т.д.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ИГРА “Что делают”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Материал: Предметные картинки (солнце, облака, дождь, листья, птицы и т.д.).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Инструкция: “Придумай и скажи как можно больше слов, отвечающих на вопрос “Что делает?”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Аналогично проводятся игры с вопросами “ЧТО…?”, “КАКОЙ?”, “ГДЕ?”.</w:t>
      </w: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09"/>
        <w:jc w:val="both"/>
        <w:rPr>
          <w:lang w:val="ru-RU"/>
        </w:rPr>
      </w:pPr>
    </w:p>
    <w:p w:rsidR="00B76CB0" w:rsidRDefault="00B76CB0" w:rsidP="00B76CB0">
      <w:pPr>
        <w:pStyle w:val="6"/>
        <w:jc w:val="left"/>
      </w:pPr>
      <w:r>
        <w:t>Анализ полученных результатов</w:t>
      </w:r>
    </w:p>
    <w:p w:rsidR="00B76CB0" w:rsidRDefault="00B76CB0" w:rsidP="00B76CB0">
      <w:pPr>
        <w:widowControl/>
        <w:spacing w:line="360" w:lineRule="auto"/>
        <w:ind w:firstLine="709"/>
        <w:rPr>
          <w:lang w:val="ru-RU"/>
        </w:rPr>
      </w:pPr>
      <w:r>
        <w:rPr>
          <w:lang w:val="ru-RU"/>
        </w:rPr>
        <w:t>По окончании работы дети были обследованы по методике констатирующего эксперимента. Анализ показал, улучшения состояния импрессивной речи: улучшение понимания вопросов, значений слов и понимания инструкций. (Данные в таблице ).</w:t>
      </w:r>
    </w:p>
    <w:p w:rsidR="00B76CB0" w:rsidRDefault="00B76CB0" w:rsidP="00B76CB0">
      <w:pPr>
        <w:widowControl/>
        <w:spacing w:line="360" w:lineRule="auto"/>
        <w:ind w:firstLine="709"/>
        <w:rPr>
          <w:lang w:val="ru-RU"/>
        </w:rPr>
      </w:pPr>
      <w:r>
        <w:rPr>
          <w:lang w:val="ru-RU"/>
        </w:rPr>
        <w:t>В состоянии экспрессивной речи выявлены улучшения в способности вести диалог, в увеличении словарного запаса различными частями речи, небольшое улучшение в состоянии связной речи. (Данные в таблице ).</w:t>
      </w:r>
    </w:p>
    <w:p w:rsidR="00B76CB0" w:rsidRPr="00B76CB0" w:rsidRDefault="00B76CB0" w:rsidP="00B76CB0">
      <w:pPr>
        <w:widowControl/>
        <w:spacing w:line="360" w:lineRule="auto"/>
        <w:ind w:left="1463"/>
        <w:jc w:val="right"/>
        <w:rPr>
          <w:b/>
          <w:bCs/>
          <w:lang w:val="ru-RU"/>
        </w:rPr>
      </w:pPr>
      <w:r>
        <w:rPr>
          <w:lang w:val="ru-RU"/>
        </w:rPr>
        <w:br w:type="page"/>
      </w:r>
      <w:r>
        <w:rPr>
          <w:b/>
          <w:bCs/>
          <w:lang w:val="ru-RU"/>
        </w:rPr>
        <w:lastRenderedPageBreak/>
        <w:t xml:space="preserve">ПРИЛОЖЕНИЕ 1                                      </w:t>
      </w:r>
      <w:r>
        <w:rPr>
          <w:lang w:val="ru-RU"/>
        </w:rPr>
        <w:t>Таблица №1</w:t>
      </w:r>
    </w:p>
    <w:p w:rsidR="00B76CB0" w:rsidRDefault="00B76CB0" w:rsidP="00B76CB0">
      <w:pPr>
        <w:widowControl/>
        <w:spacing w:line="360" w:lineRule="auto"/>
        <w:ind w:left="146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Развитие детской речи</w:t>
      </w:r>
    </w:p>
    <w:p w:rsidR="00B76CB0" w:rsidRDefault="00B76CB0" w:rsidP="00B76CB0">
      <w:pPr>
        <w:widowControl/>
        <w:spacing w:line="360" w:lineRule="auto"/>
        <w:ind w:left="1463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778D35" wp14:editId="59710E0F">
                <wp:simplePos x="0" y="0"/>
                <wp:positionH relativeFrom="column">
                  <wp:posOffset>2653665</wp:posOffset>
                </wp:positionH>
                <wp:positionV relativeFrom="paragraph">
                  <wp:posOffset>128270</wp:posOffset>
                </wp:positionV>
                <wp:extent cx="2834640" cy="457200"/>
                <wp:effectExtent l="0" t="0" r="22860" b="1905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Устойчивость внимания и памяти,</w:t>
                            </w: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понимание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208.95pt;margin-top:10.1pt;width:223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" o:allowincell="f">
                <v:textbox>
                  <w:txbxContent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Устойчивость внимания и памяти,</w:t>
                      </w: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понимание речи</w:t>
                      </w:r>
                    </w:p>
                  </w:txbxContent>
                </v:textbox>
              </v:shape>
            </w:pict>
          </mc:Fallback>
        </mc:AlternateContent>
      </w:r>
    </w:p>
    <w:p w:rsidR="00B76CB0" w:rsidRDefault="00B76CB0" w:rsidP="00B76CB0">
      <w:pPr>
        <w:widowControl/>
        <w:spacing w:line="360" w:lineRule="auto"/>
        <w:rPr>
          <w:lang w:val="ru-RU"/>
        </w:rPr>
      </w:pPr>
    </w:p>
    <w:p w:rsidR="00B76CB0" w:rsidRDefault="00B76CB0" w:rsidP="00B76CB0">
      <w:pPr>
        <w:widowControl/>
        <w:spacing w:line="360" w:lineRule="auto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352D30" wp14:editId="50137F2D">
                <wp:simplePos x="0" y="0"/>
                <wp:positionH relativeFrom="column">
                  <wp:posOffset>3846195</wp:posOffset>
                </wp:positionH>
                <wp:positionV relativeFrom="paragraph">
                  <wp:posOffset>112395</wp:posOffset>
                </wp:positionV>
                <wp:extent cx="485775" cy="976630"/>
                <wp:effectExtent l="22860" t="8255" r="24765" b="57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02.85pt;margin-top:8.85pt;width:38.2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" o:allowincell="f"/>
            </w:pict>
          </mc:Fallback>
        </mc:AlternateConten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702BB0A" wp14:editId="5ECE325E">
                <wp:simplePos x="0" y="0"/>
                <wp:positionH relativeFrom="column">
                  <wp:posOffset>2566035</wp:posOffset>
                </wp:positionH>
                <wp:positionV relativeFrom="paragraph">
                  <wp:posOffset>5614035</wp:posOffset>
                </wp:positionV>
                <wp:extent cx="2926080" cy="731520"/>
                <wp:effectExtent l="9525" t="6350" r="762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Сложные типы предложений</w:t>
                            </w: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202.05pt;margin-top:442.05pt;width:230.4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" o:allowincell="f">
                <v:textbox>
                  <w:txbxContent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Сложные типы предложений</w:t>
                      </w: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6F21C8" wp14:editId="6D6FC321">
                <wp:simplePos x="0" y="0"/>
                <wp:positionH relativeFrom="column">
                  <wp:posOffset>3846195</wp:posOffset>
                </wp:positionH>
                <wp:positionV relativeFrom="paragraph">
                  <wp:posOffset>4608195</wp:posOffset>
                </wp:positionV>
                <wp:extent cx="485775" cy="976630"/>
                <wp:effectExtent l="22860" t="10160" r="24765" b="1333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02.85pt;margin-top:362.85pt;width:38.25pt;height:7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9DC225" wp14:editId="062DFAB5">
                <wp:simplePos x="0" y="0"/>
                <wp:positionH relativeFrom="column">
                  <wp:posOffset>2566035</wp:posOffset>
                </wp:positionH>
                <wp:positionV relativeFrom="paragraph">
                  <wp:posOffset>3968115</wp:posOffset>
                </wp:positionV>
                <wp:extent cx="2926080" cy="640080"/>
                <wp:effectExtent l="9525" t="8255" r="762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Грамматические изменения слов по</w:t>
                            </w: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числам, падежам, лицам, временам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02.05pt;margin-top:312.45pt;width:230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" o:allowincell="f">
                <v:textbox>
                  <w:txbxContent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Грамматические изменения слов </w:t>
                      </w:r>
                      <w:proofErr w:type="gramStart"/>
                      <w:r>
                        <w:rPr>
                          <w:lang w:val="ru-RU"/>
                        </w:rPr>
                        <w:t>по</w:t>
                      </w:r>
                      <w:proofErr w:type="gramEnd"/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числам, падежам, лицам, временам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F7AF92" wp14:editId="35174842">
                <wp:simplePos x="0" y="0"/>
                <wp:positionH relativeFrom="column">
                  <wp:posOffset>3846195</wp:posOffset>
                </wp:positionH>
                <wp:positionV relativeFrom="paragraph">
                  <wp:posOffset>2962275</wp:posOffset>
                </wp:positionV>
                <wp:extent cx="485775" cy="976630"/>
                <wp:effectExtent l="22860" t="12065" r="24765" b="2095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02.85pt;margin-top:233.25pt;width:38.25pt;height:7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" o:allowincell="f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93BEC1C" wp14:editId="6ADDC9BB">
                <wp:simplePos x="0" y="0"/>
                <wp:positionH relativeFrom="column">
                  <wp:posOffset>2566035</wp:posOffset>
                </wp:positionH>
                <wp:positionV relativeFrom="paragraph">
                  <wp:posOffset>2322195</wp:posOffset>
                </wp:positionV>
                <wp:extent cx="2926080" cy="640080"/>
                <wp:effectExtent l="9525" t="10160" r="762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Словесные комбинации</w:t>
                            </w:r>
                          </w:p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из двух и более слов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02.05pt;margin-top:182.85pt;width:230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" o:allowincell="f">
                <v:textbox>
                  <w:txbxContent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Словесные комбинации</w:t>
                      </w:r>
                    </w:p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из двух и более слов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9109C9" wp14:editId="2C3151CA">
                <wp:simplePos x="0" y="0"/>
                <wp:positionH relativeFrom="column">
                  <wp:posOffset>3846195</wp:posOffset>
                </wp:positionH>
                <wp:positionV relativeFrom="paragraph">
                  <wp:posOffset>1316355</wp:posOffset>
                </wp:positionV>
                <wp:extent cx="485775" cy="976630"/>
                <wp:effectExtent l="22860" t="13970" r="24765" b="95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302.85pt;margin-top:103.65pt;width:38.25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" o:allowincell="f"/>
            </w:pict>
          </mc:Fallback>
        </mc:AlternateConten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1B9031" wp14:editId="6B779186">
                <wp:simplePos x="0" y="0"/>
                <wp:positionH relativeFrom="column">
                  <wp:posOffset>2566035</wp:posOffset>
                </wp:positionH>
                <wp:positionV relativeFrom="paragraph">
                  <wp:posOffset>118745</wp:posOffset>
                </wp:positionV>
                <wp:extent cx="2926080" cy="548640"/>
                <wp:effectExtent l="9525" t="8890" r="762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CB0" w:rsidRDefault="00B76CB0" w:rsidP="00B76CB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Речевое подражание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02.05pt;margin-top:9.35pt;width:230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" o:allowincell="f">
                <v:textbox>
                  <w:txbxContent>
                    <w:p w:rsidR="00B76CB0" w:rsidRDefault="00B76CB0" w:rsidP="00B76CB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Речевое подражание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Default="00B76CB0" w:rsidP="00B76CB0">
      <w:pPr>
        <w:widowControl/>
        <w:spacing w:line="360" w:lineRule="auto"/>
        <w:ind w:firstLine="720"/>
        <w:rPr>
          <w:lang w:val="ru-RU"/>
        </w:rPr>
      </w:pPr>
    </w:p>
    <w:p w:rsidR="00B76CB0" w:rsidRPr="004F56C1" w:rsidRDefault="00B76CB0" w:rsidP="00386F40">
      <w:pPr>
        <w:pStyle w:val="1"/>
        <w:spacing w:before="0"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4F56C1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Таблица №2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Состояние импрессивной стороны речи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у дошкольников с общим недоразвитием речи</w:t>
      </w:r>
    </w:p>
    <w:p w:rsidR="00B76CB0" w:rsidRDefault="00B76CB0" w:rsidP="00B76CB0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559"/>
        <w:gridCol w:w="1559"/>
        <w:gridCol w:w="1466"/>
      </w:tblGrid>
      <w:tr w:rsidR="00B76CB0" w:rsidTr="004A1084">
        <w:trPr>
          <w:trHeight w:val="709"/>
        </w:trPr>
        <w:tc>
          <w:tcPr>
            <w:tcW w:w="2376" w:type="dxa"/>
          </w:tcPr>
          <w:p w:rsidR="00B76CB0" w:rsidRDefault="00B76CB0" w:rsidP="004A1084">
            <w:pPr>
              <w:spacing w:line="360" w:lineRule="auto"/>
              <w:jc w:val="right"/>
              <w:rPr>
                <w:lang w:val="ru-RU"/>
              </w:rPr>
            </w:pPr>
            <w:r>
              <w:t>Баллы(%)</w:t>
            </w:r>
          </w:p>
          <w:p w:rsidR="00B76CB0" w:rsidRDefault="00B76CB0" w:rsidP="004A1084">
            <w:pPr>
              <w:spacing w:line="360" w:lineRule="auto"/>
            </w:pPr>
            <w:r>
              <w:lastRenderedPageBreak/>
              <w:t>Задания</w:t>
            </w:r>
          </w:p>
        </w:tc>
        <w:tc>
          <w:tcPr>
            <w:tcW w:w="1560" w:type="dxa"/>
            <w:tcBorders>
              <w:left w:val="nil"/>
            </w:tcBorders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6CB0" w:rsidTr="004A1084">
        <w:tc>
          <w:tcPr>
            <w:tcW w:w="2376" w:type="dxa"/>
            <w:tcBorders>
              <w:top w:val="nil"/>
            </w:tcBorders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Понимание речи на уровне диалога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значений слов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инструкций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Сложные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Расчлененные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76CB0" w:rsidRDefault="00B76CB0" w:rsidP="00B76CB0">
      <w:pPr>
        <w:spacing w:line="360" w:lineRule="auto"/>
        <w:rPr>
          <w:lang w:val="ru-RU"/>
        </w:rPr>
      </w:pPr>
    </w:p>
    <w:p w:rsidR="00B76CB0" w:rsidRDefault="00B76CB0" w:rsidP="00B76CB0">
      <w:pPr>
        <w:spacing w:line="360" w:lineRule="auto"/>
        <w:jc w:val="right"/>
      </w:pPr>
      <w:r>
        <w:t>Таблица №3</w:t>
      </w:r>
    </w:p>
    <w:p w:rsidR="00B76CB0" w:rsidRDefault="00B76CB0" w:rsidP="00B76CB0">
      <w:pPr>
        <w:jc w:val="center"/>
      </w:pPr>
      <w:r>
        <w:t>Состояние экспрессивной стороны речи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у дошкольников с общим недоразвитием речи</w:t>
      </w:r>
    </w:p>
    <w:p w:rsidR="00B76CB0" w:rsidRDefault="00B76CB0" w:rsidP="00B76CB0">
      <w:pPr>
        <w:spacing w:line="360" w:lineRule="auto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559"/>
        <w:gridCol w:w="1559"/>
        <w:gridCol w:w="1466"/>
      </w:tblGrid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jc w:val="right"/>
            </w:pPr>
            <w:r>
              <w:t>Баллы(%)</w:t>
            </w:r>
          </w:p>
          <w:p w:rsidR="00B76CB0" w:rsidRDefault="00B76CB0" w:rsidP="004A1084">
            <w:pPr>
              <w:spacing w:line="360" w:lineRule="auto"/>
            </w:pPr>
            <w:r>
              <w:t>Задания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Речь в процессе диалога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Активный словарный запас: 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Существительные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Глаголы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Прилагательные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Местоимения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Наречия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Связная речь: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Описание предмета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сюжетной картинке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серии сюжетных картинок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Пересказ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76CB0" w:rsidRDefault="00B76CB0" w:rsidP="00B76CB0">
      <w:pPr>
        <w:spacing w:line="360" w:lineRule="auto"/>
        <w:jc w:val="right"/>
        <w:rPr>
          <w:lang w:val="ru-RU"/>
        </w:rPr>
      </w:pPr>
      <w:r>
        <w:t>Таблица №4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Данные состояния импрессивной речи детей с общим недоразвитием речи</w:t>
      </w:r>
    </w:p>
    <w:p w:rsidR="00B76CB0" w:rsidRDefault="00B76CB0" w:rsidP="00B76CB0">
      <w:pPr>
        <w:jc w:val="center"/>
        <w:rPr>
          <w:lang w:val="ru-RU"/>
        </w:rPr>
      </w:pPr>
      <w:r>
        <w:t>после проведенной коррекционной работы</w:t>
      </w:r>
    </w:p>
    <w:p w:rsidR="00B76CB0" w:rsidRDefault="00B76CB0" w:rsidP="00B76CB0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559"/>
        <w:gridCol w:w="1559"/>
        <w:gridCol w:w="1466"/>
      </w:tblGrid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jc w:val="right"/>
            </w:pPr>
            <w:r>
              <w:t>Баллы(%)</w:t>
            </w:r>
          </w:p>
          <w:p w:rsidR="00B76CB0" w:rsidRDefault="00B76CB0" w:rsidP="004A1084">
            <w:pPr>
              <w:pStyle w:val="String"/>
              <w:spacing w:line="360" w:lineRule="auto"/>
            </w:pPr>
            <w:r>
              <w:lastRenderedPageBreak/>
              <w:t>Задания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pStyle w:val="String"/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Понимание речи на уровне диалога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значений слов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инструкций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Сложные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Расчлененные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</w:tbl>
    <w:p w:rsidR="00B76CB0" w:rsidRDefault="00B76CB0" w:rsidP="00B76CB0">
      <w:pPr>
        <w:spacing w:line="360" w:lineRule="auto"/>
        <w:rPr>
          <w:lang w:val="ru-RU"/>
        </w:rPr>
      </w:pPr>
    </w:p>
    <w:p w:rsidR="00B76CB0" w:rsidRDefault="00B76CB0" w:rsidP="00B76CB0">
      <w:pPr>
        <w:spacing w:line="360" w:lineRule="auto"/>
        <w:jc w:val="right"/>
        <w:rPr>
          <w:lang w:val="ru-RU"/>
        </w:rPr>
      </w:pPr>
      <w:r>
        <w:t>Таблица №5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Данные состояния экспрессивной речи у дошкольников с общим недоразвитием речи</w:t>
      </w:r>
    </w:p>
    <w:p w:rsidR="00B76CB0" w:rsidRDefault="00B76CB0" w:rsidP="00B76CB0">
      <w:pPr>
        <w:jc w:val="center"/>
      </w:pPr>
      <w:r>
        <w:t>после проведенной коррекционной работы</w:t>
      </w:r>
    </w:p>
    <w:p w:rsidR="00B76CB0" w:rsidRDefault="00B76CB0" w:rsidP="00B76CB0">
      <w:pPr>
        <w:spacing w:line="36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1559"/>
        <w:gridCol w:w="1559"/>
        <w:gridCol w:w="1466"/>
      </w:tblGrid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jc w:val="right"/>
            </w:pPr>
            <w:r>
              <w:t>Баллы(%)</w:t>
            </w:r>
          </w:p>
          <w:p w:rsidR="00B76CB0" w:rsidRDefault="00B76CB0" w:rsidP="004A1084">
            <w:pPr>
              <w:spacing w:line="360" w:lineRule="auto"/>
            </w:pPr>
            <w:r>
              <w:t>Задания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Речь в процессе диалога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Активный словарный запас: 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Существительные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Глаголы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Прилагательные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Местоимения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Наречия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76CB0" w:rsidTr="004A1084">
        <w:tc>
          <w:tcPr>
            <w:tcW w:w="2376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Связная речь: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Описание предмета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сюжетной картинке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серии сюжетных картинок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Пересказ</w:t>
            </w:r>
          </w:p>
        </w:tc>
        <w:tc>
          <w:tcPr>
            <w:tcW w:w="156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559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66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76CB0" w:rsidRDefault="00B76CB0" w:rsidP="00B76CB0">
      <w:pPr>
        <w:spacing w:line="360" w:lineRule="auto"/>
        <w:rPr>
          <w:lang w:val="ru-RU"/>
        </w:rPr>
      </w:pPr>
    </w:p>
    <w:p w:rsidR="00B76CB0" w:rsidRDefault="00B76CB0" w:rsidP="00B76CB0">
      <w:pPr>
        <w:spacing w:line="360" w:lineRule="auto"/>
        <w:jc w:val="right"/>
      </w:pPr>
      <w:r>
        <w:t>Таблица №6</w:t>
      </w:r>
    </w:p>
    <w:p w:rsidR="00B76CB0" w:rsidRDefault="00B76CB0" w:rsidP="00B76CB0">
      <w:pPr>
        <w:spacing w:line="360" w:lineRule="auto"/>
        <w:jc w:val="right"/>
        <w:rPr>
          <w:lang w:val="ru-RU"/>
        </w:rPr>
      </w:pPr>
    </w:p>
    <w:p w:rsidR="00B76CB0" w:rsidRDefault="00B76CB0" w:rsidP="00B76CB0">
      <w:pPr>
        <w:jc w:val="center"/>
      </w:pPr>
      <w:r>
        <w:t>Результаты исследования речи</w:t>
      </w:r>
    </w:p>
    <w:p w:rsidR="00B76CB0" w:rsidRDefault="00B76CB0" w:rsidP="00B76CB0">
      <w:pPr>
        <w:jc w:val="center"/>
        <w:rPr>
          <w:lang w:val="ru-RU"/>
        </w:rPr>
      </w:pPr>
      <w:r w:rsidRPr="004F56C1">
        <w:rPr>
          <w:lang w:val="ru-RU"/>
        </w:rPr>
        <w:t>до и после проведенной коррекционной работы</w:t>
      </w:r>
    </w:p>
    <w:p w:rsidR="00B76CB0" w:rsidRDefault="00B76CB0" w:rsidP="00B76CB0">
      <w:pPr>
        <w:spacing w:line="36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Задания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До коррекционной работы (баллы)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После коррекционной работы (баллы)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речи на уровне диалога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значений слов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Понимание инструкций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Речь в процессе диалога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Активный словарь: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Существительные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Глаголы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Прилагательные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Местоимения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Наречия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B76CB0" w:rsidTr="004A1084">
        <w:tc>
          <w:tcPr>
            <w:tcW w:w="2840" w:type="dxa"/>
          </w:tcPr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Связная речь: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Описание предметов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сюжетной картинке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Рассказ по серии сюжетных картинок</w:t>
            </w:r>
          </w:p>
          <w:p w:rsidR="00B76CB0" w:rsidRDefault="00B76CB0" w:rsidP="004A108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Пересказ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0" w:type="dxa"/>
          </w:tcPr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</w:p>
          <w:p w:rsidR="00B76CB0" w:rsidRDefault="00B76CB0" w:rsidP="004A1084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</w:tr>
    </w:tbl>
    <w:p w:rsidR="00B76CB0" w:rsidRDefault="00B76CB0" w:rsidP="00B76CB0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76CB0" w:rsidRDefault="00B76CB0" w:rsidP="00B76CB0">
      <w:pPr>
        <w:spacing w:line="360" w:lineRule="auto"/>
        <w:rPr>
          <w:lang w:val="ru-RU"/>
        </w:rPr>
      </w:pPr>
    </w:p>
    <w:p w:rsidR="00B76CB0" w:rsidRDefault="00B76CB0" w:rsidP="00B76CB0">
      <w:pPr>
        <w:pStyle w:val="5"/>
        <w:spacing w:line="360" w:lineRule="auto"/>
        <w:ind w:firstLine="0"/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pStyle w:val="3"/>
        <w:keepLines w:val="0"/>
        <w:widowControl/>
        <w:suppressAutoHyphens w:val="0"/>
        <w:spacing w:before="0" w:after="0"/>
        <w:jc w:val="left"/>
        <w:rPr>
          <w:rFonts w:ascii="Times New Roman" w:hAnsi="Times New Roman" w:cs="Times New Roman"/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Default="00B76CB0" w:rsidP="00B76CB0">
      <w:pPr>
        <w:rPr>
          <w:lang w:val="ru-RU"/>
        </w:rPr>
      </w:pPr>
    </w:p>
    <w:p w:rsidR="00B76CB0" w:rsidRPr="00B76CB0" w:rsidRDefault="00B76CB0" w:rsidP="00B76CB0">
      <w:pPr>
        <w:rPr>
          <w:lang w:val="ru-RU"/>
        </w:rPr>
      </w:pPr>
    </w:p>
    <w:p w:rsidR="00B76CB0" w:rsidRDefault="00B76CB0" w:rsidP="00B76CB0">
      <w:pPr>
        <w:pStyle w:val="3"/>
        <w:keepLines w:val="0"/>
        <w:widowControl/>
        <w:suppressAutoHyphens w:val="0"/>
        <w:spacing w:before="0" w:after="0"/>
        <w:ind w:left="13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МЕТОДИЧЕСКОЕ ОБЕСПЕЧЕНИЕ</w:t>
      </w:r>
    </w:p>
    <w:p w:rsidR="00B76CB0" w:rsidRDefault="00B76CB0" w:rsidP="00B76CB0">
      <w:pPr>
        <w:widowControl/>
        <w:jc w:val="center"/>
        <w:rPr>
          <w:b/>
          <w:bCs/>
          <w:lang w:val="ru-RU"/>
        </w:rPr>
      </w:pP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Алексеева М.М., Яшина В.Я. Методика развития речи и обучение родному языку </w:t>
      </w:r>
    </w:p>
    <w:p w:rsidR="00B76CB0" w:rsidRPr="00386F40" w:rsidRDefault="00386F40" w:rsidP="00386F40">
      <w:pPr>
        <w:widowControl/>
        <w:tabs>
          <w:tab w:val="num" w:pos="0"/>
        </w:tabs>
        <w:spacing w:line="360" w:lineRule="auto"/>
        <w:ind w:left="360"/>
        <w:jc w:val="both"/>
        <w:rPr>
          <w:lang w:val="ru-RU"/>
        </w:rPr>
      </w:pPr>
      <w:r>
        <w:rPr>
          <w:lang w:val="ru-RU"/>
        </w:rPr>
        <w:t xml:space="preserve">      </w:t>
      </w:r>
      <w:r w:rsidR="00B76CB0" w:rsidRPr="00386F40">
        <w:rPr>
          <w:lang w:val="ru-RU"/>
        </w:rPr>
        <w:t>дошкольников. М., 2000г.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Выготский Л.С. Развитие устной речи // Детская речь. 1969г.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Гвоздев А.Н. Вопросы изучения детской речи. М., 1968г.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Гаркуша Ю.Ф. Коррекционно - педагогическая работа в дошкольных учреждениях для детей с нарушениями речи. //Методическое пособие. М., 2000г,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Ефименкова Л.Н. Формирование речи у дошкольников. М., 1981г.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Жукова Н.С. Преодоление недоразвития речи у детей. М., 1994г.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Захарова А.В. Опыт лингвистического анализа словаря детской речи. Новосибирск, 1975г.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Ковшиков В.А. Экспрессивная алалия. Л., 1985г.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Кольцова М. М. Ребёнок учится говорить. М., 1973г.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КовалёвВ.В. Психиатрия детского возраста. М., 1979г.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Лалаева Р.И., Серебрякова Н.В. Коррекция обшего недоразвития речи у дошкольников.    С-Пб., 1999т.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Левина Р.Е. Основы теории и практики логопедии. М.„ 1968г.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П.Ляпидевский С.С. Расстройства речи у детей и подростков. М., 1969г.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Мастюкова Е.М. О расстройствах памяти у детей с недоразвитием речи.//Дефектология 1972г. №5.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Трауготт НЯ. Как помочь детям, которые плохо говорят.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Ушакова Т.Н. Роли словотворчества в усвоении родного языка. // Материалы третьего симпозиума по психолингвистике. М., 1970г.</w:t>
      </w:r>
    </w:p>
    <w:p w:rsidR="00B76CB0" w:rsidRDefault="00B76CB0" w:rsidP="00386F40">
      <w:pPr>
        <w:widowControl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lang w:val="ru-RU"/>
        </w:rPr>
        <w:t>Филичева Т.Е., Чевелева Н.А. Логопедическая работа в специальном детском саду. М., 1987г.</w:t>
      </w:r>
    </w:p>
    <w:p w:rsidR="00B76CB0" w:rsidRDefault="00B76CB0" w:rsidP="00386F40">
      <w:pPr>
        <w:pStyle w:val="2"/>
        <w:framePr w:w="0" w:hRule="auto" w:hSpace="0" w:vSpace="0" w:wrap="auto" w:vAnchor="margin" w:hAnchor="text" w:xAlign="left" w:yAlign="inline"/>
        <w:numPr>
          <w:ilvl w:val="0"/>
          <w:numId w:val="3"/>
        </w:numPr>
        <w:spacing w:before="0"/>
      </w:pPr>
      <w:r>
        <w:t>Филичева Т.Б., Чиркина Г.В. Подготовка к школе детей с общим недоразвитием речи в условиях специального детского сада. Учебное пособие. Ч.1., М., 1993.</w:t>
      </w:r>
    </w:p>
    <w:p w:rsidR="009C0FDA" w:rsidRDefault="00B76CB0" w:rsidP="00386F40">
      <w:pPr>
        <w:pStyle w:val="2"/>
        <w:framePr w:w="0" w:hRule="auto" w:hSpace="0" w:vSpace="0" w:wrap="auto" w:vAnchor="margin" w:hAnchor="text" w:xAlign="left" w:yAlign="inline"/>
        <w:numPr>
          <w:ilvl w:val="0"/>
          <w:numId w:val="3"/>
        </w:numPr>
        <w:spacing w:before="0"/>
      </w:pPr>
      <w:r>
        <w:t>Швачкин Н.Х. Развитие речевых форм у младшего дошкольника.// Вопросы психологии ребенка  дошкольного возраста. М., 1948.</w:t>
      </w: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89075F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386F40" w:rsidRDefault="00386F40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386F40" w:rsidRDefault="00386F40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386F40" w:rsidRDefault="00386F40" w:rsidP="0089075F">
      <w:pPr>
        <w:pStyle w:val="2"/>
        <w:framePr w:w="0" w:hRule="auto" w:hSpace="0" w:vSpace="0" w:wrap="auto" w:vAnchor="margin" w:hAnchor="text" w:xAlign="left" w:yAlign="inline"/>
        <w:spacing w:before="0"/>
      </w:pPr>
    </w:p>
    <w:p w:rsidR="00386F40" w:rsidRDefault="00386F40" w:rsidP="0089075F">
      <w:pPr>
        <w:pStyle w:val="2"/>
        <w:framePr w:w="0" w:hRule="auto" w:hSpace="0" w:vSpace="0" w:wrap="auto" w:vAnchor="margin" w:hAnchor="text" w:xAlign="left" w:yAlign="inline"/>
        <w:spacing w:before="0"/>
      </w:pPr>
      <w:bookmarkStart w:id="0" w:name="_GoBack"/>
      <w:bookmarkEnd w:id="0"/>
    </w:p>
    <w:p w:rsidR="0089075F" w:rsidRPr="00B76CB0" w:rsidRDefault="0089075F" w:rsidP="0089075F">
      <w:pPr>
        <w:pStyle w:val="2"/>
        <w:framePr w:w="0" w:hRule="auto" w:hSpace="0" w:vSpace="0" w:wrap="auto" w:vAnchor="margin" w:hAnchor="text" w:xAlign="left" w:yAlign="inline"/>
        <w:spacing w:before="0"/>
        <w:jc w:val="center"/>
      </w:pPr>
      <w:r>
        <w:t>САНКТ-ПЕТЕРБУРГ 2005</w:t>
      </w:r>
    </w:p>
    <w:sectPr w:rsidR="0089075F" w:rsidRPr="00B76CB0" w:rsidSect="00B76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44" w:rsidRDefault="00C53244">
      <w:r>
        <w:separator/>
      </w:r>
    </w:p>
  </w:endnote>
  <w:endnote w:type="continuationSeparator" w:id="0">
    <w:p w:rsidR="00C53244" w:rsidRDefault="00C5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93" w:rsidRDefault="00D409B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F40">
      <w:rPr>
        <w:rStyle w:val="a5"/>
        <w:noProof/>
      </w:rPr>
      <w:t>20</w:t>
    </w:r>
    <w:r>
      <w:rPr>
        <w:rStyle w:val="a5"/>
      </w:rPr>
      <w:fldChar w:fldCharType="end"/>
    </w:r>
  </w:p>
  <w:p w:rsidR="00E32C93" w:rsidRDefault="00C5324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44" w:rsidRDefault="00C53244">
      <w:r>
        <w:separator/>
      </w:r>
    </w:p>
  </w:footnote>
  <w:footnote w:type="continuationSeparator" w:id="0">
    <w:p w:rsidR="00C53244" w:rsidRDefault="00C5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1A46"/>
    <w:multiLevelType w:val="singleLevel"/>
    <w:tmpl w:val="80A81AE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</w:abstractNum>
  <w:abstractNum w:abstractNumId="1">
    <w:nsid w:val="404858DB"/>
    <w:multiLevelType w:val="hybridMultilevel"/>
    <w:tmpl w:val="2122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4783"/>
    <w:multiLevelType w:val="singleLevel"/>
    <w:tmpl w:val="8EA01A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59"/>
    <w:rsid w:val="00386F40"/>
    <w:rsid w:val="00675194"/>
    <w:rsid w:val="00806D09"/>
    <w:rsid w:val="0089075F"/>
    <w:rsid w:val="009C0FDA"/>
    <w:rsid w:val="00B76CB0"/>
    <w:rsid w:val="00C53244"/>
    <w:rsid w:val="00D409B0"/>
    <w:rsid w:val="00F03B59"/>
    <w:rsid w:val="00F4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76CB0"/>
    <w:pPr>
      <w:keepNext/>
      <w:keepLines/>
      <w:suppressAutoHyphens/>
      <w:spacing w:before="482" w:after="238"/>
      <w:jc w:val="center"/>
      <w:outlineLvl w:val="0"/>
    </w:pPr>
    <w:rPr>
      <w:rFonts w:ascii="a_Helver" w:hAnsi="a_Helver" w:cs="a_Helver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76CB0"/>
    <w:pPr>
      <w:keepNext/>
      <w:keepLines/>
      <w:suppressAutoHyphens/>
      <w:spacing w:before="119" w:after="62"/>
      <w:jc w:val="center"/>
      <w:outlineLvl w:val="2"/>
    </w:pPr>
    <w:rPr>
      <w:rFonts w:ascii="a_Helver" w:hAnsi="a_Helver" w:cs="a_Helver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76CB0"/>
    <w:pPr>
      <w:keepNext/>
      <w:widowControl/>
      <w:ind w:firstLine="720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B76CB0"/>
    <w:pPr>
      <w:keepNext/>
      <w:widowControl/>
      <w:spacing w:line="360" w:lineRule="auto"/>
      <w:ind w:left="3050"/>
      <w:jc w:val="center"/>
      <w:outlineLvl w:val="5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CB0"/>
    <w:rPr>
      <w:rFonts w:ascii="a_Helver" w:eastAsia="Times New Roman" w:hAnsi="a_Helver" w:cs="a_Helver"/>
      <w:b/>
      <w:b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76CB0"/>
    <w:rPr>
      <w:rFonts w:ascii="a_Helver" w:eastAsia="Times New Roman" w:hAnsi="a_Helver" w:cs="a_Helver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7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7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ring">
    <w:name w:val="String"/>
    <w:basedOn w:val="a"/>
    <w:uiPriority w:val="99"/>
    <w:rsid w:val="00B76CB0"/>
  </w:style>
  <w:style w:type="paragraph" w:styleId="a3">
    <w:name w:val="footer"/>
    <w:basedOn w:val="String"/>
    <w:link w:val="a4"/>
    <w:uiPriority w:val="99"/>
    <w:rsid w:val="00B76CB0"/>
    <w:pPr>
      <w:tabs>
        <w:tab w:val="center" w:pos="4535"/>
        <w:tab w:val="right" w:pos="8504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6CB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uiPriority w:val="99"/>
    <w:rsid w:val="00B76CB0"/>
    <w:rPr>
      <w:rFonts w:cs="Times New Roman"/>
    </w:rPr>
  </w:style>
  <w:style w:type="paragraph" w:styleId="2">
    <w:name w:val="Body Text 2"/>
    <w:basedOn w:val="a"/>
    <w:link w:val="20"/>
    <w:uiPriority w:val="99"/>
    <w:rsid w:val="00B76CB0"/>
    <w:pPr>
      <w:framePr w:w="9734" w:h="7977" w:hSpace="142" w:vSpace="142" w:wrap="auto" w:vAnchor="page" w:hAnchor="page" w:x="1282" w:y="5551"/>
      <w:widowControl/>
      <w:spacing w:before="176" w:line="360" w:lineRule="auto"/>
      <w:ind w:left="414"/>
      <w:jc w:val="both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6CB0"/>
    <w:pPr>
      <w:widowControl/>
      <w:spacing w:before="493" w:line="360" w:lineRule="auto"/>
      <w:ind w:firstLine="720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76CB0"/>
    <w:pPr>
      <w:widowControl/>
      <w:spacing w:before="176" w:line="360" w:lineRule="auto"/>
      <w:ind w:firstLine="720"/>
      <w:jc w:val="both"/>
    </w:pPr>
    <w:rPr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76CB0"/>
    <w:pPr>
      <w:keepNext/>
      <w:keepLines/>
      <w:suppressAutoHyphens/>
      <w:spacing w:before="482" w:after="238"/>
      <w:jc w:val="center"/>
      <w:outlineLvl w:val="0"/>
    </w:pPr>
    <w:rPr>
      <w:rFonts w:ascii="a_Helver" w:hAnsi="a_Helver" w:cs="a_Helver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76CB0"/>
    <w:pPr>
      <w:keepNext/>
      <w:keepLines/>
      <w:suppressAutoHyphens/>
      <w:spacing w:before="119" w:after="62"/>
      <w:jc w:val="center"/>
      <w:outlineLvl w:val="2"/>
    </w:pPr>
    <w:rPr>
      <w:rFonts w:ascii="a_Helver" w:hAnsi="a_Helver" w:cs="a_Helver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76CB0"/>
    <w:pPr>
      <w:keepNext/>
      <w:widowControl/>
      <w:ind w:firstLine="720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B76CB0"/>
    <w:pPr>
      <w:keepNext/>
      <w:widowControl/>
      <w:spacing w:line="360" w:lineRule="auto"/>
      <w:ind w:left="3050"/>
      <w:jc w:val="center"/>
      <w:outlineLvl w:val="5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CB0"/>
    <w:rPr>
      <w:rFonts w:ascii="a_Helver" w:eastAsia="Times New Roman" w:hAnsi="a_Helver" w:cs="a_Helver"/>
      <w:b/>
      <w:b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76CB0"/>
    <w:rPr>
      <w:rFonts w:ascii="a_Helver" w:eastAsia="Times New Roman" w:hAnsi="a_Helver" w:cs="a_Helver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7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7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ring">
    <w:name w:val="String"/>
    <w:basedOn w:val="a"/>
    <w:uiPriority w:val="99"/>
    <w:rsid w:val="00B76CB0"/>
  </w:style>
  <w:style w:type="paragraph" w:styleId="a3">
    <w:name w:val="footer"/>
    <w:basedOn w:val="String"/>
    <w:link w:val="a4"/>
    <w:uiPriority w:val="99"/>
    <w:rsid w:val="00B76CB0"/>
    <w:pPr>
      <w:tabs>
        <w:tab w:val="center" w:pos="4535"/>
        <w:tab w:val="right" w:pos="8504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6CB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uiPriority w:val="99"/>
    <w:rsid w:val="00B76CB0"/>
    <w:rPr>
      <w:rFonts w:cs="Times New Roman"/>
    </w:rPr>
  </w:style>
  <w:style w:type="paragraph" w:styleId="2">
    <w:name w:val="Body Text 2"/>
    <w:basedOn w:val="a"/>
    <w:link w:val="20"/>
    <w:uiPriority w:val="99"/>
    <w:rsid w:val="00B76CB0"/>
    <w:pPr>
      <w:framePr w:w="9734" w:h="7977" w:hSpace="142" w:vSpace="142" w:wrap="auto" w:vAnchor="page" w:hAnchor="page" w:x="1282" w:y="5551"/>
      <w:widowControl/>
      <w:spacing w:before="176" w:line="360" w:lineRule="auto"/>
      <w:ind w:left="414"/>
      <w:jc w:val="both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6CB0"/>
    <w:pPr>
      <w:widowControl/>
      <w:spacing w:before="493" w:line="360" w:lineRule="auto"/>
      <w:ind w:firstLine="720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76CB0"/>
    <w:pPr>
      <w:widowControl/>
      <w:spacing w:before="176" w:line="360" w:lineRule="auto"/>
      <w:ind w:firstLine="720"/>
      <w:jc w:val="both"/>
    </w:pPr>
    <w:rPr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76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</dc:creator>
  <cp:keywords/>
  <dc:description/>
  <cp:lastModifiedBy>Клочков</cp:lastModifiedBy>
  <cp:revision>6</cp:revision>
  <dcterms:created xsi:type="dcterms:W3CDTF">2012-09-18T08:42:00Z</dcterms:created>
  <dcterms:modified xsi:type="dcterms:W3CDTF">2012-09-18T09:32:00Z</dcterms:modified>
</cp:coreProperties>
</file>