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ED" w:rsidRPr="00991561" w:rsidRDefault="00BA6AED" w:rsidP="00BA6AE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7C51332D" wp14:editId="52254300">
            <wp:simplePos x="0" y="0"/>
            <wp:positionH relativeFrom="column">
              <wp:posOffset>-232410</wp:posOffset>
            </wp:positionH>
            <wp:positionV relativeFrom="paragraph">
              <wp:posOffset>-177165</wp:posOffset>
            </wp:positionV>
            <wp:extent cx="3166745" cy="2466975"/>
            <wp:effectExtent l="0" t="0" r="0" b="9525"/>
            <wp:wrapTight wrapText="bothSides">
              <wp:wrapPolygon edited="0">
                <wp:start x="520" y="0"/>
                <wp:lineTo x="0" y="334"/>
                <wp:lineTo x="0" y="20683"/>
                <wp:lineTo x="130" y="21350"/>
                <wp:lineTo x="520" y="21517"/>
                <wp:lineTo x="20920" y="21517"/>
                <wp:lineTo x="21310" y="21350"/>
                <wp:lineTo x="21440" y="20683"/>
                <wp:lineTo x="21440" y="334"/>
                <wp:lineTo x="20920" y="0"/>
                <wp:lineTo x="5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91561">
        <w:rPr>
          <w:rFonts w:ascii="Times New Roman" w:hAnsi="Times New Roman" w:cs="Times New Roman"/>
          <w:b/>
          <w:sz w:val="44"/>
          <w:szCs w:val="44"/>
        </w:rPr>
        <w:t>«Секреты безопасного отпуска»</w:t>
      </w:r>
    </w:p>
    <w:p w:rsidR="00BA6AE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02D">
        <w:rPr>
          <w:rFonts w:ascii="Times New Roman" w:hAnsi="Times New Roman" w:cs="Times New Roman"/>
          <w:sz w:val="24"/>
          <w:szCs w:val="24"/>
        </w:rPr>
        <w:t>Рано или поздно большинство родителей начинает задумываться о таком решении, как о совместном отдыхе с детьми. Некоторые из мам - пап откладывали такое семейное времяпровождение из-за одной причины: боязни того, что они не справятся с шалунишками, и долгожданный отпуск пройдёт явно не так, как его запланировали. Конечно, никто не говорит о том, что вы будете с утра до вечера заниматься приятными хлопотами, не обращая внимания на ребёнка. Просто взрослые могут предпринять определённые меры для облегчения ситуаций, которые могут возникнуть в ходе отдыха. Какие именно - об этом вы узнаете прямо сейчас.</w:t>
      </w:r>
    </w:p>
    <w:p w:rsidR="00BA6AED" w:rsidRPr="00991561" w:rsidRDefault="00BA6AED" w:rsidP="00BA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61">
        <w:rPr>
          <w:rFonts w:ascii="Times New Roman" w:hAnsi="Times New Roman" w:cs="Times New Roman"/>
          <w:b/>
          <w:sz w:val="24"/>
          <w:szCs w:val="24"/>
        </w:rPr>
        <w:t>Путешествие за границу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2D">
        <w:rPr>
          <w:rFonts w:ascii="Times New Roman" w:hAnsi="Times New Roman" w:cs="Times New Roman"/>
          <w:sz w:val="24"/>
          <w:szCs w:val="24"/>
        </w:rPr>
        <w:t>Да, такой досуг может надолго запомниться как родителям, так и младшему поколению, но при соблюдении следующих условий: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61">
        <w:rPr>
          <w:rFonts w:ascii="Times New Roman" w:hAnsi="Times New Roman" w:cs="Times New Roman"/>
          <w:b/>
          <w:i/>
          <w:sz w:val="24"/>
          <w:szCs w:val="24"/>
        </w:rPr>
        <w:t>1. Тщательная подготовка к поездке.</w:t>
      </w:r>
      <w:r w:rsidRPr="0064702D">
        <w:rPr>
          <w:rFonts w:ascii="Times New Roman" w:hAnsi="Times New Roman" w:cs="Times New Roman"/>
          <w:sz w:val="24"/>
          <w:szCs w:val="24"/>
        </w:rPr>
        <w:t xml:space="preserve"> Каждая мелочь, каждый нюанс должны быть учтены. Если мы говорим о медикаментах, которые, несомненно, будут у вас под рукой, то здесь можно составить элементарный список лекарств, в который будут входить как жаропонижающее, так и средства для оказания первой помощи. Вообще, желательно, обсудить этот вопрос со своим лечащим врачом, который обязательно поможет.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61">
        <w:rPr>
          <w:rFonts w:ascii="Times New Roman" w:hAnsi="Times New Roman" w:cs="Times New Roman"/>
          <w:b/>
          <w:i/>
          <w:sz w:val="24"/>
          <w:szCs w:val="24"/>
        </w:rPr>
        <w:t>2. Что касается места, в котором вы хотите остановиться</w:t>
      </w:r>
      <w:r w:rsidRPr="0064702D">
        <w:rPr>
          <w:rFonts w:ascii="Times New Roman" w:hAnsi="Times New Roman" w:cs="Times New Roman"/>
          <w:sz w:val="24"/>
          <w:szCs w:val="24"/>
        </w:rPr>
        <w:t xml:space="preserve"> в незнакомой вам стране, необходимо позаботиться о таких нюансах, как предоставление в отеле места для питания именно детей. Также следует подумать о комфортных условиях для всей семьи, чтобы мамы и папы могли спокойно играть и веселиться с юными созданиями в отведённых для этого территориях.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88485D" wp14:editId="594D112B">
            <wp:simplePos x="0" y="0"/>
            <wp:positionH relativeFrom="column">
              <wp:posOffset>4387215</wp:posOffset>
            </wp:positionH>
            <wp:positionV relativeFrom="paragraph">
              <wp:posOffset>810260</wp:posOffset>
            </wp:positionV>
            <wp:extent cx="1589405" cy="1733550"/>
            <wp:effectExtent l="0" t="0" r="0" b="0"/>
            <wp:wrapTight wrapText="bothSides">
              <wp:wrapPolygon edited="0">
                <wp:start x="1036" y="0"/>
                <wp:lineTo x="0" y="475"/>
                <wp:lineTo x="0" y="21125"/>
                <wp:lineTo x="1036" y="21363"/>
                <wp:lineTo x="20193" y="21363"/>
                <wp:lineTo x="21229" y="21125"/>
                <wp:lineTo x="21229" y="475"/>
                <wp:lineTo x="20193" y="0"/>
                <wp:lineTo x="10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4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91561">
        <w:rPr>
          <w:rFonts w:ascii="Times New Roman" w:hAnsi="Times New Roman" w:cs="Times New Roman"/>
          <w:b/>
          <w:i/>
          <w:sz w:val="24"/>
          <w:szCs w:val="24"/>
        </w:rPr>
        <w:t>3. Не забывайте о том, что маленькие дети сложнее привыкают к новым условиям,</w:t>
      </w:r>
      <w:r w:rsidRPr="0064702D">
        <w:rPr>
          <w:rFonts w:ascii="Times New Roman" w:hAnsi="Times New Roman" w:cs="Times New Roman"/>
          <w:sz w:val="24"/>
          <w:szCs w:val="24"/>
        </w:rPr>
        <w:t xml:space="preserve"> поэтому ваша задача как родителей - создать ту самую благоприятную обстановку, благодаря которой кроха будет чувствовать себя максимально комфортно. Как это сделать? Прежде чем выбирать место отдыха, выясните, насколько оно подходит для совместного пребывания вместе с детьми.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61">
        <w:rPr>
          <w:rFonts w:ascii="Times New Roman" w:hAnsi="Times New Roman" w:cs="Times New Roman"/>
          <w:b/>
          <w:i/>
          <w:sz w:val="24"/>
          <w:szCs w:val="24"/>
        </w:rPr>
        <w:t xml:space="preserve">4. Очень важен такой аспект, как состояние здоровья крохи на период отдыха. </w:t>
      </w:r>
      <w:r w:rsidRPr="0064702D">
        <w:rPr>
          <w:rFonts w:ascii="Times New Roman" w:hAnsi="Times New Roman" w:cs="Times New Roman"/>
          <w:sz w:val="24"/>
          <w:szCs w:val="24"/>
        </w:rPr>
        <w:t>Ведь, если есть в наличии какие-либо хронические заболевания, которые могут обостриться во время досуга, особенно, если климат страны значительно отличается от климата страны, где вы проживаете, то необходимо проконсультироваться опять же с врачом.</w:t>
      </w:r>
    </w:p>
    <w:p w:rsidR="00BA6AED" w:rsidRPr="002C3C1D" w:rsidRDefault="00BA6AED" w:rsidP="00BA6A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3C1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C988259" wp14:editId="01CD8779">
            <wp:simplePos x="0" y="0"/>
            <wp:positionH relativeFrom="column">
              <wp:posOffset>-337185</wp:posOffset>
            </wp:positionH>
            <wp:positionV relativeFrom="paragraph">
              <wp:posOffset>-243840</wp:posOffset>
            </wp:positionV>
            <wp:extent cx="3724275" cy="2266950"/>
            <wp:effectExtent l="0" t="0" r="9525" b="0"/>
            <wp:wrapTight wrapText="bothSides">
              <wp:wrapPolygon edited="0">
                <wp:start x="442" y="0"/>
                <wp:lineTo x="0" y="363"/>
                <wp:lineTo x="0" y="21237"/>
                <wp:lineTo x="442" y="21418"/>
                <wp:lineTo x="21103" y="21418"/>
                <wp:lineTo x="21545" y="21237"/>
                <wp:lineTo x="21545" y="363"/>
                <wp:lineTo x="21103" y="0"/>
                <wp:lineTo x="44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0816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0" b="10189"/>
                    <a:stretch/>
                  </pic:blipFill>
                  <pic:spPr bwMode="auto">
                    <a:xfrm>
                      <a:off x="0" y="0"/>
                      <a:ext cx="37242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C3C1D">
        <w:rPr>
          <w:rFonts w:ascii="Times New Roman" w:hAnsi="Times New Roman" w:cs="Times New Roman"/>
          <w:b/>
          <w:sz w:val="40"/>
          <w:szCs w:val="40"/>
        </w:rPr>
        <w:t>Пикники на природе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2D">
        <w:rPr>
          <w:rFonts w:ascii="Times New Roman" w:hAnsi="Times New Roman" w:cs="Times New Roman"/>
          <w:sz w:val="24"/>
          <w:szCs w:val="24"/>
        </w:rPr>
        <w:t xml:space="preserve">Такой вид полезного и приятного времяпровождения очень удобен в отношении организации и подготовки. Казалось бы, природа и отличная компания не нарушат той дружеской, семейной идиллии, о которой вы мечтали весь предыдущий месяц. Но бывают моменты, когда неожиданные проблемы в виде испортившейся еды для малыша, особенно если он рьяно стал требовать свою порцию пищи, могут нарушить умиротворённый досуг. Поэтому, чтобы таких ситуаций не возникало, </w:t>
      </w:r>
      <w:r w:rsidRPr="005D5AB2">
        <w:rPr>
          <w:rFonts w:ascii="Times New Roman" w:hAnsi="Times New Roman" w:cs="Times New Roman"/>
          <w:b/>
          <w:i/>
          <w:sz w:val="24"/>
          <w:szCs w:val="24"/>
        </w:rPr>
        <w:t>предлагаем следующие советы: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2D">
        <w:rPr>
          <w:rFonts w:ascii="Times New Roman" w:hAnsi="Times New Roman" w:cs="Times New Roman"/>
          <w:sz w:val="24"/>
          <w:szCs w:val="24"/>
        </w:rPr>
        <w:t xml:space="preserve">- </w:t>
      </w:r>
      <w:r w:rsidRPr="005D5AB2">
        <w:rPr>
          <w:rFonts w:ascii="Times New Roman" w:hAnsi="Times New Roman" w:cs="Times New Roman"/>
          <w:b/>
          <w:i/>
          <w:sz w:val="24"/>
          <w:szCs w:val="24"/>
        </w:rPr>
        <w:t>Заготовка пищи специально для юного создания.</w:t>
      </w:r>
      <w:r w:rsidRPr="0064702D">
        <w:rPr>
          <w:rFonts w:ascii="Times New Roman" w:hAnsi="Times New Roman" w:cs="Times New Roman"/>
          <w:sz w:val="24"/>
          <w:szCs w:val="24"/>
        </w:rPr>
        <w:t xml:space="preserve"> Вы можете воспользоваться сумкой-холодильником или термосом, в зависимости от предполагаемого вида хранения продуктов, и заранее позаботиться о том, чтобы еда была свежая, не скоропортящаяся.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2D">
        <w:rPr>
          <w:rFonts w:ascii="Times New Roman" w:hAnsi="Times New Roman" w:cs="Times New Roman"/>
          <w:sz w:val="24"/>
          <w:szCs w:val="24"/>
        </w:rPr>
        <w:t xml:space="preserve">- </w:t>
      </w:r>
      <w:r w:rsidRPr="005D5AB2">
        <w:rPr>
          <w:rFonts w:ascii="Times New Roman" w:hAnsi="Times New Roman" w:cs="Times New Roman"/>
          <w:b/>
          <w:i/>
          <w:sz w:val="24"/>
          <w:szCs w:val="24"/>
        </w:rPr>
        <w:t>Соблюдение, даже в условиях не особо предназначенных для этого, гигиенических процедур перед употреблением еды.</w:t>
      </w:r>
      <w:r w:rsidRPr="0064702D">
        <w:rPr>
          <w:rFonts w:ascii="Times New Roman" w:hAnsi="Times New Roman" w:cs="Times New Roman"/>
          <w:sz w:val="24"/>
          <w:szCs w:val="24"/>
        </w:rPr>
        <w:t xml:space="preserve"> Вам помогут как увлажняющие детские салфетки, так и обычная вода, набранная впрок. В любом случае, такая мера обязательна и не обсуждаема.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D2D93D" wp14:editId="67E4E069">
            <wp:simplePos x="0" y="0"/>
            <wp:positionH relativeFrom="column">
              <wp:posOffset>3310890</wp:posOffset>
            </wp:positionH>
            <wp:positionV relativeFrom="paragraph">
              <wp:posOffset>501650</wp:posOffset>
            </wp:positionV>
            <wp:extent cx="2680970" cy="2000250"/>
            <wp:effectExtent l="0" t="0" r="5080" b="0"/>
            <wp:wrapTight wrapText="bothSides">
              <wp:wrapPolygon edited="0">
                <wp:start x="614" y="0"/>
                <wp:lineTo x="0" y="411"/>
                <wp:lineTo x="0" y="21189"/>
                <wp:lineTo x="614" y="21394"/>
                <wp:lineTo x="20874" y="21394"/>
                <wp:lineTo x="21487" y="21189"/>
                <wp:lineTo x="21487" y="411"/>
                <wp:lineTo x="20874" y="0"/>
                <wp:lineTo x="61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4702D">
        <w:rPr>
          <w:rFonts w:ascii="Times New Roman" w:hAnsi="Times New Roman" w:cs="Times New Roman"/>
          <w:sz w:val="24"/>
          <w:szCs w:val="24"/>
        </w:rPr>
        <w:t xml:space="preserve">- Естественно, опять же </w:t>
      </w:r>
      <w:r w:rsidRPr="005D5AB2">
        <w:rPr>
          <w:rFonts w:ascii="Times New Roman" w:hAnsi="Times New Roman" w:cs="Times New Roman"/>
          <w:b/>
          <w:i/>
          <w:sz w:val="24"/>
          <w:szCs w:val="24"/>
        </w:rPr>
        <w:t>не забываем о медикаментах</w:t>
      </w:r>
      <w:r w:rsidRPr="0064702D">
        <w:rPr>
          <w:rFonts w:ascii="Times New Roman" w:hAnsi="Times New Roman" w:cs="Times New Roman"/>
          <w:sz w:val="24"/>
          <w:szCs w:val="24"/>
        </w:rPr>
        <w:t xml:space="preserve"> - на случай возникновения ситуации, когда необходимо воспользоваться аптечкой, например, при укусе комаров.</w:t>
      </w:r>
    </w:p>
    <w:p w:rsidR="00BA6AED" w:rsidRPr="0064702D" w:rsidRDefault="00BA6AED" w:rsidP="00BA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ED" w:rsidRPr="0064702D" w:rsidRDefault="00BA6AED" w:rsidP="00BA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02D">
        <w:rPr>
          <w:rFonts w:ascii="Times New Roman" w:hAnsi="Times New Roman" w:cs="Times New Roman"/>
          <w:sz w:val="24"/>
          <w:szCs w:val="24"/>
        </w:rPr>
        <w:t xml:space="preserve">- </w:t>
      </w:r>
      <w:r w:rsidRPr="005D5AB2">
        <w:rPr>
          <w:rFonts w:ascii="Times New Roman" w:hAnsi="Times New Roman" w:cs="Times New Roman"/>
          <w:b/>
          <w:i/>
          <w:sz w:val="24"/>
          <w:szCs w:val="24"/>
        </w:rPr>
        <w:t>Составьте список вещей, которые могут пригодиться в течение дня.</w:t>
      </w:r>
      <w:r w:rsidRPr="0064702D">
        <w:rPr>
          <w:rFonts w:ascii="Times New Roman" w:hAnsi="Times New Roman" w:cs="Times New Roman"/>
          <w:sz w:val="24"/>
          <w:szCs w:val="24"/>
        </w:rPr>
        <w:t xml:space="preserve"> Это и тёплая одежда в случае, если погода изменится, это и игрушки. Казалось бы, можно провести время и без них, но, если вы хотите, чтобы ваш ребёнок, впрочем, как и вы, с удовольствием провели время на природе, позаботьтесь о таком аспекте, как создание комфортности. Поэтому целесообразно взять с собой набор игровых принадлежностей, благодаря которым непоседа провёл бы свой, неповторимый день с пользой, на воздухе. Сама по себе поездка, если она по времени занимает от двух часов и более, предполагает подготовку, в частности, - чем же и как занять кроху. В этом вам помогут как занимательные настольные игры, если вы находитесь в поезде, так и интересные детские книжки, описывающие жизнь любимых персонажей вашего ребёнка.</w:t>
      </w:r>
    </w:p>
    <w:p w:rsidR="00BA6AED" w:rsidRPr="005D5AB2" w:rsidRDefault="00BA6AED" w:rsidP="00BA6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B2">
        <w:rPr>
          <w:rFonts w:ascii="Times New Roman" w:hAnsi="Times New Roman" w:cs="Times New Roman"/>
          <w:b/>
          <w:sz w:val="24"/>
          <w:szCs w:val="24"/>
        </w:rPr>
        <w:t>Желаем вам и вашим детям отличного отдыха!</w:t>
      </w:r>
    </w:p>
    <w:p w:rsidR="00BA6AED" w:rsidRDefault="00BA6AED" w:rsidP="00BA6A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воспитатель: Левандовская О. В.</w:t>
      </w:r>
    </w:p>
    <w:p w:rsidR="00082793" w:rsidRPr="00BA6AED" w:rsidRDefault="00BA6AED" w:rsidP="00BA6A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561">
        <w:rPr>
          <w:rFonts w:ascii="Times New Roman" w:hAnsi="Times New Roman" w:cs="Times New Roman"/>
          <w:b/>
          <w:sz w:val="24"/>
          <w:szCs w:val="24"/>
        </w:rPr>
        <w:t>По материалам Нины Зинович</w:t>
      </w:r>
      <w:bookmarkStart w:id="0" w:name="_GoBack"/>
      <w:bookmarkEnd w:id="0"/>
    </w:p>
    <w:sectPr w:rsidR="00082793" w:rsidRPr="00BA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6A"/>
    <w:rsid w:val="00082793"/>
    <w:rsid w:val="00B9656A"/>
    <w:rsid w:val="00BA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2014-06-22T17:33:00Z</dcterms:created>
  <dcterms:modified xsi:type="dcterms:W3CDTF">2014-06-22T17:34:00Z</dcterms:modified>
</cp:coreProperties>
</file>