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7A" w:rsidRDefault="002D767A" w:rsidP="002D76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Статья на тему:</w:t>
      </w:r>
    </w:p>
    <w:p w:rsidR="002D767A" w:rsidRPr="002D767A" w:rsidRDefault="002D767A" w:rsidP="002D76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6"/>
          <w:szCs w:val="36"/>
        </w:rPr>
        <w:t>"</w:t>
      </w:r>
      <w:r w:rsidRPr="004C7B3A">
        <w:rPr>
          <w:rFonts w:ascii="Times New Roman" w:hAnsi="Times New Roman" w:cs="Times New Roman"/>
          <w:sz w:val="36"/>
          <w:szCs w:val="36"/>
        </w:rPr>
        <w:t>Формирование познавательных УУД на уроках математики при решении задач</w:t>
      </w:r>
      <w:r>
        <w:rPr>
          <w:rFonts w:ascii="Times New Roman" w:hAnsi="Times New Roman" w:cs="Times New Roman"/>
          <w:sz w:val="36"/>
          <w:szCs w:val="36"/>
        </w:rPr>
        <w:t>"</w:t>
      </w:r>
    </w:p>
    <w:p w:rsidR="002D767A" w:rsidRDefault="002D767A" w:rsidP="002D76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 :</w:t>
      </w:r>
      <w:proofErr w:type="spellStart"/>
      <w:r>
        <w:rPr>
          <w:rFonts w:ascii="Times New Roman" w:hAnsi="Times New Roman" w:cs="Times New Roman"/>
          <w:sz w:val="36"/>
          <w:szCs w:val="36"/>
        </w:rPr>
        <w:t>Швецова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Людмила Евгеньевна</w:t>
      </w:r>
    </w:p>
    <w:p w:rsidR="002D767A" w:rsidRDefault="002D767A" w:rsidP="002D76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ГБС(К)ОУ №480 Санкт -Петербург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Сегодняшнее информационное общество запрашивает выпускника не только имеющего достаточный багаж знаний, но и умеющего реализовать эти знания в современном мире, умеющего самостоятельно приобретать знания в процессе жизни. Большие возможности для этого предоставляет освоение УУД. «Планируемые результаты» ФГОС второго поколения определяют предметные, </w:t>
      </w:r>
      <w:proofErr w:type="spellStart"/>
      <w:r w:rsidRPr="00E31565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E31565">
        <w:rPr>
          <w:rFonts w:ascii="Times New Roman" w:hAnsi="Times New Roman" w:cs="Times New Roman"/>
          <w:sz w:val="24"/>
        </w:rPr>
        <w:t xml:space="preserve"> и личностные результаты.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>Содержание познавательных УУД, которые фор</w:t>
      </w:r>
      <w:r>
        <w:rPr>
          <w:rFonts w:ascii="Times New Roman" w:hAnsi="Times New Roman" w:cs="Times New Roman"/>
          <w:sz w:val="24"/>
        </w:rPr>
        <w:t xml:space="preserve">мируются на уроках математики: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- осознание, что такое свойства предмета – общие, различные, существенные,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>несущественные, необходимые, достаточные;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>- моделирование;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- использование знаково-символической записи математического понятия;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- овладение приёмами анализа и синтеза объекта и его свойств;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- использование индуктивного умозаключения;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- выведение следствий из определения понятия;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умение приводить </w:t>
      </w:r>
      <w:proofErr w:type="spellStart"/>
      <w:r>
        <w:rPr>
          <w:rFonts w:ascii="Times New Roman" w:hAnsi="Times New Roman" w:cs="Times New Roman"/>
          <w:sz w:val="24"/>
        </w:rPr>
        <w:t>контрпримеры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В рамках школьного обучения под логическим мышлением понимается способность и умение учащихся производить: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Простые логические действия </w:t>
      </w:r>
      <w:r w:rsidRPr="00E31565">
        <w:rPr>
          <w:rFonts w:ascii="Times New Roman" w:hAnsi="Times New Roman" w:cs="Times New Roman"/>
          <w:sz w:val="24"/>
        </w:rPr>
        <w:tab/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Составные логические операции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сравнение данных;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опознание объектов;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>анализ- выделение элементов и «единиц» из целого</w:t>
      </w:r>
      <w:r>
        <w:rPr>
          <w:rFonts w:ascii="Times New Roman" w:hAnsi="Times New Roman" w:cs="Times New Roman"/>
          <w:sz w:val="24"/>
        </w:rPr>
        <w:t xml:space="preserve">; расчленение целого на части;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синтез- составление целого из частей;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proofErr w:type="spellStart"/>
      <w:r w:rsidRPr="00E31565">
        <w:rPr>
          <w:rFonts w:ascii="Times New Roman" w:hAnsi="Times New Roman" w:cs="Times New Roman"/>
          <w:sz w:val="24"/>
        </w:rPr>
        <w:lastRenderedPageBreak/>
        <w:t>сериация</w:t>
      </w:r>
      <w:proofErr w:type="spellEnd"/>
      <w:r w:rsidRPr="00E31565">
        <w:rPr>
          <w:rFonts w:ascii="Times New Roman" w:hAnsi="Times New Roman" w:cs="Times New Roman"/>
          <w:sz w:val="24"/>
        </w:rPr>
        <w:t xml:space="preserve"> – упорядочение объектов по выделенному основанию (</w:t>
      </w:r>
      <w:proofErr w:type="spellStart"/>
      <w:r w:rsidRPr="00E31565">
        <w:rPr>
          <w:rFonts w:ascii="Times New Roman" w:hAnsi="Times New Roman" w:cs="Times New Roman"/>
          <w:sz w:val="24"/>
        </w:rPr>
        <w:t>Сериация</w:t>
      </w:r>
      <w:proofErr w:type="spellEnd"/>
      <w:r w:rsidRPr="00E31565">
        <w:rPr>
          <w:rFonts w:ascii="Times New Roman" w:hAnsi="Times New Roman" w:cs="Times New Roman"/>
          <w:sz w:val="24"/>
        </w:rPr>
        <w:t xml:space="preserve"> является необходимым условием формир</w:t>
      </w:r>
      <w:r>
        <w:rPr>
          <w:rFonts w:ascii="Times New Roman" w:hAnsi="Times New Roman" w:cs="Times New Roman"/>
          <w:sz w:val="24"/>
        </w:rPr>
        <w:t xml:space="preserve">ования у детей понятия числа);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классификация - отнесение предмета к группе на основе заданного признака;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>обобщение –выведение общности для целого класса единичных объектов на осн</w:t>
      </w:r>
      <w:r>
        <w:rPr>
          <w:rFonts w:ascii="Times New Roman" w:hAnsi="Times New Roman" w:cs="Times New Roman"/>
          <w:sz w:val="24"/>
        </w:rPr>
        <w:t>ове выделения сущностной связи;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>доказательство - установление причинно-следственных связей, построени</w:t>
      </w:r>
      <w:r>
        <w:rPr>
          <w:rFonts w:ascii="Times New Roman" w:hAnsi="Times New Roman" w:cs="Times New Roman"/>
          <w:sz w:val="24"/>
        </w:rPr>
        <w:t xml:space="preserve">е логической цепи рассуждений;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подведение под понятие – распознавание объектов, выделение существенных признаков и их синтез;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вывод следствий;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установление аналогий. </w:t>
      </w:r>
      <w:r w:rsidRPr="00E31565">
        <w:rPr>
          <w:rFonts w:ascii="Times New Roman" w:hAnsi="Times New Roman" w:cs="Times New Roman"/>
          <w:sz w:val="24"/>
        </w:rPr>
        <w:tab/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построение отрицания;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утверждение и опровержение как построение рассуждения с использованием различных логических схем - индуктивной или дедуктивной;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общий приём решения задач.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Общий прием решения задач включает: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>знания : этапов решения, методов решения, типов задач, оснований выбора способа решения в зависимости от умен</w:t>
      </w:r>
      <w:r>
        <w:rPr>
          <w:rFonts w:ascii="Times New Roman" w:hAnsi="Times New Roman" w:cs="Times New Roman"/>
          <w:sz w:val="24"/>
        </w:rPr>
        <w:t xml:space="preserve">ия анализировать текст задачи;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>владение: предметными знаниями(понятиями, определениями терминов, правилами, формулами, логическими приемами и операциями).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Компоненты общего приема решения задач: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>Анализ текста задачи (семантический</w:t>
      </w:r>
      <w:r>
        <w:rPr>
          <w:rFonts w:ascii="Times New Roman" w:hAnsi="Times New Roman" w:cs="Times New Roman"/>
          <w:sz w:val="24"/>
        </w:rPr>
        <w:t xml:space="preserve">, логический, математический).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Перевод текста на язык математики с помощью вербальных и невербальных средств.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>Установление отнош</w:t>
      </w:r>
      <w:r>
        <w:rPr>
          <w:rFonts w:ascii="Times New Roman" w:hAnsi="Times New Roman" w:cs="Times New Roman"/>
          <w:sz w:val="24"/>
        </w:rPr>
        <w:t xml:space="preserve">ений между данными и вопросом.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Составление плана решения задачи.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>Осуществление план</w:t>
      </w:r>
      <w:r>
        <w:rPr>
          <w:rFonts w:ascii="Times New Roman" w:hAnsi="Times New Roman" w:cs="Times New Roman"/>
          <w:sz w:val="24"/>
        </w:rPr>
        <w:t xml:space="preserve">а решения.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Пров</w:t>
      </w:r>
      <w:r w:rsidRPr="00E31565">
        <w:rPr>
          <w:rFonts w:ascii="Times New Roman" w:hAnsi="Times New Roman" w:cs="Times New Roman"/>
          <w:sz w:val="24"/>
        </w:rPr>
        <w:t>рка</w:t>
      </w:r>
      <w:proofErr w:type="spellEnd"/>
      <w:r w:rsidRPr="00E31565">
        <w:rPr>
          <w:rFonts w:ascii="Times New Roman" w:hAnsi="Times New Roman" w:cs="Times New Roman"/>
          <w:sz w:val="24"/>
        </w:rPr>
        <w:t xml:space="preserve"> и оценка решения задачи.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Анализ текста задачи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семантический </w:t>
      </w:r>
      <w:r w:rsidRPr="00E31565">
        <w:rPr>
          <w:rFonts w:ascii="Times New Roman" w:hAnsi="Times New Roman" w:cs="Times New Roman"/>
          <w:sz w:val="24"/>
        </w:rPr>
        <w:tab/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lastRenderedPageBreak/>
        <w:t>Направлен на обеспечение понимания со</w:t>
      </w:r>
      <w:r>
        <w:rPr>
          <w:rFonts w:ascii="Times New Roman" w:hAnsi="Times New Roman" w:cs="Times New Roman"/>
          <w:sz w:val="24"/>
        </w:rPr>
        <w:t xml:space="preserve">держания текста, предполагает: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>1)Выделение и осмысление: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- отдельных слов, терминов, понятий как житейских, так и математических,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- грамматических конструкций («если…, </w:t>
      </w:r>
      <w:r>
        <w:rPr>
          <w:rFonts w:ascii="Times New Roman" w:hAnsi="Times New Roman" w:cs="Times New Roman"/>
          <w:sz w:val="24"/>
        </w:rPr>
        <w:t>то», «после того, как…» и т.д.)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- количественных характеристик объекта, задаваемых словами – кванторами («каждого», «какого-нибудь», «любое», «некоторое», «всего», «все», «почти все», </w:t>
      </w:r>
      <w:r>
        <w:rPr>
          <w:rFonts w:ascii="Times New Roman" w:hAnsi="Times New Roman" w:cs="Times New Roman"/>
          <w:sz w:val="24"/>
        </w:rPr>
        <w:t xml:space="preserve">«одинаковые», «разные», и т.д.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2) Восстановление предметной ситуации, описанной в задаче, путем </w:t>
      </w:r>
      <w:proofErr w:type="spellStart"/>
      <w:r w:rsidRPr="00E31565">
        <w:rPr>
          <w:rFonts w:ascii="Times New Roman" w:hAnsi="Times New Roman" w:cs="Times New Roman"/>
          <w:sz w:val="24"/>
        </w:rPr>
        <w:t>переформулирования</w:t>
      </w:r>
      <w:proofErr w:type="spellEnd"/>
      <w:r w:rsidRPr="00E31565">
        <w:rPr>
          <w:rFonts w:ascii="Times New Roman" w:hAnsi="Times New Roman" w:cs="Times New Roman"/>
          <w:sz w:val="24"/>
        </w:rPr>
        <w:t>, упрощенного пересказа текста с выделением только существенной для решения задачи информации.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>3) Выделение обобщенного смысла задачи – о чем говорится в задаче, указание на объект и величину, которая должна быть найдена (стоимость, объем</w:t>
      </w:r>
      <w:r>
        <w:rPr>
          <w:rFonts w:ascii="Times New Roman" w:hAnsi="Times New Roman" w:cs="Times New Roman"/>
          <w:sz w:val="24"/>
        </w:rPr>
        <w:t xml:space="preserve">, площадь, количество и т.д.).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логический </w:t>
      </w:r>
      <w:r w:rsidRPr="00E31565">
        <w:rPr>
          <w:rFonts w:ascii="Times New Roman" w:hAnsi="Times New Roman" w:cs="Times New Roman"/>
          <w:sz w:val="24"/>
        </w:rPr>
        <w:tab/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>Предполагает: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>- умение заменять термин их определениями,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- выводить следствия из имеющихся в условии задачи данных </w:t>
      </w:r>
      <w:r>
        <w:rPr>
          <w:rFonts w:ascii="Times New Roman" w:hAnsi="Times New Roman" w:cs="Times New Roman"/>
          <w:sz w:val="24"/>
        </w:rPr>
        <w:t xml:space="preserve">(понятий, процессов, явлений).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математический </w:t>
      </w:r>
      <w:r w:rsidRPr="00E31565">
        <w:rPr>
          <w:rFonts w:ascii="Times New Roman" w:hAnsi="Times New Roman" w:cs="Times New Roman"/>
          <w:sz w:val="24"/>
        </w:rPr>
        <w:tab/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Включает анализ условия и требования задачи. При этом анализ условия происходит исходя из требования задачи.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>Анализ у</w:t>
      </w:r>
      <w:r>
        <w:rPr>
          <w:rFonts w:ascii="Times New Roman" w:hAnsi="Times New Roman" w:cs="Times New Roman"/>
          <w:sz w:val="24"/>
        </w:rPr>
        <w:t>словия направлен на выделение: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>а) объектов (предметов, процессов).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б) величин, </w:t>
      </w:r>
      <w:r>
        <w:rPr>
          <w:rFonts w:ascii="Times New Roman" w:hAnsi="Times New Roman" w:cs="Times New Roman"/>
          <w:sz w:val="24"/>
        </w:rPr>
        <w:t xml:space="preserve">характеризующих каждый объект.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>в) характеристик величин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Анализ требования направлен на выделение: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>- неизвестных количественных хар</w:t>
      </w:r>
      <w:r>
        <w:rPr>
          <w:rFonts w:ascii="Times New Roman" w:hAnsi="Times New Roman" w:cs="Times New Roman"/>
          <w:sz w:val="24"/>
        </w:rPr>
        <w:t>актеристик величин объекта(</w:t>
      </w:r>
      <w:proofErr w:type="spellStart"/>
      <w:r>
        <w:rPr>
          <w:rFonts w:ascii="Times New Roman" w:hAnsi="Times New Roman" w:cs="Times New Roman"/>
          <w:sz w:val="24"/>
        </w:rPr>
        <w:t>ов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УУД представляют перейти от обучения как преподнесения обучающимся системы знаний к активному решению проблем с целью выработки определённых решений; от освоения отдельных учебных предметов к </w:t>
      </w:r>
      <w:proofErr w:type="spellStart"/>
      <w:r w:rsidRPr="00E31565">
        <w:rPr>
          <w:rFonts w:ascii="Times New Roman" w:hAnsi="Times New Roman" w:cs="Times New Roman"/>
          <w:sz w:val="24"/>
        </w:rPr>
        <w:t>межпредметному</w:t>
      </w:r>
      <w:proofErr w:type="spellEnd"/>
      <w:r w:rsidRPr="00E31565">
        <w:rPr>
          <w:rFonts w:ascii="Times New Roman" w:hAnsi="Times New Roman" w:cs="Times New Roman"/>
          <w:sz w:val="24"/>
        </w:rPr>
        <w:t xml:space="preserve"> изучению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lastRenderedPageBreak/>
        <w:t>сложных жизненных ситуаций; к сотрудничеству обучающихся и учителя в ходе овладения знаниями, к активному участию педагогов в выборе</w:t>
      </w:r>
      <w:r>
        <w:rPr>
          <w:rFonts w:ascii="Times New Roman" w:hAnsi="Times New Roman" w:cs="Times New Roman"/>
          <w:sz w:val="24"/>
        </w:rPr>
        <w:t xml:space="preserve"> содержания и методов обучения.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Заложенные в ФГОС второго поколения основы формирования универсальных учебных действий подчёркивают ценность современного образования – школа должна побуждать молодёжь принимать активную гражданскую позицию, усиливать личностное развитие и безопасную социальную включенность в жизнь общества.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Вывод: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Каждый учебный предмет в зависимости от его содержания и способов организации образовательной деятельности учащихся раскрывает определенные возможности для формирования универсальных учебных действий (УУД). Под универсальными учебными действиями будем понимать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Предмет математика по своему содержанию и организации способов учебной деятельности даёт огромные возможности для формирования у учащихся личностных, регулятивных, познавательных, а так же коммуникативных УУД.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Подводя итог, можно выделить несколько позиций обобщающего характера: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1. 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2. 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в рамках нормативно - возрастного развития личностной и познавательной сфер ребёнка.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3. В основе формирования УУД лежит «умение учиться», которое предполагает полноценное освоение всех компонентов учебной деятельности (познавательные и учебные мотивы; учебная цель; учебная задача; учебные действия и операции) и выступает существенным фактором повышения эффективности освоения учащимися предметных знаний, умений и формирования компетенций, образа мира и ценностно-смысловых оснований личностного морального выбора.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4. Формирование универсальных учебных действий способствует индивидуализации обучения, нацеленности учебного процесса на каждом его этапе на достижение определенных, заранее планируемых учителем результатов.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5. В образовательной практике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решений; от освоения отдельных учебных предметов к </w:t>
      </w:r>
      <w:proofErr w:type="spellStart"/>
      <w:r w:rsidRPr="00E31565">
        <w:rPr>
          <w:rFonts w:ascii="Times New Roman" w:hAnsi="Times New Roman" w:cs="Times New Roman"/>
          <w:sz w:val="24"/>
        </w:rPr>
        <w:t>полидисциплинарному</w:t>
      </w:r>
      <w:proofErr w:type="spellEnd"/>
      <w:r w:rsidRPr="00E3156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31565">
        <w:rPr>
          <w:rFonts w:ascii="Times New Roman" w:hAnsi="Times New Roman" w:cs="Times New Roman"/>
          <w:sz w:val="24"/>
        </w:rPr>
        <w:t>межпредметному</w:t>
      </w:r>
      <w:proofErr w:type="spellEnd"/>
      <w:r w:rsidRPr="00E31565">
        <w:rPr>
          <w:rFonts w:ascii="Times New Roman" w:hAnsi="Times New Roman" w:cs="Times New Roman"/>
          <w:sz w:val="24"/>
        </w:rPr>
        <w:t xml:space="preserve">) изучению сложных жизненных ситуаций; к </w:t>
      </w:r>
      <w:r w:rsidRPr="00E31565">
        <w:rPr>
          <w:rFonts w:ascii="Times New Roman" w:hAnsi="Times New Roman" w:cs="Times New Roman"/>
          <w:sz w:val="24"/>
        </w:rPr>
        <w:lastRenderedPageBreak/>
        <w:t xml:space="preserve">сотрудничеству обучающихся и учителя в ходе овладения знаниями, к активному участию последних в выборе содержания и методов обучения.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        И самое главное – заложенные в Федеральном государственном образовательном стандарте второго поколения основы формирования универсальных учебных действий подчёркивают ценность современного образования – школа должна побуждать молодёжь принимать активную гражданскую позицию, усиливать личностное развитие и безопасную социальную включённость в жизнь </w:t>
      </w:r>
      <w:proofErr w:type="spellStart"/>
      <w:r w:rsidRPr="00E31565">
        <w:rPr>
          <w:rFonts w:ascii="Times New Roman" w:hAnsi="Times New Roman" w:cs="Times New Roman"/>
          <w:sz w:val="24"/>
        </w:rPr>
        <w:t>общес</w:t>
      </w:r>
      <w:proofErr w:type="spellEnd"/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 литературы: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Г.К </w:t>
      </w:r>
      <w:proofErr w:type="spellStart"/>
      <w:r w:rsidRPr="00E31565">
        <w:rPr>
          <w:rFonts w:ascii="Times New Roman" w:hAnsi="Times New Roman" w:cs="Times New Roman"/>
          <w:sz w:val="24"/>
        </w:rPr>
        <w:t>Селевко</w:t>
      </w:r>
      <w:proofErr w:type="spellEnd"/>
      <w:r w:rsidRPr="00E31565">
        <w:rPr>
          <w:rFonts w:ascii="Times New Roman" w:hAnsi="Times New Roman" w:cs="Times New Roman"/>
          <w:sz w:val="24"/>
        </w:rPr>
        <w:t xml:space="preserve"> Энциклопедия образовательных технологий, М.2006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Т.Н. </w:t>
      </w:r>
      <w:proofErr w:type="spellStart"/>
      <w:r w:rsidRPr="00E31565">
        <w:rPr>
          <w:rFonts w:ascii="Times New Roman" w:hAnsi="Times New Roman" w:cs="Times New Roman"/>
          <w:sz w:val="24"/>
        </w:rPr>
        <w:t>Беркалиев</w:t>
      </w:r>
      <w:proofErr w:type="spellEnd"/>
      <w:r w:rsidRPr="00E31565">
        <w:rPr>
          <w:rFonts w:ascii="Times New Roman" w:hAnsi="Times New Roman" w:cs="Times New Roman"/>
          <w:sz w:val="24"/>
        </w:rPr>
        <w:t xml:space="preserve"> Развитие образования: опыт реформ и оценки прогресса школы, </w:t>
      </w:r>
      <w:proofErr w:type="spellStart"/>
      <w:r w:rsidRPr="00E31565">
        <w:rPr>
          <w:rFonts w:ascii="Times New Roman" w:hAnsi="Times New Roman" w:cs="Times New Roman"/>
          <w:sz w:val="24"/>
        </w:rPr>
        <w:t>Спб</w:t>
      </w:r>
      <w:proofErr w:type="spellEnd"/>
      <w:r w:rsidRPr="00E31565">
        <w:rPr>
          <w:rFonts w:ascii="Times New Roman" w:hAnsi="Times New Roman" w:cs="Times New Roman"/>
          <w:sz w:val="24"/>
        </w:rPr>
        <w:t xml:space="preserve">. 2007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Г.А. </w:t>
      </w:r>
      <w:proofErr w:type="spellStart"/>
      <w:r w:rsidRPr="00E31565">
        <w:rPr>
          <w:rFonts w:ascii="Times New Roman" w:hAnsi="Times New Roman" w:cs="Times New Roman"/>
          <w:sz w:val="24"/>
        </w:rPr>
        <w:t>Цукерман</w:t>
      </w:r>
      <w:proofErr w:type="spellEnd"/>
      <w:r w:rsidRPr="00E31565">
        <w:rPr>
          <w:rFonts w:ascii="Times New Roman" w:hAnsi="Times New Roman" w:cs="Times New Roman"/>
          <w:sz w:val="24"/>
        </w:rPr>
        <w:t xml:space="preserve"> «Вид</w:t>
      </w:r>
      <w:r>
        <w:rPr>
          <w:rFonts w:ascii="Times New Roman" w:hAnsi="Times New Roman" w:cs="Times New Roman"/>
          <w:sz w:val="24"/>
        </w:rPr>
        <w:t xml:space="preserve">ы общения в обучении», М. 1993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Н.В. Клюева, Ю.В. Касаткина «Учим детей общению», М.1998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>В новое тысячелетие. Всемирный доклад ЮНЕСКО [Электронный ресурс] URL: http://</w:t>
      </w:r>
      <w:r>
        <w:rPr>
          <w:rFonts w:ascii="Times New Roman" w:hAnsi="Times New Roman" w:cs="Times New Roman"/>
          <w:sz w:val="24"/>
        </w:rPr>
        <w:t xml:space="preserve">www.unesco.org/new/en/unesco/.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Галилей Г. Диалог о двух главнейших системах мира </w:t>
      </w:r>
      <w:proofErr w:type="spellStart"/>
      <w:r w:rsidRPr="00E31565">
        <w:rPr>
          <w:rFonts w:ascii="Times New Roman" w:hAnsi="Times New Roman" w:cs="Times New Roman"/>
          <w:sz w:val="24"/>
        </w:rPr>
        <w:t>Птоломеевской</w:t>
      </w:r>
      <w:proofErr w:type="spellEnd"/>
      <w:r w:rsidRPr="00E3156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E31565">
        <w:rPr>
          <w:rFonts w:ascii="Times New Roman" w:hAnsi="Times New Roman" w:cs="Times New Roman"/>
          <w:sz w:val="24"/>
        </w:rPr>
        <w:t>Коперниковой</w:t>
      </w:r>
      <w:proofErr w:type="spellEnd"/>
      <w:r w:rsidRPr="00E31565">
        <w:rPr>
          <w:rFonts w:ascii="Times New Roman" w:hAnsi="Times New Roman" w:cs="Times New Roman"/>
          <w:sz w:val="24"/>
        </w:rPr>
        <w:t xml:space="preserve">. - М.-Л., 1948.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Лукичева Е.Ю., </w:t>
      </w:r>
      <w:proofErr w:type="spellStart"/>
      <w:r w:rsidRPr="00E31565">
        <w:rPr>
          <w:rFonts w:ascii="Times New Roman" w:hAnsi="Times New Roman" w:cs="Times New Roman"/>
          <w:sz w:val="24"/>
        </w:rPr>
        <w:t>Жигулев</w:t>
      </w:r>
      <w:proofErr w:type="spellEnd"/>
      <w:r w:rsidRPr="00E31565">
        <w:rPr>
          <w:rFonts w:ascii="Times New Roman" w:hAnsi="Times New Roman" w:cs="Times New Roman"/>
          <w:sz w:val="24"/>
        </w:rPr>
        <w:t xml:space="preserve"> Л.А. Аттестация учителя математики как оценка его профессиональной компетент</w:t>
      </w:r>
      <w:r>
        <w:rPr>
          <w:rFonts w:ascii="Times New Roman" w:hAnsi="Times New Roman" w:cs="Times New Roman"/>
          <w:sz w:val="24"/>
        </w:rPr>
        <w:t xml:space="preserve">ности. – СПб.: СПб АППО, 2008.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proofErr w:type="spellStart"/>
      <w:r w:rsidRPr="00E31565">
        <w:rPr>
          <w:rFonts w:ascii="Times New Roman" w:hAnsi="Times New Roman" w:cs="Times New Roman"/>
          <w:sz w:val="24"/>
        </w:rPr>
        <w:t>Хинчин</w:t>
      </w:r>
      <w:proofErr w:type="spellEnd"/>
      <w:r w:rsidRPr="00E31565">
        <w:rPr>
          <w:rFonts w:ascii="Times New Roman" w:hAnsi="Times New Roman" w:cs="Times New Roman"/>
          <w:sz w:val="24"/>
        </w:rPr>
        <w:t xml:space="preserve"> А.Я. О развивающем эффекте уроков математики /Математика в школе. – 1962. – № 3. – С. 30–44.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>Стандарты второго поколения: примерные программы по учебным предметам. Математика 5–9 классы. – М.: Просвещение, 2011. Фундаментальное ядро содержания общего образования. – М.: Просвещение, 2009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Памятка для учителя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>Какие же действия учителя позволяют сформировать у</w:t>
      </w:r>
      <w:r>
        <w:rPr>
          <w:rFonts w:ascii="Times New Roman" w:hAnsi="Times New Roman" w:cs="Times New Roman"/>
          <w:sz w:val="24"/>
        </w:rPr>
        <w:t xml:space="preserve">ниверсальные учебные действия?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1. Для развития умения оценивать свою работу дети вместе с учителем разрабатывают алгоритм оценивания своего задания. Обращается внимание на развивающую ценность любого задания. Учитель не сравнивает детей между собой, а показывает достижения ребенка по сравнению с его вчерашними достижениями.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>2. Учитель привлекает детей к открытию новых знаний. Они вместе обсуждают,  для чего нужно то или иное знани</w:t>
      </w:r>
      <w:r>
        <w:rPr>
          <w:rFonts w:ascii="Times New Roman" w:hAnsi="Times New Roman" w:cs="Times New Roman"/>
          <w:sz w:val="24"/>
        </w:rPr>
        <w:t xml:space="preserve">е, как оно пригодится в жизни.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lastRenderedPageBreak/>
        <w:t xml:space="preserve">3. Учитель обучает детей приемам работы в группах, дети вместе с учителем исследуют, как можно прийти к единому решению в работе в группах, анализируют учебные конфликты и находят совместно пути их решения.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>4. Учитель на уроке уделяет большое внимание самопроверке детей, обучая их, как можно найти и исправить ошибку. За ошибки не наказывают, объясн</w:t>
      </w:r>
      <w:r>
        <w:rPr>
          <w:rFonts w:ascii="Times New Roman" w:hAnsi="Times New Roman" w:cs="Times New Roman"/>
          <w:sz w:val="24"/>
        </w:rPr>
        <w:t xml:space="preserve">яя, что все учатся на ошибках.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>5. Учитель, создавая проблемную ситуацию, обнаруживая противоречивость или недостаточность знаний, вместе с детьми определяет цель урока.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6. Учитель включает </w:t>
      </w:r>
      <w:r>
        <w:rPr>
          <w:rFonts w:ascii="Times New Roman" w:hAnsi="Times New Roman" w:cs="Times New Roman"/>
          <w:sz w:val="24"/>
        </w:rPr>
        <w:t xml:space="preserve">детей в открытие новых знаний.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7. Учитель учит детей тем навыкам, которые им пригодятся в работе с информацией - пересказу, составлению плана, знакомит с разными источниками, используемыми для поиска информации. Детей учат  способам эффективного запоминания. В ходе учебной деятельности развивается  память и логические операции мышления детей. Учитель обращает внимание на общие способы действий в той или иной ситуации.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>8. Учитель учит ребенка делать нравственный выбор в рамках работы с ценностным материалом и его анализом. Учитель использует проектные формы работы на ур</w:t>
      </w:r>
      <w:r>
        <w:rPr>
          <w:rFonts w:ascii="Times New Roman" w:hAnsi="Times New Roman" w:cs="Times New Roman"/>
          <w:sz w:val="24"/>
        </w:rPr>
        <w:t xml:space="preserve">оке и внеурочной деятельности.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9. Учитель показывает и объясняет, за что была поставлена та или иная отметка, учит детей оценивать работу по критериям и самостоятельно выбирать критерии для оценки. Согласно этим критериям учеников учат оценивать и свою работу.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>10. Учитель учит ребенка ставить цели и искать пути их достижения, а также решения возникающих проблем. Перед началом решения составля</w:t>
      </w:r>
      <w:r>
        <w:rPr>
          <w:rFonts w:ascii="Times New Roman" w:hAnsi="Times New Roman" w:cs="Times New Roman"/>
          <w:sz w:val="24"/>
        </w:rPr>
        <w:t xml:space="preserve">ется совместный план действий.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11. Учитель учит разным способам выражения своих мыслей, искусству спора, отстаивания собственного мнения, уважения мнения других.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>12. Учитель организует формы деятельности, в рамках которой дети могли бы  усвоить н</w:t>
      </w:r>
      <w:r>
        <w:rPr>
          <w:rFonts w:ascii="Times New Roman" w:hAnsi="Times New Roman" w:cs="Times New Roman"/>
          <w:sz w:val="24"/>
        </w:rPr>
        <w:t xml:space="preserve">ужные знания и ценностный ряд.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13. Учитель и ребенок общаются с позиции сотрудничества; педагог показывает, как распределять роли и обязанности, работая в коллективе. При этом учитель активно включает каждого в учебный процесс, а также поощряет учебное сотрудничество между учениками, учениками и учителем. В их совместной деятельности у учащихся формируются общечеловеческие ценности.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>14. Учитель и ученики вместе решают возникающие учебные проблемы. Ученикам дается возможность самостоятельно выб</w:t>
      </w:r>
      <w:r>
        <w:rPr>
          <w:rFonts w:ascii="Times New Roman" w:hAnsi="Times New Roman" w:cs="Times New Roman"/>
          <w:sz w:val="24"/>
        </w:rPr>
        <w:t xml:space="preserve">ирать задания из предложенных.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  <w:r w:rsidRPr="00E31565">
        <w:rPr>
          <w:rFonts w:ascii="Times New Roman" w:hAnsi="Times New Roman" w:cs="Times New Roman"/>
          <w:sz w:val="24"/>
        </w:rPr>
        <w:t xml:space="preserve">15. Учитель учит детей планировать свою работу и свой досуг. </w:t>
      </w:r>
    </w:p>
    <w:p w:rsidR="002D767A" w:rsidRPr="00E31565" w:rsidRDefault="002D767A" w:rsidP="002D767A">
      <w:pPr>
        <w:rPr>
          <w:rFonts w:ascii="Times New Roman" w:hAnsi="Times New Roman" w:cs="Times New Roman"/>
          <w:sz w:val="24"/>
        </w:rPr>
      </w:pPr>
    </w:p>
    <w:p w:rsidR="00B325CA" w:rsidRPr="002D767A" w:rsidRDefault="00B325CA">
      <w:pPr>
        <w:rPr>
          <w:rFonts w:ascii="Times New Roman" w:hAnsi="Times New Roman" w:cs="Times New Roman"/>
          <w:sz w:val="24"/>
        </w:rPr>
      </w:pPr>
    </w:p>
    <w:sectPr w:rsidR="00B325CA" w:rsidRPr="002D767A" w:rsidSect="00B3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2D767A"/>
    <w:rsid w:val="002D767A"/>
    <w:rsid w:val="00B3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1685</Words>
  <Characters>9606</Characters>
  <Application>Microsoft Office Word</Application>
  <DocSecurity>0</DocSecurity>
  <Lines>80</Lines>
  <Paragraphs>22</Paragraphs>
  <ScaleCrop>false</ScaleCrop>
  <Company>Grizli777</Company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2015-08-19T15:30:00Z</dcterms:created>
  <dcterms:modified xsi:type="dcterms:W3CDTF">2015-08-19T15:33:00Z</dcterms:modified>
</cp:coreProperties>
</file>