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27" w:rsidRPr="00DA6227" w:rsidRDefault="00DA6227" w:rsidP="00DA6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227">
        <w:rPr>
          <w:rFonts w:ascii="Times New Roman" w:hAnsi="Times New Roman" w:cs="Times New Roman"/>
          <w:sz w:val="28"/>
          <w:szCs w:val="28"/>
        </w:rPr>
        <w:t>Конспект у</w:t>
      </w:r>
      <w:r w:rsidR="008649A4" w:rsidRPr="00DA6227">
        <w:rPr>
          <w:rFonts w:ascii="Times New Roman" w:hAnsi="Times New Roman" w:cs="Times New Roman"/>
          <w:sz w:val="28"/>
          <w:szCs w:val="28"/>
        </w:rPr>
        <w:t>рок</w:t>
      </w:r>
      <w:r w:rsidRPr="00DA6227">
        <w:rPr>
          <w:rFonts w:ascii="Times New Roman" w:hAnsi="Times New Roman" w:cs="Times New Roman"/>
          <w:sz w:val="28"/>
          <w:szCs w:val="28"/>
        </w:rPr>
        <w:t xml:space="preserve">а – путешествия </w:t>
      </w:r>
      <w:r w:rsidR="008649A4" w:rsidRPr="00DA6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27" w:rsidRPr="00DA6227" w:rsidRDefault="008649A4" w:rsidP="00DA6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6227">
        <w:rPr>
          <w:rFonts w:ascii="Times New Roman" w:hAnsi="Times New Roman" w:cs="Times New Roman"/>
          <w:sz w:val="28"/>
          <w:szCs w:val="28"/>
        </w:rPr>
        <w:t xml:space="preserve"> «Нормы литературного языка»</w:t>
      </w:r>
      <w:r w:rsidR="00DA6227" w:rsidRPr="00DA6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227" w:rsidRPr="00DA6227" w:rsidRDefault="00DA6227" w:rsidP="00DA6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27">
        <w:rPr>
          <w:rFonts w:ascii="Times New Roman" w:hAnsi="Times New Roman" w:cs="Times New Roman"/>
          <w:sz w:val="28"/>
          <w:szCs w:val="28"/>
        </w:rPr>
        <w:t>Угловой Елены Владимировны, учителя русского языка и литературы МБОУ СОШ №14</w:t>
      </w:r>
    </w:p>
    <w:p w:rsidR="008649A4" w:rsidRPr="00DA6227" w:rsidRDefault="00DA6227" w:rsidP="00DA622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A6227">
        <w:rPr>
          <w:rFonts w:ascii="Times New Roman" w:hAnsi="Times New Roman" w:cs="Times New Roman"/>
          <w:sz w:val="28"/>
          <w:szCs w:val="28"/>
        </w:rPr>
        <w:t xml:space="preserve"> г. Александров Владимирской области</w:t>
      </w:r>
    </w:p>
    <w:p w:rsidR="00DA6227" w:rsidRDefault="00DA6227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Тип</w:t>
      </w:r>
      <w:r w:rsidRPr="00AB044E">
        <w:rPr>
          <w:rFonts w:ascii="Times New Roman" w:hAnsi="Times New Roman" w:cs="Times New Roman"/>
          <w:sz w:val="28"/>
          <w:szCs w:val="28"/>
        </w:rPr>
        <w:t>. Урок – путешествие.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8649A4" w:rsidRPr="00AB044E" w:rsidRDefault="008649A4" w:rsidP="008649A4">
      <w:pPr>
        <w:numPr>
          <w:ilvl w:val="0"/>
          <w:numId w:val="1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за свой язык; </w:t>
      </w:r>
    </w:p>
    <w:p w:rsidR="008649A4" w:rsidRPr="00AB044E" w:rsidRDefault="008649A4" w:rsidP="008649A4">
      <w:pPr>
        <w:numPr>
          <w:ilvl w:val="0"/>
          <w:numId w:val="1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формирование стремления овладеть правильной речью;</w:t>
      </w:r>
    </w:p>
    <w:p w:rsidR="008649A4" w:rsidRPr="00AB044E" w:rsidRDefault="008649A4" w:rsidP="008649A4">
      <w:pPr>
        <w:numPr>
          <w:ilvl w:val="0"/>
          <w:numId w:val="1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расширение и углубление знаний школьников о нормах литературного языка.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Педагогические возможности. </w:t>
      </w:r>
      <w:r w:rsidRPr="00AB044E">
        <w:rPr>
          <w:rFonts w:ascii="Times New Roman" w:hAnsi="Times New Roman" w:cs="Times New Roman"/>
          <w:sz w:val="28"/>
          <w:szCs w:val="28"/>
        </w:rPr>
        <w:t>Игра учит коллективному поиску ответов на вопросы, стимулирует процесс развития познавательного интереса к учебному предмету.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Набор ролей:</w:t>
      </w:r>
    </w:p>
    <w:p w:rsidR="008649A4" w:rsidRPr="00AB044E" w:rsidRDefault="008649A4" w:rsidP="008649A4">
      <w:pPr>
        <w:numPr>
          <w:ilvl w:val="0"/>
          <w:numId w:val="2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ведущий;</w:t>
      </w:r>
    </w:p>
    <w:p w:rsidR="008649A4" w:rsidRPr="00AB044E" w:rsidRDefault="008649A4" w:rsidP="008649A4">
      <w:pPr>
        <w:numPr>
          <w:ilvl w:val="0"/>
          <w:numId w:val="2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техническая группа для музыкального сопровождения мероприятия;</w:t>
      </w:r>
    </w:p>
    <w:p w:rsidR="008649A4" w:rsidRPr="00AB044E" w:rsidRDefault="008649A4" w:rsidP="008649A4">
      <w:pPr>
        <w:numPr>
          <w:ilvl w:val="0"/>
          <w:numId w:val="2"/>
        </w:numPr>
        <w:tabs>
          <w:tab w:val="left" w:pos="17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4 команды по 5 человек в каждой.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 </w:t>
      </w:r>
      <w:r w:rsidRPr="00AB044E">
        <w:rPr>
          <w:rFonts w:ascii="Times New Roman" w:hAnsi="Times New Roman" w:cs="Times New Roman"/>
          <w:sz w:val="28"/>
          <w:szCs w:val="28"/>
        </w:rPr>
        <w:t>Учащиеся подбирают мелодии для музыкального сопровождения мероприятия, разрабатывают стенды, оформляют плакаты.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Проводится анкетирование с целью выявления отношения ребят к негативным явлениям, происходящим в современном языке.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Описание игры. </w:t>
      </w:r>
      <w:r w:rsidRPr="00AB044E">
        <w:rPr>
          <w:rFonts w:ascii="Times New Roman" w:hAnsi="Times New Roman" w:cs="Times New Roman"/>
          <w:sz w:val="28"/>
          <w:szCs w:val="28"/>
        </w:rPr>
        <w:t>Каждой команде ведущий выдаёт маршрутную карту. Путешествие начинается с той станции, которая указана в карте первой.  После выполнения всех заданий ребята переходят на следующую станцию. Игра завершается, когда все команды пройдут указанные маршруты. Учащиеся в группах могут отвечать на теоретические вопросы сообща, а практические задания решаются как индивидуально, так и всеми участниками команды. Результаты конкурсов сразу отражаются на «экране достижений».</w:t>
      </w: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04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044E">
        <w:rPr>
          <w:rFonts w:ascii="Times New Roman" w:hAnsi="Times New Roman" w:cs="Times New Roman"/>
          <w:b/>
          <w:sz w:val="28"/>
          <w:szCs w:val="28"/>
          <w:u w:val="single"/>
        </w:rPr>
        <w:t>Материалы к занятию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Орфоэпические нормы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Прочитайте данные слова, соблюдая нормы современной русской акцентологии.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44E">
        <w:rPr>
          <w:rFonts w:ascii="Times New Roman" w:hAnsi="Times New Roman" w:cs="Times New Roman"/>
          <w:sz w:val="28"/>
          <w:szCs w:val="28"/>
        </w:rPr>
        <w:t>Алфавит, арест, аристократия, диспансер, документ, квартал, ломоть, мизерный, мастерски, надолго, облегчить, осведомить, отчасти, свекла, силос, сироты, столяр, ходатайство, центнер, черпать, щавель, эксперт, туфля, маркировать, сосредоточение, скатертей.</w:t>
      </w:r>
      <w:proofErr w:type="gramEnd"/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АлфавИт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арЕст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аристокрАтия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диспансЕр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ломОть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мизЕрный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и доп.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мИзерный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мастерскИ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надОлго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облегчИть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освЕдомить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отчАсти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свёкла,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сИлос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сирОты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ходАтайство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цЕнтнер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чЕрпать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тУфля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маркировАть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сосредотОчение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скатертЕй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>)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Составьте словосочетания со следующими словами: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lastRenderedPageBreak/>
        <w:t>атлАс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Атлас,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запаснОй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запАсный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рАзвитый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развИтой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языковОй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языкОвый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харАктерный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харАктерный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>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Объясните значение слов, учитывая ударение: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брОня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бронЯ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видЕние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видЕние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харАктерный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характЕрный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Определите, сколько слов «спрятано» в стихотворной задаче: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Я сборник карт; от ударенья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Завися два моих значенья: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Захочешь – превращусь в название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Блестящей, шелковистой ткани я.</w:t>
      </w:r>
    </w:p>
    <w:p w:rsidR="008649A4" w:rsidRPr="00AB044E" w:rsidRDefault="008649A4" w:rsidP="008649A4">
      <w:pPr>
        <w:numPr>
          <w:ilvl w:val="0"/>
          <w:numId w:val="3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Укажите лексическое значение первого слова.</w:t>
      </w:r>
    </w:p>
    <w:p w:rsidR="008649A4" w:rsidRPr="00AB044E" w:rsidRDefault="008649A4" w:rsidP="008649A4">
      <w:pPr>
        <w:numPr>
          <w:ilvl w:val="0"/>
          <w:numId w:val="3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Сравните толкование слов в словаре и стихотворении.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Разгадайте мини-кроссворд.</w:t>
      </w:r>
    </w:p>
    <w:p w:rsidR="008649A4" w:rsidRPr="00AB044E" w:rsidRDefault="008649A4" w:rsidP="008649A4">
      <w:pPr>
        <w:numPr>
          <w:ilvl w:val="0"/>
          <w:numId w:val="4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Молотое зерно.</w:t>
      </w:r>
    </w:p>
    <w:p w:rsidR="008649A4" w:rsidRPr="00AB044E" w:rsidRDefault="008649A4" w:rsidP="008649A4">
      <w:pPr>
        <w:numPr>
          <w:ilvl w:val="0"/>
          <w:numId w:val="4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Сильное страдание. 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М _ _ _ 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Морфологические  нормы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Составьте и запишите словосочетания, согласуя с именами существительными прилагательные в нужном роде, числе и падеже: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авеню (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AB044E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B044E">
        <w:rPr>
          <w:rFonts w:ascii="Times New Roman" w:hAnsi="Times New Roman" w:cs="Times New Roman"/>
          <w:sz w:val="28"/>
          <w:szCs w:val="28"/>
        </w:rPr>
        <w:t>), туфля (ж.р.), шампунь (м.р.), фасоль (ж.р.),  щебень (м.р.), вуаль (ж.р.).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Какого рода слово </w:t>
      </w:r>
      <w:r w:rsidRPr="00AB044E">
        <w:rPr>
          <w:rFonts w:ascii="Times New Roman" w:hAnsi="Times New Roman" w:cs="Times New Roman"/>
          <w:b/>
          <w:i/>
          <w:sz w:val="28"/>
          <w:szCs w:val="28"/>
        </w:rPr>
        <w:t>тюль?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Можно ли определить его род из словосочетаний: </w:t>
      </w:r>
      <w:r w:rsidRPr="00AB044E">
        <w:rPr>
          <w:rFonts w:ascii="Times New Roman" w:hAnsi="Times New Roman" w:cs="Times New Roman"/>
          <w:i/>
          <w:sz w:val="28"/>
          <w:szCs w:val="28"/>
        </w:rPr>
        <w:t>красивый тюль, вышивать по тюлю?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« В продажу поступила </w:t>
      </w:r>
      <w:proofErr w:type="gramStart"/>
      <w:r w:rsidRPr="00AB044E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AB044E">
        <w:rPr>
          <w:rFonts w:ascii="Times New Roman" w:hAnsi="Times New Roman" w:cs="Times New Roman"/>
          <w:sz w:val="28"/>
          <w:szCs w:val="28"/>
        </w:rPr>
        <w:t xml:space="preserve"> картофель» (объявление в овощном магазине).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Докажите, что в объявлении допущена грамматическая ошибка.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Прочитайте, вставив слова </w:t>
      </w:r>
      <w:r w:rsidRPr="00AB044E">
        <w:rPr>
          <w:rFonts w:ascii="Times New Roman" w:hAnsi="Times New Roman" w:cs="Times New Roman"/>
          <w:b/>
          <w:i/>
          <w:sz w:val="28"/>
          <w:szCs w:val="28"/>
        </w:rPr>
        <w:t>толь, тюль.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1. Крышу сарая покрыли чёрным …. 2. На окне висит </w:t>
      </w:r>
      <w:proofErr w:type="gramStart"/>
      <w:r w:rsidRPr="00AB044E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AB044E">
        <w:rPr>
          <w:rFonts w:ascii="Times New Roman" w:hAnsi="Times New Roman" w:cs="Times New Roman"/>
          <w:sz w:val="28"/>
          <w:szCs w:val="28"/>
        </w:rPr>
        <w:t xml:space="preserve"> …. 3. В сарае лежит рулон …. 4. Мы купили пять метров белого…. 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Найдите и исправьте ошибки в определении рода имён существительных: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44E">
        <w:rPr>
          <w:rFonts w:ascii="Times New Roman" w:hAnsi="Times New Roman" w:cs="Times New Roman"/>
          <w:sz w:val="28"/>
          <w:szCs w:val="28"/>
        </w:rPr>
        <w:t>Центральное авеню, кружевной манжет, настенная бра, дальневосточная лосось, женский туфель.</w:t>
      </w:r>
      <w:proofErr w:type="gramEnd"/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Авеню (ж.р.), манжета (ж.р.), бра (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AB044E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B044E">
        <w:rPr>
          <w:rFonts w:ascii="Times New Roman" w:hAnsi="Times New Roman" w:cs="Times New Roman"/>
          <w:sz w:val="28"/>
          <w:szCs w:val="28"/>
        </w:rPr>
        <w:t>), лосось (м.р.), туфля (ж.р.).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B044E">
        <w:rPr>
          <w:rFonts w:ascii="Times New Roman" w:hAnsi="Times New Roman" w:cs="Times New Roman"/>
          <w:b/>
          <w:sz w:val="28"/>
          <w:szCs w:val="28"/>
        </w:rPr>
        <w:t xml:space="preserve">Придумайте предложения со словами </w:t>
      </w:r>
      <w:r w:rsidRPr="00AB044E">
        <w:rPr>
          <w:rFonts w:ascii="Times New Roman" w:hAnsi="Times New Roman" w:cs="Times New Roman"/>
          <w:b/>
          <w:i/>
          <w:sz w:val="28"/>
          <w:szCs w:val="28"/>
        </w:rPr>
        <w:t>беспокоюсь</w:t>
      </w:r>
      <w:proofErr w:type="gramEnd"/>
      <w:r w:rsidRPr="00AB044E">
        <w:rPr>
          <w:rFonts w:ascii="Times New Roman" w:hAnsi="Times New Roman" w:cs="Times New Roman"/>
          <w:b/>
          <w:i/>
          <w:sz w:val="28"/>
          <w:szCs w:val="28"/>
        </w:rPr>
        <w:t>, тревожусь, беспокоится, тревожится.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Не смешивайте сочетания: </w:t>
      </w:r>
      <w:r w:rsidRPr="00AB044E">
        <w:rPr>
          <w:rFonts w:ascii="Times New Roman" w:hAnsi="Times New Roman" w:cs="Times New Roman"/>
          <w:i/>
          <w:sz w:val="28"/>
          <w:szCs w:val="28"/>
        </w:rPr>
        <w:t xml:space="preserve">беспокоиться о ком </w:t>
      </w:r>
      <w:proofErr w:type="gramStart"/>
      <w:r w:rsidRPr="00AB044E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B044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B044E">
        <w:rPr>
          <w:rFonts w:ascii="Times New Roman" w:hAnsi="Times New Roman" w:cs="Times New Roman"/>
          <w:i/>
          <w:sz w:val="28"/>
          <w:szCs w:val="28"/>
        </w:rPr>
        <w:t>ибудь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и </w:t>
      </w:r>
      <w:r w:rsidRPr="00AB044E">
        <w:rPr>
          <w:rFonts w:ascii="Times New Roman" w:hAnsi="Times New Roman" w:cs="Times New Roman"/>
          <w:i/>
          <w:sz w:val="28"/>
          <w:szCs w:val="28"/>
        </w:rPr>
        <w:t>тревожиться за кого–</w:t>
      </w:r>
      <w:proofErr w:type="spellStart"/>
      <w:r w:rsidRPr="00AB044E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AB044E">
        <w:rPr>
          <w:rFonts w:ascii="Times New Roman" w:hAnsi="Times New Roman" w:cs="Times New Roman"/>
          <w:i/>
          <w:sz w:val="28"/>
          <w:szCs w:val="28"/>
        </w:rPr>
        <w:t>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lastRenderedPageBreak/>
        <w:t>Лексические нормы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Найдите лексические ошибки, исправьте их: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1. Я проблудил два часа.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2. Девочка будет играть заглавную роль в спектакле «Лес».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3. Книга – источник познания.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4 .В магазин привезли красивую и практическую обувь.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Вместо точек вставьте нужное слово.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Паровоз, натружено дыша, протащился по платформе, состав…(встать – стать).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Испытание новой машины…(проводиться – производиться) уже третью неделю.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На мебель были…(одеты – надеты) чехлы.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Зима …(одела – надела) землю снегом.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Люди простодушные принимают…(желаемое – желательное) за действительное.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Автор брошюры не приводит никаких… (обоснованней – оснований) для своих выводов.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Придумайте и запишите предложения со словами </w:t>
      </w:r>
      <w:r w:rsidRPr="00AB044E">
        <w:rPr>
          <w:rFonts w:ascii="Times New Roman" w:hAnsi="Times New Roman" w:cs="Times New Roman"/>
          <w:b/>
          <w:i/>
          <w:sz w:val="28"/>
          <w:szCs w:val="28"/>
        </w:rPr>
        <w:t>класть, кладите, положить, клади.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Бригадир Сергей Кузьмич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Лучше всех кладёт кирпич.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Где пробоина? У носа.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Лейтенант зовёт матроса: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«Надо, брат, заплату класть,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Чтобы судну не пропасть!»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Говорит матрос: «Поможем!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Положить заплату можем…»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                              С. Маршак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Стилистические нормы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Прочитайте отрывок из рассказа В.Шукшина «Чудик». 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Почему телеграфистка попросила изменить текст телеграммы?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Исправьте ошибки.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1. Виктор Степанович только что вернулся с Лиссабона.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2. Люди становятся из врагов в оппонентов.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3. Амулеты из бивня мамонта защищают человека от тёмных сил зла.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4. Нужен новый председатель – энергичный, мужественный, полный сил и энергии.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numPr>
          <w:ilvl w:val="0"/>
          <w:numId w:val="5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Виктор Степанович только что вернулся из Лиссабона.</w:t>
      </w:r>
    </w:p>
    <w:p w:rsidR="008649A4" w:rsidRPr="00AB044E" w:rsidRDefault="008649A4" w:rsidP="008649A4">
      <w:pPr>
        <w:numPr>
          <w:ilvl w:val="0"/>
          <w:numId w:val="5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lastRenderedPageBreak/>
        <w:t>Люди превращаются из врагов в оппонентов.</w:t>
      </w:r>
    </w:p>
    <w:p w:rsidR="008649A4" w:rsidRPr="00AB044E" w:rsidRDefault="008649A4" w:rsidP="008649A4">
      <w:pPr>
        <w:numPr>
          <w:ilvl w:val="0"/>
          <w:numId w:val="5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Амулеты из бивня мамонта защищают человека от тёмных сил.</w:t>
      </w:r>
    </w:p>
    <w:p w:rsidR="008649A4" w:rsidRPr="00AB044E" w:rsidRDefault="008649A4" w:rsidP="008649A4">
      <w:pPr>
        <w:numPr>
          <w:ilvl w:val="0"/>
          <w:numId w:val="5"/>
        </w:numPr>
        <w:tabs>
          <w:tab w:val="left" w:pos="1766"/>
          <w:tab w:val="left" w:pos="7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Нужен новый председатель – энергичный, мужественный, полный сил.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Проанализируйте сочинение ученика с точки зрения норм литературного языка, точности, богатства и выразительности речи.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   Сочинение – рассуждение « О чём поёт ручей?»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  После зимы пришла долгожданная весна. Она дохнула тёплым дыханием на поля, луга, леса.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 Лес стоит тёмный, угрюмый. Ещё не распустились листочки на деревьях, деревья только начинают просыпаться от долгого зимнего сна. Небо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>, с розоватыми облачками. Умытое водой ручейков солнце радостно глядит на землю. А земля ещё покрыта снегом. Правда, уже не белым, а тёмным, серым.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  Кое-где проглядывают проталины. На них первая весенняя травка, первые цветочки. Вот уже и начинает свою песню первый ручей. Он поёт о раннем весеннем солнышке, о том, что наступила тёплая весна, о птицах, которые скоро прилетят из тёплых краёв, о том, что скоро распустятся первые зелёные листочки.</w:t>
      </w:r>
    </w:p>
    <w:p w:rsidR="008649A4" w:rsidRPr="0063518D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649A4" w:rsidRPr="0063518D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4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Аванесов Р.И. Русское литературное произношение. – М., 1968.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Ветвицкий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В.Г. Занимательное языкознание. – М., 1966.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Введенская Л.А.,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Саакьян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Р.Я. Наш родной язык. – М., 1971.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И.Б., Розенталь Д.Э. Занимательная стилистика. – М.,1988.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К.С. Словарь трудностей произношения и ударения. –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>., 2000.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Граудина Л.К.,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Ицкевич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В.А. Грамматическая правильность русской речи. – М., 1976.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О.М. Культура речевого общения. – М., 1999.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Максимова В.И. Стилистика и литературное редактирование. – М., 2007.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Орфоэпический словарь русского языка</w:t>
      </w:r>
      <w:proofErr w:type="gramStart"/>
      <w:r w:rsidRPr="00AB044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B044E">
        <w:rPr>
          <w:rFonts w:ascii="Times New Roman" w:hAnsi="Times New Roman" w:cs="Times New Roman"/>
          <w:sz w:val="28"/>
          <w:szCs w:val="28"/>
        </w:rPr>
        <w:t>од ред. Р.И.Аванесова.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Панов Б.Т. Внеклассная работа по русскому языку. – М., 1980.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П.П., Федотова Н.В. Стилистика и культура речи. – Мн., 2001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Потёмкина Т.В., Соловьёва Н.Н. Русский язык и культура речи. – М., 2007.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>Розенталь Д.Э. Практическая стилистика русского языка. – М., 1968.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44E">
        <w:rPr>
          <w:rFonts w:ascii="Times New Roman" w:hAnsi="Times New Roman" w:cs="Times New Roman"/>
          <w:sz w:val="28"/>
          <w:szCs w:val="28"/>
        </w:rPr>
        <w:t xml:space="preserve">Розенталь Д.Э., </w:t>
      </w:r>
      <w:proofErr w:type="spellStart"/>
      <w:r w:rsidRPr="00AB044E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AB044E">
        <w:rPr>
          <w:rFonts w:ascii="Times New Roman" w:hAnsi="Times New Roman" w:cs="Times New Roman"/>
          <w:sz w:val="28"/>
          <w:szCs w:val="28"/>
        </w:rPr>
        <w:t xml:space="preserve"> И.Б. Секреты стилистики. – М., 2001.</w:t>
      </w:r>
    </w:p>
    <w:p w:rsidR="008649A4" w:rsidRPr="00AB044E" w:rsidRDefault="008649A4" w:rsidP="008649A4">
      <w:pPr>
        <w:tabs>
          <w:tab w:val="left" w:pos="1766"/>
          <w:tab w:val="left" w:pos="7663"/>
        </w:tabs>
        <w:spacing w:line="360" w:lineRule="auto"/>
        <w:ind w:left="63"/>
        <w:rPr>
          <w:rFonts w:ascii="Times New Roman" w:hAnsi="Times New Roman" w:cs="Times New Roman"/>
          <w:sz w:val="28"/>
          <w:szCs w:val="28"/>
        </w:rPr>
      </w:pPr>
    </w:p>
    <w:p w:rsidR="008649A4" w:rsidRDefault="008649A4" w:rsidP="008649A4"/>
    <w:p w:rsidR="00D61C60" w:rsidRDefault="00D61C60"/>
    <w:sectPr w:rsidR="00D61C60" w:rsidSect="0024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075"/>
    <w:multiLevelType w:val="hybridMultilevel"/>
    <w:tmpl w:val="5C128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D3B57"/>
    <w:multiLevelType w:val="hybridMultilevel"/>
    <w:tmpl w:val="4C3E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1A44"/>
    <w:multiLevelType w:val="hybridMultilevel"/>
    <w:tmpl w:val="1126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276D8"/>
    <w:multiLevelType w:val="hybridMultilevel"/>
    <w:tmpl w:val="0640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E15B5"/>
    <w:multiLevelType w:val="hybridMultilevel"/>
    <w:tmpl w:val="C2D27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9A4"/>
    <w:rsid w:val="002467A0"/>
    <w:rsid w:val="004312B7"/>
    <w:rsid w:val="008649A4"/>
    <w:rsid w:val="00D61C60"/>
    <w:rsid w:val="00DA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1064</Words>
  <Characters>6066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2015-07-21T13:43:00Z</dcterms:created>
  <dcterms:modified xsi:type="dcterms:W3CDTF">2015-07-21T14:10:00Z</dcterms:modified>
</cp:coreProperties>
</file>