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v:background id="_x0000_s1025" o:bwmode="white" fillcolor="#fbd4b4 [1305]" o:targetscreensize="800,600">
      <v:fill color2="yellow" focus="100%" type="gradient"/>
    </v:background>
  </w:background>
  <w:body>
    <w:p w:rsidR="002F407D" w:rsidRPr="00D8540B" w:rsidRDefault="00E718FE" w:rsidP="00566B51">
      <w:pPr>
        <w:ind w:left="142"/>
        <w:jc w:val="center"/>
        <w:rPr>
          <w:rFonts w:ascii="Times New Roman" w:hAnsi="Times New Roman" w:cs="Times New Roman"/>
          <w:b/>
          <w:color w:val="CC0066"/>
          <w:sz w:val="32"/>
          <w:szCs w:val="32"/>
        </w:rPr>
      </w:pPr>
      <w:r w:rsidRPr="00D8540B">
        <w:rPr>
          <w:rFonts w:ascii="Times New Roman" w:hAnsi="Times New Roman" w:cs="Times New Roman"/>
          <w:b/>
          <w:noProof/>
          <w:color w:val="CC0066"/>
          <w:sz w:val="32"/>
          <w:szCs w:val="32"/>
          <w:lang w:eastAsia="ru-RU"/>
        </w:rPr>
        <w:drawing>
          <wp:anchor distT="0" distB="0" distL="114300" distR="114300" simplePos="0" relativeHeight="251659264" behindDoc="1" locked="0" layoutInCell="1" allowOverlap="1">
            <wp:simplePos x="0" y="0"/>
            <wp:positionH relativeFrom="column">
              <wp:posOffset>73660</wp:posOffset>
            </wp:positionH>
            <wp:positionV relativeFrom="paragraph">
              <wp:posOffset>16510</wp:posOffset>
            </wp:positionV>
            <wp:extent cx="2036445" cy="1885950"/>
            <wp:effectExtent l="19050" t="0" r="1905" b="0"/>
            <wp:wrapTight wrapText="bothSides">
              <wp:wrapPolygon edited="0">
                <wp:start x="808" y="0"/>
                <wp:lineTo x="-202" y="1527"/>
                <wp:lineTo x="0" y="20945"/>
                <wp:lineTo x="606" y="21382"/>
                <wp:lineTo x="808" y="21382"/>
                <wp:lineTo x="20610" y="21382"/>
                <wp:lineTo x="20812" y="21382"/>
                <wp:lineTo x="21418" y="20945"/>
                <wp:lineTo x="21620" y="19200"/>
                <wp:lineTo x="21620" y="1527"/>
                <wp:lineTo x="21216" y="218"/>
                <wp:lineTo x="20610" y="0"/>
                <wp:lineTo x="808" y="0"/>
              </wp:wrapPolygon>
            </wp:wrapTight>
            <wp:docPr id="4" name="Рисунок 4" descr="http://im1-tub-ru.yandex.net/i?id=76831aa7efe7a2c8064872c6695409de-0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1-tub-ru.yandex.net/i?id=76831aa7efe7a2c8064872c6695409de-06-144&amp;n=21"/>
                    <pic:cNvPicPr>
                      <a:picLocks noChangeAspect="1" noChangeArrowheads="1"/>
                    </pic:cNvPicPr>
                  </pic:nvPicPr>
                  <pic:blipFill>
                    <a:blip r:embed="rId6" cstate="print"/>
                    <a:srcRect/>
                    <a:stretch>
                      <a:fillRect/>
                    </a:stretch>
                  </pic:blipFill>
                  <pic:spPr bwMode="auto">
                    <a:xfrm>
                      <a:off x="0" y="0"/>
                      <a:ext cx="2036445" cy="1885950"/>
                    </a:xfrm>
                    <a:prstGeom prst="rect">
                      <a:avLst/>
                    </a:prstGeom>
                    <a:ln>
                      <a:noFill/>
                    </a:ln>
                    <a:effectLst>
                      <a:softEdge rad="112500"/>
                    </a:effectLst>
                  </pic:spPr>
                </pic:pic>
              </a:graphicData>
            </a:graphic>
          </wp:anchor>
        </w:drawing>
      </w:r>
      <w:r w:rsidR="00566B51" w:rsidRPr="00D8540B">
        <w:rPr>
          <w:rFonts w:ascii="Times New Roman" w:hAnsi="Times New Roman" w:cs="Times New Roman"/>
          <w:b/>
          <w:color w:val="CC0066"/>
          <w:sz w:val="32"/>
          <w:szCs w:val="32"/>
        </w:rPr>
        <w:t>«Ты и Закон»</w:t>
      </w:r>
    </w:p>
    <w:p w:rsidR="00566B51" w:rsidRPr="00D8540B" w:rsidRDefault="00E718FE" w:rsidP="00566B51">
      <w:pPr>
        <w:ind w:left="142"/>
        <w:jc w:val="center"/>
        <w:rPr>
          <w:rFonts w:ascii="Times New Roman" w:hAnsi="Times New Roman" w:cs="Times New Roman"/>
          <w:b/>
          <w:color w:val="CC0066"/>
          <w:sz w:val="32"/>
          <w:szCs w:val="32"/>
        </w:rPr>
      </w:pPr>
      <w:r w:rsidRPr="00D8540B">
        <w:rPr>
          <w:rFonts w:ascii="Times New Roman" w:hAnsi="Times New Roman" w:cs="Times New Roman"/>
          <w:b/>
          <w:color w:val="CC0066"/>
          <w:sz w:val="32"/>
          <w:szCs w:val="32"/>
        </w:rPr>
        <w:t xml:space="preserve"> </w:t>
      </w:r>
      <w:r w:rsidR="00566B51" w:rsidRPr="00D8540B">
        <w:rPr>
          <w:rFonts w:ascii="Times New Roman" w:hAnsi="Times New Roman" w:cs="Times New Roman"/>
          <w:b/>
          <w:color w:val="CC0066"/>
          <w:sz w:val="32"/>
          <w:szCs w:val="32"/>
        </w:rPr>
        <w:t>(памятка для подростков)</w:t>
      </w:r>
    </w:p>
    <w:p w:rsidR="00566B51" w:rsidRPr="00D8540B" w:rsidRDefault="00566B51" w:rsidP="00566B51">
      <w:pPr>
        <w:ind w:left="142"/>
        <w:jc w:val="center"/>
        <w:rPr>
          <w:rFonts w:ascii="Times New Roman" w:hAnsi="Times New Roman" w:cs="Times New Roman"/>
          <w:color w:val="CC0066"/>
          <w:sz w:val="32"/>
          <w:szCs w:val="32"/>
        </w:rPr>
      </w:pPr>
    </w:p>
    <w:p w:rsidR="00566B51" w:rsidRDefault="00566B51" w:rsidP="00566B51">
      <w:pPr>
        <w:ind w:left="142"/>
        <w:jc w:val="center"/>
        <w:rPr>
          <w:rFonts w:ascii="Times New Roman" w:hAnsi="Times New Roman" w:cs="Times New Roman"/>
          <w:b/>
          <w:i/>
          <w:sz w:val="24"/>
          <w:szCs w:val="24"/>
        </w:rPr>
      </w:pPr>
      <w:r>
        <w:rPr>
          <w:rFonts w:ascii="Times New Roman" w:hAnsi="Times New Roman" w:cs="Times New Roman"/>
          <w:b/>
          <w:i/>
          <w:sz w:val="24"/>
          <w:szCs w:val="24"/>
        </w:rPr>
        <w:t>Что такое закон?</w:t>
      </w:r>
    </w:p>
    <w:p w:rsidR="00566B51" w:rsidRDefault="00566B51" w:rsidP="00566B51">
      <w:pPr>
        <w:ind w:left="142"/>
        <w:rPr>
          <w:rFonts w:ascii="Times New Roman" w:hAnsi="Times New Roman" w:cs="Times New Roman"/>
          <w:sz w:val="24"/>
          <w:szCs w:val="24"/>
        </w:rPr>
      </w:pPr>
      <w:r>
        <w:rPr>
          <w:rFonts w:ascii="Times New Roman" w:hAnsi="Times New Roman" w:cs="Times New Roman"/>
          <w:b/>
          <w:i/>
          <w:sz w:val="24"/>
          <w:szCs w:val="24"/>
        </w:rPr>
        <w:t xml:space="preserve">Закон </w:t>
      </w:r>
      <w:r>
        <w:rPr>
          <w:rFonts w:ascii="Times New Roman" w:hAnsi="Times New Roman" w:cs="Times New Roman"/>
          <w:sz w:val="24"/>
          <w:szCs w:val="24"/>
        </w:rPr>
        <w:t>– это правила поведения, установленные законодательными органами и контролируемые санкционированными на это чиновниками.</w:t>
      </w:r>
    </w:p>
    <w:p w:rsidR="00566B51" w:rsidRDefault="00566B51" w:rsidP="00566B51">
      <w:pPr>
        <w:ind w:left="142"/>
        <w:rPr>
          <w:rFonts w:ascii="Times New Roman" w:hAnsi="Times New Roman" w:cs="Times New Roman"/>
          <w:sz w:val="24"/>
          <w:szCs w:val="24"/>
        </w:rPr>
      </w:pPr>
    </w:p>
    <w:p w:rsidR="00566B51" w:rsidRDefault="00566B51" w:rsidP="00566B51">
      <w:pPr>
        <w:ind w:left="142"/>
        <w:jc w:val="center"/>
        <w:rPr>
          <w:rFonts w:ascii="Times New Roman" w:hAnsi="Times New Roman" w:cs="Times New Roman"/>
          <w:b/>
          <w:i/>
          <w:sz w:val="24"/>
          <w:szCs w:val="24"/>
        </w:rPr>
      </w:pPr>
      <w:r>
        <w:rPr>
          <w:rFonts w:ascii="Times New Roman" w:hAnsi="Times New Roman" w:cs="Times New Roman"/>
          <w:b/>
          <w:i/>
          <w:sz w:val="24"/>
          <w:szCs w:val="24"/>
        </w:rPr>
        <w:t>Почему мы принимаем законы?</w:t>
      </w:r>
    </w:p>
    <w:p w:rsidR="00566B51" w:rsidRDefault="00566B51" w:rsidP="00566B51">
      <w:pPr>
        <w:ind w:left="142"/>
        <w:rPr>
          <w:rFonts w:ascii="Times New Roman" w:hAnsi="Times New Roman" w:cs="Times New Roman"/>
          <w:sz w:val="24"/>
          <w:szCs w:val="24"/>
        </w:rPr>
      </w:pPr>
      <w:r>
        <w:rPr>
          <w:rFonts w:ascii="Times New Roman" w:hAnsi="Times New Roman" w:cs="Times New Roman"/>
          <w:sz w:val="24"/>
          <w:szCs w:val="24"/>
        </w:rPr>
        <w:t>Без законов и правил в обществе будут царить анархия, беспорядок, под угрозой будет личная и общественная безопасность.</w:t>
      </w:r>
    </w:p>
    <w:p w:rsidR="00566B51" w:rsidRDefault="00566B51" w:rsidP="00566B51">
      <w:pPr>
        <w:ind w:left="142"/>
        <w:rPr>
          <w:rFonts w:ascii="Times New Roman" w:hAnsi="Times New Roman" w:cs="Times New Roman"/>
          <w:sz w:val="24"/>
          <w:szCs w:val="24"/>
        </w:rPr>
      </w:pPr>
    </w:p>
    <w:p w:rsidR="00566B51" w:rsidRDefault="00566B51" w:rsidP="00566B51">
      <w:pPr>
        <w:ind w:left="142"/>
        <w:jc w:val="center"/>
        <w:rPr>
          <w:rFonts w:ascii="Times New Roman" w:hAnsi="Times New Roman" w:cs="Times New Roman"/>
          <w:b/>
          <w:i/>
          <w:sz w:val="24"/>
          <w:szCs w:val="24"/>
        </w:rPr>
      </w:pPr>
      <w:r>
        <w:rPr>
          <w:rFonts w:ascii="Times New Roman" w:hAnsi="Times New Roman" w:cs="Times New Roman"/>
          <w:b/>
          <w:i/>
          <w:sz w:val="24"/>
          <w:szCs w:val="24"/>
        </w:rPr>
        <w:t>Кто пишет законы?</w:t>
      </w:r>
    </w:p>
    <w:p w:rsidR="00566B51" w:rsidRDefault="00566B51" w:rsidP="00566B51">
      <w:pPr>
        <w:ind w:left="142"/>
        <w:rPr>
          <w:rFonts w:ascii="Times New Roman" w:hAnsi="Times New Roman" w:cs="Times New Roman"/>
          <w:sz w:val="24"/>
          <w:szCs w:val="24"/>
        </w:rPr>
      </w:pPr>
      <w:r>
        <w:rPr>
          <w:rFonts w:ascii="Times New Roman" w:hAnsi="Times New Roman" w:cs="Times New Roman"/>
          <w:sz w:val="24"/>
          <w:szCs w:val="24"/>
        </w:rPr>
        <w:t>Законодательные органы федерального, регионального, местного значения.</w:t>
      </w:r>
    </w:p>
    <w:p w:rsidR="00566B51" w:rsidRDefault="00566B51" w:rsidP="00566B51">
      <w:pPr>
        <w:ind w:left="142"/>
        <w:rPr>
          <w:rFonts w:ascii="Times New Roman" w:hAnsi="Times New Roman" w:cs="Times New Roman"/>
          <w:sz w:val="24"/>
          <w:szCs w:val="24"/>
        </w:rPr>
      </w:pPr>
    </w:p>
    <w:p w:rsidR="00566B51" w:rsidRDefault="00566B51" w:rsidP="00566B51">
      <w:pPr>
        <w:ind w:left="142"/>
        <w:jc w:val="center"/>
        <w:rPr>
          <w:rFonts w:ascii="Times New Roman" w:hAnsi="Times New Roman" w:cs="Times New Roman"/>
          <w:b/>
          <w:i/>
          <w:sz w:val="24"/>
          <w:szCs w:val="24"/>
        </w:rPr>
      </w:pPr>
      <w:r>
        <w:rPr>
          <w:rFonts w:ascii="Times New Roman" w:hAnsi="Times New Roman" w:cs="Times New Roman"/>
          <w:b/>
          <w:i/>
          <w:sz w:val="24"/>
          <w:szCs w:val="24"/>
        </w:rPr>
        <w:t>Что такое свод законов?</w:t>
      </w:r>
    </w:p>
    <w:p w:rsidR="00566B51" w:rsidRDefault="00566B51" w:rsidP="00566B51">
      <w:pPr>
        <w:ind w:left="142"/>
        <w:rPr>
          <w:rFonts w:ascii="Times New Roman" w:hAnsi="Times New Roman" w:cs="Times New Roman"/>
          <w:sz w:val="24"/>
          <w:szCs w:val="24"/>
        </w:rPr>
      </w:pPr>
      <w:r>
        <w:rPr>
          <w:rFonts w:ascii="Times New Roman" w:hAnsi="Times New Roman" w:cs="Times New Roman"/>
          <w:sz w:val="24"/>
          <w:szCs w:val="24"/>
        </w:rPr>
        <w:t>Это любые законы, предполагающие безусловное исполнение.</w:t>
      </w:r>
    </w:p>
    <w:p w:rsidR="00566B51" w:rsidRDefault="00566B51" w:rsidP="00566B51">
      <w:pPr>
        <w:ind w:left="142"/>
        <w:rPr>
          <w:rFonts w:ascii="Times New Roman" w:hAnsi="Times New Roman" w:cs="Times New Roman"/>
          <w:sz w:val="24"/>
          <w:szCs w:val="24"/>
        </w:rPr>
      </w:pPr>
    </w:p>
    <w:p w:rsidR="00566B51" w:rsidRDefault="00566B51" w:rsidP="00566B51">
      <w:pPr>
        <w:ind w:left="142"/>
        <w:jc w:val="center"/>
        <w:rPr>
          <w:rFonts w:ascii="Times New Roman" w:hAnsi="Times New Roman" w:cs="Times New Roman"/>
          <w:b/>
          <w:i/>
          <w:sz w:val="24"/>
          <w:szCs w:val="24"/>
        </w:rPr>
      </w:pPr>
      <w:r>
        <w:rPr>
          <w:rFonts w:ascii="Times New Roman" w:hAnsi="Times New Roman" w:cs="Times New Roman"/>
          <w:b/>
          <w:i/>
          <w:sz w:val="24"/>
          <w:szCs w:val="24"/>
        </w:rPr>
        <w:t>Какова цель большинства законов?</w:t>
      </w:r>
    </w:p>
    <w:p w:rsidR="00566B51" w:rsidRDefault="00566B51" w:rsidP="00566B51">
      <w:pPr>
        <w:ind w:left="142"/>
        <w:rPr>
          <w:rFonts w:ascii="Times New Roman" w:hAnsi="Times New Roman" w:cs="Times New Roman"/>
          <w:sz w:val="24"/>
          <w:szCs w:val="24"/>
        </w:rPr>
      </w:pPr>
      <w:r>
        <w:rPr>
          <w:rFonts w:ascii="Times New Roman" w:hAnsi="Times New Roman" w:cs="Times New Roman"/>
          <w:sz w:val="24"/>
          <w:szCs w:val="24"/>
        </w:rPr>
        <w:t>Цель большинства законов – защищать человека и общество. Только потом следует наказание виновного в несоблюдении того или иного закона.</w:t>
      </w:r>
    </w:p>
    <w:p w:rsidR="00CE215D" w:rsidRDefault="00CE215D" w:rsidP="00566B51">
      <w:pPr>
        <w:ind w:left="142"/>
        <w:rPr>
          <w:rFonts w:ascii="Times New Roman" w:hAnsi="Times New Roman" w:cs="Times New Roman"/>
          <w:sz w:val="24"/>
          <w:szCs w:val="24"/>
        </w:rPr>
      </w:pPr>
    </w:p>
    <w:p w:rsidR="00CE215D" w:rsidRDefault="00CE215D" w:rsidP="00566B51">
      <w:pPr>
        <w:ind w:left="142"/>
        <w:rPr>
          <w:rFonts w:ascii="Times New Roman" w:hAnsi="Times New Roman" w:cs="Times New Roman"/>
          <w:sz w:val="24"/>
          <w:szCs w:val="24"/>
        </w:rPr>
      </w:pPr>
      <w:r>
        <w:rPr>
          <w:rFonts w:ascii="Times New Roman" w:hAnsi="Times New Roman" w:cs="Times New Roman"/>
          <w:b/>
          <w:i/>
          <w:sz w:val="24"/>
          <w:szCs w:val="24"/>
        </w:rPr>
        <w:t xml:space="preserve">Преступление – </w:t>
      </w:r>
      <w:r>
        <w:rPr>
          <w:rFonts w:ascii="Times New Roman" w:hAnsi="Times New Roman" w:cs="Times New Roman"/>
          <w:sz w:val="24"/>
          <w:szCs w:val="24"/>
        </w:rPr>
        <w:t>серьезное нарушение закона взрослыми людьми и несовершеннолетними, достигшими возраста, с которого наступает уголовная ответственность.</w:t>
      </w:r>
    </w:p>
    <w:p w:rsidR="00CE215D" w:rsidRDefault="00CE215D" w:rsidP="00566B51">
      <w:pPr>
        <w:ind w:left="142"/>
        <w:rPr>
          <w:rFonts w:ascii="Times New Roman" w:hAnsi="Times New Roman" w:cs="Times New Roman"/>
          <w:sz w:val="24"/>
          <w:szCs w:val="24"/>
        </w:rPr>
      </w:pPr>
    </w:p>
    <w:p w:rsidR="00CE215D" w:rsidRDefault="00CE215D" w:rsidP="00566B51">
      <w:pPr>
        <w:ind w:left="142"/>
        <w:rPr>
          <w:rFonts w:ascii="Times New Roman" w:hAnsi="Times New Roman" w:cs="Times New Roman"/>
          <w:sz w:val="24"/>
          <w:szCs w:val="24"/>
        </w:rPr>
      </w:pPr>
      <w:r>
        <w:rPr>
          <w:rFonts w:ascii="Times New Roman" w:hAnsi="Times New Roman" w:cs="Times New Roman"/>
          <w:b/>
          <w:i/>
          <w:sz w:val="24"/>
          <w:szCs w:val="24"/>
        </w:rPr>
        <w:t xml:space="preserve">Правонарушение – </w:t>
      </w:r>
      <w:r>
        <w:rPr>
          <w:rFonts w:ascii="Times New Roman" w:hAnsi="Times New Roman" w:cs="Times New Roman"/>
          <w:sz w:val="24"/>
          <w:szCs w:val="24"/>
        </w:rPr>
        <w:t>нарушение закона, которое влечет административную ответственность для взрослых людей или подростков.</w:t>
      </w:r>
    </w:p>
    <w:p w:rsidR="00CE215D" w:rsidRDefault="00CE215D" w:rsidP="00566B51">
      <w:pPr>
        <w:ind w:left="142"/>
        <w:rPr>
          <w:rFonts w:ascii="Times New Roman" w:hAnsi="Times New Roman" w:cs="Times New Roman"/>
          <w:sz w:val="24"/>
          <w:szCs w:val="24"/>
        </w:rPr>
      </w:pPr>
    </w:p>
    <w:p w:rsidR="00CE215D" w:rsidRDefault="002536AF" w:rsidP="00566B51">
      <w:pPr>
        <w:ind w:left="142"/>
        <w:rPr>
          <w:rFonts w:ascii="Times New Roman" w:hAnsi="Times New Roman" w:cs="Times New Roman"/>
          <w:sz w:val="24"/>
          <w:szCs w:val="24"/>
        </w:rPr>
      </w:pPr>
      <w:r>
        <w:rPr>
          <w:rFonts w:ascii="Times New Roman" w:hAnsi="Times New Roman" w:cs="Times New Roman"/>
          <w:b/>
          <w:i/>
          <w:sz w:val="24"/>
          <w:szCs w:val="24"/>
        </w:rPr>
        <w:t xml:space="preserve">Проступок – </w:t>
      </w:r>
      <w:r>
        <w:rPr>
          <w:rFonts w:ascii="Times New Roman" w:hAnsi="Times New Roman" w:cs="Times New Roman"/>
          <w:sz w:val="24"/>
          <w:szCs w:val="24"/>
        </w:rPr>
        <w:t>нарушение правил поведения в школе.</w:t>
      </w:r>
    </w:p>
    <w:p w:rsidR="002536AF" w:rsidRDefault="002536AF" w:rsidP="00566B51">
      <w:pPr>
        <w:ind w:left="142"/>
        <w:rPr>
          <w:rFonts w:ascii="Times New Roman" w:hAnsi="Times New Roman" w:cs="Times New Roman"/>
          <w:sz w:val="24"/>
          <w:szCs w:val="24"/>
        </w:rPr>
      </w:pPr>
    </w:p>
    <w:p w:rsidR="002536AF" w:rsidRPr="002536AF" w:rsidRDefault="00E718FE" w:rsidP="00566B51">
      <w:pPr>
        <w:ind w:left="142"/>
        <w:rPr>
          <w:rFonts w:ascii="Times New Roman" w:hAnsi="Times New Roman" w:cs="Times New Roman"/>
          <w:b/>
          <w:i/>
          <w:sz w:val="24"/>
          <w:szCs w:val="24"/>
          <w:u w:val="single"/>
        </w:rPr>
      </w:pPr>
      <w:r w:rsidRPr="00E718FE">
        <w:rPr>
          <w:rFonts w:ascii="Times New Roman" w:hAnsi="Times New Roman" w:cs="Times New Roman"/>
          <w:b/>
          <w:i/>
          <w:sz w:val="24"/>
          <w:szCs w:val="24"/>
        </w:rPr>
        <w:t xml:space="preserve">     </w:t>
      </w:r>
      <w:r>
        <w:rPr>
          <w:rFonts w:ascii="Times New Roman" w:hAnsi="Times New Roman" w:cs="Times New Roman"/>
          <w:b/>
          <w:i/>
          <w:sz w:val="24"/>
          <w:szCs w:val="24"/>
          <w:u w:val="single"/>
        </w:rPr>
        <w:t xml:space="preserve"> </w:t>
      </w:r>
      <w:r w:rsidR="002536AF" w:rsidRPr="002536AF">
        <w:rPr>
          <w:rFonts w:ascii="Times New Roman" w:hAnsi="Times New Roman" w:cs="Times New Roman"/>
          <w:b/>
          <w:i/>
          <w:sz w:val="24"/>
          <w:szCs w:val="24"/>
          <w:u w:val="single"/>
        </w:rPr>
        <w:t>Если ты попал в беду, то обязательно должен знать:</w:t>
      </w:r>
    </w:p>
    <w:p w:rsidR="002536AF" w:rsidRDefault="002536AF" w:rsidP="002536A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Какими правами ты обладаешь;</w:t>
      </w:r>
    </w:p>
    <w:p w:rsidR="002536AF" w:rsidRDefault="002536AF" w:rsidP="002536A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Какую ответственность ты несешь за </w:t>
      </w:r>
      <w:proofErr w:type="gramStart"/>
      <w:r>
        <w:rPr>
          <w:rFonts w:ascii="Times New Roman" w:hAnsi="Times New Roman" w:cs="Times New Roman"/>
          <w:sz w:val="24"/>
          <w:szCs w:val="24"/>
        </w:rPr>
        <w:t>содеянное</w:t>
      </w:r>
      <w:proofErr w:type="gramEnd"/>
      <w:r>
        <w:rPr>
          <w:rFonts w:ascii="Times New Roman" w:hAnsi="Times New Roman" w:cs="Times New Roman"/>
          <w:sz w:val="24"/>
          <w:szCs w:val="24"/>
        </w:rPr>
        <w:t>.</w:t>
      </w:r>
    </w:p>
    <w:p w:rsidR="002536AF" w:rsidRDefault="002536AF" w:rsidP="002536AF">
      <w:pPr>
        <w:rPr>
          <w:rFonts w:ascii="Times New Roman" w:hAnsi="Times New Roman" w:cs="Times New Roman"/>
          <w:b/>
          <w:i/>
          <w:sz w:val="24"/>
          <w:szCs w:val="24"/>
          <w:u w:val="single"/>
        </w:rPr>
      </w:pPr>
    </w:p>
    <w:p w:rsidR="002536AF" w:rsidRDefault="00E718FE" w:rsidP="002536AF">
      <w:pPr>
        <w:rPr>
          <w:rFonts w:ascii="Times New Roman" w:hAnsi="Times New Roman" w:cs="Times New Roman"/>
          <w:b/>
          <w:i/>
          <w:sz w:val="24"/>
          <w:szCs w:val="24"/>
          <w:u w:val="single"/>
        </w:rPr>
      </w:pPr>
      <w:r w:rsidRPr="00E718FE">
        <w:rPr>
          <w:rFonts w:ascii="Times New Roman" w:hAnsi="Times New Roman" w:cs="Times New Roman"/>
          <w:b/>
          <w:i/>
          <w:sz w:val="24"/>
          <w:szCs w:val="24"/>
        </w:rPr>
        <w:t xml:space="preserve">          </w:t>
      </w:r>
      <w:proofErr w:type="gramStart"/>
      <w:r w:rsidR="002536AF">
        <w:rPr>
          <w:rFonts w:ascii="Times New Roman" w:hAnsi="Times New Roman" w:cs="Times New Roman"/>
          <w:b/>
          <w:i/>
          <w:sz w:val="24"/>
          <w:szCs w:val="24"/>
          <w:u w:val="single"/>
        </w:rPr>
        <w:t>Твои</w:t>
      </w:r>
      <w:proofErr w:type="gramEnd"/>
      <w:r w:rsidR="002536AF">
        <w:rPr>
          <w:rFonts w:ascii="Times New Roman" w:hAnsi="Times New Roman" w:cs="Times New Roman"/>
          <w:b/>
          <w:i/>
          <w:sz w:val="24"/>
          <w:szCs w:val="24"/>
          <w:u w:val="single"/>
        </w:rPr>
        <w:t xml:space="preserve"> право прописаны в:</w:t>
      </w:r>
    </w:p>
    <w:p w:rsidR="002536AF" w:rsidRDefault="002536AF" w:rsidP="002536A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Конституция РФ;</w:t>
      </w:r>
    </w:p>
    <w:p w:rsidR="002536AF" w:rsidRDefault="00D8540B" w:rsidP="002536AF">
      <w:pPr>
        <w:pStyle w:val="a3"/>
        <w:numPr>
          <w:ilvl w:val="0"/>
          <w:numId w:val="2"/>
        </w:num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4197985</wp:posOffset>
            </wp:positionH>
            <wp:positionV relativeFrom="paragraph">
              <wp:posOffset>66040</wp:posOffset>
            </wp:positionV>
            <wp:extent cx="2314575" cy="2981325"/>
            <wp:effectExtent l="19050" t="0" r="9525" b="0"/>
            <wp:wrapTight wrapText="bothSides">
              <wp:wrapPolygon edited="0">
                <wp:start x="711" y="0"/>
                <wp:lineTo x="-178" y="966"/>
                <wp:lineTo x="-178" y="20703"/>
                <wp:lineTo x="356" y="21531"/>
                <wp:lineTo x="711" y="21531"/>
                <wp:lineTo x="20800" y="21531"/>
                <wp:lineTo x="21156" y="21531"/>
                <wp:lineTo x="21689" y="20703"/>
                <wp:lineTo x="21689" y="966"/>
                <wp:lineTo x="21333" y="138"/>
                <wp:lineTo x="20800" y="0"/>
                <wp:lineTo x="711" y="0"/>
              </wp:wrapPolygon>
            </wp:wrapTight>
            <wp:docPr id="1" name="Рисунок 1" descr="http://rupor.od.ua/pics/picturepicture28480_53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por.od.ua/pics/picturepicture28480_53195.jpg"/>
                    <pic:cNvPicPr>
                      <a:picLocks noChangeAspect="1" noChangeArrowheads="1"/>
                    </pic:cNvPicPr>
                  </pic:nvPicPr>
                  <pic:blipFill>
                    <a:blip r:embed="rId7" cstate="print"/>
                    <a:srcRect/>
                    <a:stretch>
                      <a:fillRect/>
                    </a:stretch>
                  </pic:blipFill>
                  <pic:spPr bwMode="auto">
                    <a:xfrm>
                      <a:off x="0" y="0"/>
                      <a:ext cx="2314575" cy="2981325"/>
                    </a:xfrm>
                    <a:prstGeom prst="rect">
                      <a:avLst/>
                    </a:prstGeom>
                    <a:ln>
                      <a:noFill/>
                    </a:ln>
                    <a:effectLst>
                      <a:softEdge rad="112500"/>
                    </a:effectLst>
                  </pic:spPr>
                </pic:pic>
              </a:graphicData>
            </a:graphic>
          </wp:anchor>
        </w:drawing>
      </w:r>
      <w:r w:rsidR="002536AF">
        <w:rPr>
          <w:rFonts w:ascii="Times New Roman" w:hAnsi="Times New Roman" w:cs="Times New Roman"/>
          <w:sz w:val="24"/>
          <w:szCs w:val="24"/>
        </w:rPr>
        <w:t>Конвенция ООН о правах ребенка;</w:t>
      </w:r>
    </w:p>
    <w:p w:rsidR="002536AF" w:rsidRDefault="00E718FE" w:rsidP="002536A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Декларация прав ребенка;</w:t>
      </w:r>
    </w:p>
    <w:p w:rsidR="00E718FE" w:rsidRDefault="00E718FE" w:rsidP="002536A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Закон РФ «Об основных гарантиях прав ребенка в РФ»;</w:t>
      </w:r>
    </w:p>
    <w:p w:rsidR="00E718FE" w:rsidRDefault="00E718FE" w:rsidP="002536A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Семейный кодекс РФ;</w:t>
      </w:r>
    </w:p>
    <w:p w:rsidR="00E718FE" w:rsidRDefault="00E718FE" w:rsidP="002536A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Гражданский кодекс РФ;</w:t>
      </w:r>
    </w:p>
    <w:p w:rsidR="00E718FE" w:rsidRDefault="00E718FE" w:rsidP="002536A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Жилищный кодекс РФ;</w:t>
      </w:r>
    </w:p>
    <w:p w:rsidR="00E718FE" w:rsidRDefault="00E718FE" w:rsidP="002536A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Трудовой кодекс РФ.</w:t>
      </w:r>
    </w:p>
    <w:p w:rsidR="00E718FE" w:rsidRDefault="00E718FE" w:rsidP="00E718FE">
      <w:pPr>
        <w:rPr>
          <w:rFonts w:ascii="Times New Roman" w:hAnsi="Times New Roman" w:cs="Times New Roman"/>
          <w:sz w:val="24"/>
          <w:szCs w:val="24"/>
        </w:rPr>
      </w:pPr>
    </w:p>
    <w:p w:rsidR="00E718FE" w:rsidRDefault="00E718FE" w:rsidP="00E718FE">
      <w:pPr>
        <w:rPr>
          <w:rFonts w:ascii="Times New Roman" w:hAnsi="Times New Roman" w:cs="Times New Roman"/>
          <w:b/>
          <w:i/>
          <w:sz w:val="24"/>
          <w:szCs w:val="24"/>
          <w:u w:val="single"/>
        </w:rPr>
      </w:pPr>
      <w:r w:rsidRPr="00E718FE">
        <w:rPr>
          <w:rFonts w:ascii="Times New Roman" w:hAnsi="Times New Roman" w:cs="Times New Roman"/>
          <w:b/>
          <w:i/>
          <w:sz w:val="24"/>
          <w:szCs w:val="24"/>
        </w:rPr>
        <w:t xml:space="preserve">    </w:t>
      </w:r>
      <w:r>
        <w:rPr>
          <w:rFonts w:ascii="Times New Roman" w:hAnsi="Times New Roman" w:cs="Times New Roman"/>
          <w:b/>
          <w:i/>
          <w:sz w:val="24"/>
          <w:szCs w:val="24"/>
          <w:u w:val="single"/>
        </w:rPr>
        <w:t xml:space="preserve">  Твои обязанности прописаны </w:t>
      </w:r>
      <w:proofErr w:type="gramStart"/>
      <w:r>
        <w:rPr>
          <w:rFonts w:ascii="Times New Roman" w:hAnsi="Times New Roman" w:cs="Times New Roman"/>
          <w:b/>
          <w:i/>
          <w:sz w:val="24"/>
          <w:szCs w:val="24"/>
          <w:u w:val="single"/>
        </w:rPr>
        <w:t>в</w:t>
      </w:r>
      <w:proofErr w:type="gramEnd"/>
      <w:r>
        <w:rPr>
          <w:rFonts w:ascii="Times New Roman" w:hAnsi="Times New Roman" w:cs="Times New Roman"/>
          <w:b/>
          <w:i/>
          <w:sz w:val="24"/>
          <w:szCs w:val="24"/>
          <w:u w:val="single"/>
        </w:rPr>
        <w:t>:</w:t>
      </w:r>
    </w:p>
    <w:p w:rsidR="00E718FE" w:rsidRDefault="00E718FE" w:rsidP="00E718FE">
      <w:pPr>
        <w:pStyle w:val="a3"/>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Уставе</w:t>
      </w:r>
      <w:proofErr w:type="gramEnd"/>
      <w:r>
        <w:rPr>
          <w:rFonts w:ascii="Times New Roman" w:hAnsi="Times New Roman" w:cs="Times New Roman"/>
          <w:sz w:val="24"/>
          <w:szCs w:val="24"/>
        </w:rPr>
        <w:t xml:space="preserve"> школы;</w:t>
      </w:r>
    </w:p>
    <w:p w:rsidR="00E718FE" w:rsidRDefault="00E718FE" w:rsidP="00E718FE">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Административном </w:t>
      </w:r>
      <w:proofErr w:type="gramStart"/>
      <w:r>
        <w:rPr>
          <w:rFonts w:ascii="Times New Roman" w:hAnsi="Times New Roman" w:cs="Times New Roman"/>
          <w:sz w:val="24"/>
          <w:szCs w:val="24"/>
        </w:rPr>
        <w:t>кодексе</w:t>
      </w:r>
      <w:proofErr w:type="gramEnd"/>
      <w:r>
        <w:rPr>
          <w:rFonts w:ascii="Times New Roman" w:hAnsi="Times New Roman" w:cs="Times New Roman"/>
          <w:sz w:val="24"/>
          <w:szCs w:val="24"/>
        </w:rPr>
        <w:t xml:space="preserve"> РФ;</w:t>
      </w:r>
    </w:p>
    <w:p w:rsidR="00E718FE" w:rsidRDefault="00E718FE" w:rsidP="00E718FE">
      <w:pPr>
        <w:pStyle w:val="a3"/>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Уголовном</w:t>
      </w:r>
      <w:proofErr w:type="gramEnd"/>
      <w:r>
        <w:rPr>
          <w:rFonts w:ascii="Times New Roman" w:hAnsi="Times New Roman" w:cs="Times New Roman"/>
          <w:sz w:val="24"/>
          <w:szCs w:val="24"/>
        </w:rPr>
        <w:t xml:space="preserve"> кодексе РФ;</w:t>
      </w:r>
    </w:p>
    <w:p w:rsidR="00E718FE" w:rsidRDefault="00E718FE" w:rsidP="00E718FE">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Конституции РФ;</w:t>
      </w:r>
    </w:p>
    <w:p w:rsidR="00E718FE" w:rsidRDefault="00E718FE">
      <w:pPr>
        <w:rPr>
          <w:rFonts w:ascii="Times New Roman" w:hAnsi="Times New Roman" w:cs="Times New Roman"/>
          <w:sz w:val="24"/>
          <w:szCs w:val="24"/>
        </w:rPr>
      </w:pPr>
      <w:r>
        <w:rPr>
          <w:rFonts w:ascii="Times New Roman" w:hAnsi="Times New Roman" w:cs="Times New Roman"/>
          <w:sz w:val="24"/>
          <w:szCs w:val="24"/>
        </w:rPr>
        <w:br w:type="page"/>
      </w:r>
    </w:p>
    <w:p w:rsidR="00893079" w:rsidRPr="00893079" w:rsidRDefault="00893079" w:rsidP="00893079">
      <w:pPr>
        <w:pStyle w:val="a3"/>
        <w:jc w:val="center"/>
        <w:rPr>
          <w:rFonts w:ascii="Times New Roman" w:hAnsi="Times New Roman" w:cs="Times New Roman"/>
          <w:b/>
          <w:i/>
          <w:color w:val="C00000"/>
          <w:sz w:val="24"/>
          <w:szCs w:val="24"/>
        </w:rPr>
      </w:pPr>
      <w:r w:rsidRPr="00893079">
        <w:rPr>
          <w:rFonts w:ascii="Times New Roman" w:hAnsi="Times New Roman" w:cs="Times New Roman"/>
          <w:b/>
          <w:i/>
          <w:color w:val="C00000"/>
          <w:sz w:val="24"/>
          <w:szCs w:val="24"/>
        </w:rPr>
        <w:lastRenderedPageBreak/>
        <w:t xml:space="preserve">Человек свободен лишь тогда, когда знает свои права и обязанности, </w:t>
      </w:r>
    </w:p>
    <w:p w:rsidR="00E718FE" w:rsidRDefault="00893079" w:rsidP="00893079">
      <w:pPr>
        <w:pStyle w:val="a3"/>
        <w:jc w:val="center"/>
        <w:rPr>
          <w:rFonts w:ascii="Times New Roman" w:hAnsi="Times New Roman" w:cs="Times New Roman"/>
          <w:b/>
          <w:i/>
          <w:color w:val="C00000"/>
          <w:sz w:val="24"/>
          <w:szCs w:val="24"/>
        </w:rPr>
      </w:pPr>
      <w:r w:rsidRPr="00893079">
        <w:rPr>
          <w:rFonts w:ascii="Times New Roman" w:hAnsi="Times New Roman" w:cs="Times New Roman"/>
          <w:b/>
          <w:i/>
          <w:color w:val="C00000"/>
          <w:sz w:val="24"/>
          <w:szCs w:val="24"/>
        </w:rPr>
        <w:t>добивается их соблюдения и соблюдает.</w:t>
      </w:r>
    </w:p>
    <w:p w:rsidR="00893079" w:rsidRDefault="00CB72BF" w:rsidP="00893079">
      <w:pPr>
        <w:pStyle w:val="a3"/>
        <w:rPr>
          <w:rFonts w:ascii="Times New Roman" w:hAnsi="Times New Roman" w:cs="Times New Roman"/>
          <w:b/>
          <w:i/>
          <w:sz w:val="24"/>
          <w:szCs w:val="24"/>
        </w:rPr>
      </w:pPr>
      <w:r>
        <w:rPr>
          <w:rFonts w:ascii="Times New Roman" w:hAnsi="Times New Roman" w:cs="Times New Roman"/>
          <w:b/>
          <w:i/>
          <w:noProof/>
          <w:sz w:val="24"/>
          <w:szCs w:val="24"/>
          <w:lang w:eastAsia="ru-RU"/>
        </w:rPr>
        <w:drawing>
          <wp:anchor distT="0" distB="0" distL="114300" distR="114300" simplePos="0" relativeHeight="251661312" behindDoc="1" locked="0" layoutInCell="1" allowOverlap="1">
            <wp:simplePos x="0" y="0"/>
            <wp:positionH relativeFrom="column">
              <wp:posOffset>16510</wp:posOffset>
            </wp:positionH>
            <wp:positionV relativeFrom="paragraph">
              <wp:posOffset>46990</wp:posOffset>
            </wp:positionV>
            <wp:extent cx="2571750" cy="1898650"/>
            <wp:effectExtent l="19050" t="0" r="0" b="0"/>
            <wp:wrapTight wrapText="bothSides">
              <wp:wrapPolygon edited="0">
                <wp:start x="640" y="0"/>
                <wp:lineTo x="-160" y="1517"/>
                <wp:lineTo x="-160" y="20805"/>
                <wp:lineTo x="480" y="21456"/>
                <wp:lineTo x="640" y="21456"/>
                <wp:lineTo x="20800" y="21456"/>
                <wp:lineTo x="20960" y="21456"/>
                <wp:lineTo x="21600" y="21022"/>
                <wp:lineTo x="21600" y="1517"/>
                <wp:lineTo x="21280" y="217"/>
                <wp:lineTo x="20800" y="0"/>
                <wp:lineTo x="640" y="0"/>
              </wp:wrapPolygon>
            </wp:wrapTight>
            <wp:docPr id="10" name="Рисунок 10" descr="http://im2-tub-ru.yandex.net/i?id=c65eb3ce09de2fc0cf56390795a99c41-7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2-tub-ru.yandex.net/i?id=c65eb3ce09de2fc0cf56390795a99c41-73-144&amp;n=21"/>
                    <pic:cNvPicPr>
                      <a:picLocks noChangeAspect="1" noChangeArrowheads="1"/>
                    </pic:cNvPicPr>
                  </pic:nvPicPr>
                  <pic:blipFill>
                    <a:blip r:embed="rId8" cstate="print"/>
                    <a:srcRect/>
                    <a:stretch>
                      <a:fillRect/>
                    </a:stretch>
                  </pic:blipFill>
                  <pic:spPr bwMode="auto">
                    <a:xfrm>
                      <a:off x="0" y="0"/>
                      <a:ext cx="2571750" cy="1898650"/>
                    </a:xfrm>
                    <a:prstGeom prst="rect">
                      <a:avLst/>
                    </a:prstGeom>
                    <a:ln>
                      <a:noFill/>
                    </a:ln>
                    <a:effectLst>
                      <a:softEdge rad="112500"/>
                    </a:effectLst>
                  </pic:spPr>
                </pic:pic>
              </a:graphicData>
            </a:graphic>
          </wp:anchor>
        </w:drawing>
      </w:r>
    </w:p>
    <w:p w:rsidR="00893079" w:rsidRDefault="00893079" w:rsidP="00893079">
      <w:pPr>
        <w:pStyle w:val="a3"/>
        <w:rPr>
          <w:rFonts w:ascii="Times New Roman" w:hAnsi="Times New Roman" w:cs="Times New Roman"/>
          <w:b/>
          <w:i/>
          <w:sz w:val="24"/>
          <w:szCs w:val="24"/>
        </w:rPr>
      </w:pPr>
      <w:r w:rsidRPr="00893079">
        <w:rPr>
          <w:rFonts w:ascii="Times New Roman" w:hAnsi="Times New Roman" w:cs="Times New Roman"/>
          <w:b/>
          <w:i/>
          <w:sz w:val="24"/>
          <w:szCs w:val="24"/>
        </w:rPr>
        <w:t>У каждого есть свои права и обязанности.</w:t>
      </w:r>
    </w:p>
    <w:p w:rsidR="00893079" w:rsidRDefault="00893079" w:rsidP="00893079">
      <w:pPr>
        <w:pStyle w:val="a3"/>
        <w:rPr>
          <w:rFonts w:ascii="Times New Roman" w:hAnsi="Times New Roman" w:cs="Times New Roman"/>
          <w:sz w:val="24"/>
          <w:szCs w:val="24"/>
        </w:rPr>
      </w:pPr>
      <w:r>
        <w:rPr>
          <w:rFonts w:ascii="Times New Roman" w:hAnsi="Times New Roman" w:cs="Times New Roman"/>
          <w:sz w:val="24"/>
          <w:szCs w:val="24"/>
        </w:rPr>
        <w:t>Способность самостоятельно осуществлять свои права и обязанности (дееспособность) возникает в полном объеме с наступлением совершеннолетия (т.е. по достижению 18 - летнего возраста).</w:t>
      </w:r>
    </w:p>
    <w:p w:rsidR="00893079" w:rsidRDefault="00893079" w:rsidP="00893079">
      <w:pPr>
        <w:pStyle w:val="a3"/>
        <w:rPr>
          <w:rFonts w:ascii="Times New Roman" w:hAnsi="Times New Roman" w:cs="Times New Roman"/>
          <w:b/>
          <w:sz w:val="24"/>
          <w:szCs w:val="24"/>
        </w:rPr>
      </w:pPr>
      <w:r>
        <w:rPr>
          <w:rFonts w:ascii="Times New Roman" w:hAnsi="Times New Roman" w:cs="Times New Roman"/>
          <w:sz w:val="24"/>
          <w:szCs w:val="24"/>
        </w:rPr>
        <w:t xml:space="preserve">Каждый ребенок </w:t>
      </w:r>
      <w:r w:rsidR="00CB72BF">
        <w:rPr>
          <w:rFonts w:ascii="Times New Roman" w:hAnsi="Times New Roman" w:cs="Times New Roman"/>
          <w:sz w:val="24"/>
          <w:szCs w:val="24"/>
        </w:rPr>
        <w:t xml:space="preserve">обладает следующими </w:t>
      </w:r>
      <w:r w:rsidR="00CB72BF" w:rsidRPr="00CB72BF">
        <w:rPr>
          <w:rFonts w:ascii="Times New Roman" w:hAnsi="Times New Roman" w:cs="Times New Roman"/>
          <w:i/>
          <w:sz w:val="24"/>
          <w:szCs w:val="24"/>
          <w:u w:val="single"/>
        </w:rPr>
        <w:t>правами</w:t>
      </w:r>
      <w:r w:rsidR="00CB72BF">
        <w:rPr>
          <w:rFonts w:ascii="Times New Roman" w:hAnsi="Times New Roman" w:cs="Times New Roman"/>
          <w:sz w:val="24"/>
          <w:szCs w:val="24"/>
        </w:rPr>
        <w:t xml:space="preserve"> в сфере </w:t>
      </w:r>
      <w:r w:rsidR="00CB72BF">
        <w:rPr>
          <w:rFonts w:ascii="Times New Roman" w:hAnsi="Times New Roman" w:cs="Times New Roman"/>
          <w:b/>
          <w:sz w:val="24"/>
          <w:szCs w:val="24"/>
        </w:rPr>
        <w:t>гражданских отношений:</w:t>
      </w:r>
    </w:p>
    <w:p w:rsidR="00CB72BF" w:rsidRDefault="00CB72BF" w:rsidP="00CB72BF">
      <w:pPr>
        <w:pStyle w:val="a3"/>
        <w:numPr>
          <w:ilvl w:val="0"/>
          <w:numId w:val="6"/>
        </w:numPr>
        <w:rPr>
          <w:rFonts w:ascii="Times New Roman" w:hAnsi="Times New Roman" w:cs="Times New Roman"/>
          <w:sz w:val="24"/>
          <w:szCs w:val="24"/>
        </w:rPr>
      </w:pPr>
      <w:r w:rsidRPr="00CB72BF">
        <w:rPr>
          <w:rFonts w:ascii="Times New Roman" w:hAnsi="Times New Roman" w:cs="Times New Roman"/>
          <w:sz w:val="24"/>
          <w:szCs w:val="24"/>
        </w:rPr>
        <w:t>С момента рождения – право на имя (фамилию), гражданство, изменение гражданства и имени.</w:t>
      </w:r>
    </w:p>
    <w:p w:rsidR="00CB72BF" w:rsidRDefault="00CB72BF" w:rsidP="00CB72BF">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На уважение личного достоинства и защиту своих прав и законных интересов;</w:t>
      </w:r>
    </w:p>
    <w:p w:rsidR="00CB72BF" w:rsidRDefault="00D8540B" w:rsidP="00CB72BF">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На самостоятельное обращение за защитой своих прав в органы опеки и попечительства, а по достижению 14 лет – в суд;</w:t>
      </w:r>
    </w:p>
    <w:p w:rsidR="00D8540B" w:rsidRDefault="00D8540B" w:rsidP="00CB72BF">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На защиту от незаконного употребления наркотических средств и психотропных веществ и привлечение к производству или торговле такими средствами и веществами;</w:t>
      </w:r>
    </w:p>
    <w:p w:rsidR="00D8540B" w:rsidRDefault="00D8540B" w:rsidP="00CB72BF">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На защиту от экономической эксплуатации и работы, которая может служить препятствием в получении образования либо наносить вред здоровью;</w:t>
      </w:r>
    </w:p>
    <w:p w:rsidR="00D8540B" w:rsidRDefault="00D8540B" w:rsidP="00CB72BF">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На свободу выражения мнений;</w:t>
      </w:r>
    </w:p>
    <w:p w:rsidR="00D8540B" w:rsidRDefault="00D8540B" w:rsidP="00CB72BF">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На свободу совести и вероисповедания под руководством родителей.</w:t>
      </w:r>
    </w:p>
    <w:p w:rsidR="00D8540B" w:rsidRPr="00D8540B" w:rsidRDefault="00D8540B" w:rsidP="00D8540B">
      <w:pPr>
        <w:rPr>
          <w:rFonts w:ascii="Times New Roman" w:hAnsi="Times New Roman" w:cs="Times New Roman"/>
          <w:sz w:val="24"/>
          <w:szCs w:val="24"/>
        </w:rPr>
      </w:pPr>
    </w:p>
    <w:p w:rsidR="00CB72BF" w:rsidRDefault="00D8540B" w:rsidP="00893079">
      <w:pPr>
        <w:pStyle w:val="a3"/>
        <w:rPr>
          <w:rFonts w:ascii="Times New Roman" w:hAnsi="Times New Roman" w:cs="Times New Roman"/>
          <w:b/>
          <w:sz w:val="24"/>
          <w:szCs w:val="24"/>
        </w:rPr>
      </w:pPr>
      <w:r>
        <w:rPr>
          <w:rFonts w:ascii="Times New Roman" w:hAnsi="Times New Roman" w:cs="Times New Roman"/>
          <w:sz w:val="24"/>
          <w:szCs w:val="24"/>
        </w:rPr>
        <w:t xml:space="preserve">Каждый ребенок обладает следующими правами в области </w:t>
      </w:r>
      <w:r w:rsidR="00506B8B" w:rsidRPr="00506B8B">
        <w:rPr>
          <w:rFonts w:ascii="Times New Roman" w:hAnsi="Times New Roman" w:cs="Times New Roman"/>
          <w:b/>
          <w:sz w:val="24"/>
          <w:szCs w:val="24"/>
        </w:rPr>
        <w:t>семейных отношений</w:t>
      </w:r>
      <w:r w:rsidR="00506B8B">
        <w:rPr>
          <w:rFonts w:ascii="Times New Roman" w:hAnsi="Times New Roman" w:cs="Times New Roman"/>
          <w:b/>
          <w:sz w:val="24"/>
          <w:szCs w:val="24"/>
        </w:rPr>
        <w:t>:</w:t>
      </w:r>
    </w:p>
    <w:p w:rsidR="00506B8B" w:rsidRDefault="00506B8B" w:rsidP="00506B8B">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Жить и воспитываться в семье, знать своих родителей;</w:t>
      </w:r>
    </w:p>
    <w:p w:rsidR="00506B8B" w:rsidRDefault="00506B8B" w:rsidP="00506B8B">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На общение с родителями и другими родственниками, если ребенок проживает отдельно от родителей или одного из них;</w:t>
      </w:r>
    </w:p>
    <w:p w:rsidR="00506B8B" w:rsidRDefault="00506B8B" w:rsidP="00506B8B">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На заботу и воспитание со стороны родителей и лиц, их заменяющих, а также государства, если ребенок остается без попечения родителей;</w:t>
      </w:r>
    </w:p>
    <w:p w:rsidR="00506B8B" w:rsidRDefault="00506B8B" w:rsidP="00506B8B">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На уважение достоинства и на защиту от злоупотреблений со стороны родителей или лиц, их заменяющих.</w:t>
      </w:r>
    </w:p>
    <w:p w:rsidR="00506B8B" w:rsidRDefault="00506B8B" w:rsidP="00506B8B">
      <w:pPr>
        <w:rPr>
          <w:rFonts w:ascii="Times New Roman" w:hAnsi="Times New Roman" w:cs="Times New Roman"/>
          <w:b/>
          <w:sz w:val="24"/>
          <w:szCs w:val="24"/>
        </w:rPr>
      </w:pPr>
    </w:p>
    <w:p w:rsidR="00506B8B" w:rsidRDefault="00506B8B" w:rsidP="00506B8B">
      <w:pPr>
        <w:rPr>
          <w:rFonts w:ascii="Times New Roman" w:hAnsi="Times New Roman" w:cs="Times New Roman"/>
          <w:b/>
          <w:sz w:val="24"/>
          <w:szCs w:val="24"/>
        </w:rPr>
      </w:pPr>
      <w:r>
        <w:rPr>
          <w:rFonts w:ascii="Times New Roman" w:hAnsi="Times New Roman" w:cs="Times New Roman"/>
          <w:b/>
          <w:sz w:val="24"/>
          <w:szCs w:val="24"/>
        </w:rPr>
        <w:t>Несение некоторых обязанностей несовершеннолетними:</w:t>
      </w:r>
    </w:p>
    <w:p w:rsidR="00506B8B" w:rsidRPr="00506B8B" w:rsidRDefault="00506B8B" w:rsidP="00506B8B">
      <w:pPr>
        <w:pStyle w:val="a3"/>
        <w:numPr>
          <w:ilvl w:val="0"/>
          <w:numId w:val="8"/>
        </w:numPr>
        <w:rPr>
          <w:rFonts w:ascii="Times New Roman" w:hAnsi="Times New Roman" w:cs="Times New Roman"/>
          <w:b/>
          <w:sz w:val="24"/>
          <w:szCs w:val="24"/>
        </w:rPr>
      </w:pPr>
      <w:r>
        <w:rPr>
          <w:rFonts w:ascii="Times New Roman" w:hAnsi="Times New Roman" w:cs="Times New Roman"/>
          <w:sz w:val="24"/>
          <w:szCs w:val="24"/>
        </w:rPr>
        <w:t>Каждый несовершеннолетний обязан получить основное общее образование;</w:t>
      </w:r>
    </w:p>
    <w:p w:rsidR="00506B8B" w:rsidRPr="00506B8B" w:rsidRDefault="00506B8B" w:rsidP="00506B8B">
      <w:pPr>
        <w:pStyle w:val="a3"/>
        <w:numPr>
          <w:ilvl w:val="0"/>
          <w:numId w:val="8"/>
        </w:numPr>
        <w:rPr>
          <w:rFonts w:ascii="Times New Roman" w:hAnsi="Times New Roman" w:cs="Times New Roman"/>
          <w:b/>
          <w:sz w:val="24"/>
          <w:szCs w:val="24"/>
        </w:rPr>
      </w:pPr>
      <w:r>
        <w:rPr>
          <w:rFonts w:ascii="Times New Roman" w:hAnsi="Times New Roman" w:cs="Times New Roman"/>
          <w:sz w:val="24"/>
          <w:szCs w:val="24"/>
        </w:rPr>
        <w:t>Несовершеннолетние мужского пола несут воинскую обязанность в виде воинского учета и подготовки к воинской службе;</w:t>
      </w:r>
    </w:p>
    <w:p w:rsidR="00506B8B" w:rsidRPr="0095441C" w:rsidRDefault="00506B8B" w:rsidP="00506B8B">
      <w:pPr>
        <w:pStyle w:val="a3"/>
        <w:numPr>
          <w:ilvl w:val="0"/>
          <w:numId w:val="8"/>
        </w:numPr>
        <w:rPr>
          <w:rFonts w:ascii="Times New Roman" w:hAnsi="Times New Roman" w:cs="Times New Roman"/>
          <w:b/>
          <w:sz w:val="24"/>
          <w:szCs w:val="24"/>
        </w:rPr>
      </w:pPr>
      <w:proofErr w:type="gramStart"/>
      <w:r>
        <w:rPr>
          <w:rFonts w:ascii="Times New Roman" w:hAnsi="Times New Roman" w:cs="Times New Roman"/>
          <w:sz w:val="24"/>
          <w:szCs w:val="24"/>
        </w:rPr>
        <w:t>Лица, не достигшие совершеннолетия, не могут приобретать, хранить, коллекционировать и носить оружие самообороны (огнестрельное, газовые пистолеты, гладкоствольное, аэрозоли</w:t>
      </w:r>
      <w:r w:rsidR="0095441C">
        <w:rPr>
          <w:rFonts w:ascii="Times New Roman" w:hAnsi="Times New Roman" w:cs="Times New Roman"/>
          <w:sz w:val="24"/>
          <w:szCs w:val="24"/>
        </w:rPr>
        <w:t>, электрошоковые устройства и т.п.; полный запрет на изготовление, хранение и ношение введен на кастеты, бумеранги, холодное оружие с выбрасывающимся лезвием</w:t>
      </w:r>
      <w:r>
        <w:rPr>
          <w:rFonts w:ascii="Times New Roman" w:hAnsi="Times New Roman" w:cs="Times New Roman"/>
          <w:sz w:val="24"/>
          <w:szCs w:val="24"/>
        </w:rPr>
        <w:t>)</w:t>
      </w:r>
      <w:r w:rsidR="0095441C">
        <w:rPr>
          <w:rFonts w:ascii="Times New Roman" w:hAnsi="Times New Roman" w:cs="Times New Roman"/>
          <w:sz w:val="24"/>
          <w:szCs w:val="24"/>
        </w:rPr>
        <w:t>.</w:t>
      </w:r>
      <w:proofErr w:type="gramEnd"/>
    </w:p>
    <w:p w:rsidR="0095441C" w:rsidRDefault="0095441C" w:rsidP="0095441C">
      <w:pPr>
        <w:rPr>
          <w:rFonts w:ascii="Times New Roman" w:hAnsi="Times New Roman" w:cs="Times New Roman"/>
          <w:b/>
          <w:sz w:val="24"/>
          <w:szCs w:val="24"/>
        </w:rPr>
      </w:pPr>
    </w:p>
    <w:p w:rsidR="004E1027" w:rsidRDefault="004E1027" w:rsidP="0095441C">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3360" behindDoc="1" locked="0" layoutInCell="1" allowOverlap="1">
            <wp:simplePos x="0" y="0"/>
            <wp:positionH relativeFrom="column">
              <wp:posOffset>4264660</wp:posOffset>
            </wp:positionH>
            <wp:positionV relativeFrom="paragraph">
              <wp:posOffset>28575</wp:posOffset>
            </wp:positionV>
            <wp:extent cx="2000250" cy="2095500"/>
            <wp:effectExtent l="19050" t="0" r="0" b="0"/>
            <wp:wrapTight wrapText="bothSides">
              <wp:wrapPolygon edited="0">
                <wp:start x="823" y="0"/>
                <wp:lineTo x="-206" y="1375"/>
                <wp:lineTo x="-206" y="18851"/>
                <wp:lineTo x="206" y="21404"/>
                <wp:lineTo x="823" y="21404"/>
                <wp:lineTo x="20571" y="21404"/>
                <wp:lineTo x="21189" y="21404"/>
                <wp:lineTo x="21600" y="20225"/>
                <wp:lineTo x="21600" y="1375"/>
                <wp:lineTo x="21189" y="196"/>
                <wp:lineTo x="20571" y="0"/>
                <wp:lineTo x="823" y="0"/>
              </wp:wrapPolygon>
            </wp:wrapTight>
            <wp:docPr id="3" name="Рисунок 38" descr="http://im0-tub-ru.yandex.net/i?id=146274a3121db6723c1c973f2a8f9219-5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0-tub-ru.yandex.net/i?id=146274a3121db6723c1c973f2a8f9219-52-144&amp;n=21"/>
                    <pic:cNvPicPr>
                      <a:picLocks noChangeAspect="1" noChangeArrowheads="1"/>
                    </pic:cNvPicPr>
                  </pic:nvPicPr>
                  <pic:blipFill>
                    <a:blip r:embed="rId9" cstate="print"/>
                    <a:srcRect/>
                    <a:stretch>
                      <a:fillRect/>
                    </a:stretch>
                  </pic:blipFill>
                  <pic:spPr bwMode="auto">
                    <a:xfrm>
                      <a:off x="0" y="0"/>
                      <a:ext cx="2000250" cy="2095500"/>
                    </a:xfrm>
                    <a:prstGeom prst="rect">
                      <a:avLst/>
                    </a:prstGeom>
                    <a:ln>
                      <a:noFill/>
                    </a:ln>
                    <a:effectLst>
                      <a:softEdge rad="112500"/>
                    </a:effectLst>
                  </pic:spPr>
                </pic:pic>
              </a:graphicData>
            </a:graphic>
          </wp:anchor>
        </w:drawing>
      </w:r>
    </w:p>
    <w:p w:rsidR="004E1027" w:rsidRDefault="004E1027">
      <w:pP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2336" behindDoc="1" locked="0" layoutInCell="1" allowOverlap="1">
            <wp:simplePos x="0" y="0"/>
            <wp:positionH relativeFrom="column">
              <wp:posOffset>302260</wp:posOffset>
            </wp:positionH>
            <wp:positionV relativeFrom="paragraph">
              <wp:posOffset>186690</wp:posOffset>
            </wp:positionV>
            <wp:extent cx="3067050" cy="2009775"/>
            <wp:effectExtent l="19050" t="0" r="0" b="0"/>
            <wp:wrapTight wrapText="bothSides">
              <wp:wrapPolygon edited="0">
                <wp:start x="537" y="0"/>
                <wp:lineTo x="-134" y="1433"/>
                <wp:lineTo x="-134" y="19655"/>
                <wp:lineTo x="268" y="21498"/>
                <wp:lineTo x="537" y="21498"/>
                <wp:lineTo x="20929" y="21498"/>
                <wp:lineTo x="21198" y="21498"/>
                <wp:lineTo x="21600" y="20269"/>
                <wp:lineTo x="21600" y="1433"/>
                <wp:lineTo x="21332" y="205"/>
                <wp:lineTo x="20929" y="0"/>
                <wp:lineTo x="537" y="0"/>
              </wp:wrapPolygon>
            </wp:wrapTight>
            <wp:docPr id="32" name="Рисунок 32" descr="http://im2-tub-ru.yandex.net/i?id=a53712b71fa176cd62619e9db0d4841d-95-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2-tub-ru.yandex.net/i?id=a53712b71fa176cd62619e9db0d4841d-95-144&amp;n=21"/>
                    <pic:cNvPicPr>
                      <a:picLocks noChangeAspect="1" noChangeArrowheads="1"/>
                    </pic:cNvPicPr>
                  </pic:nvPicPr>
                  <pic:blipFill>
                    <a:blip r:embed="rId10" cstate="print"/>
                    <a:srcRect/>
                    <a:stretch>
                      <a:fillRect/>
                    </a:stretch>
                  </pic:blipFill>
                  <pic:spPr bwMode="auto">
                    <a:xfrm>
                      <a:off x="0" y="0"/>
                      <a:ext cx="3067050" cy="2009775"/>
                    </a:xfrm>
                    <a:prstGeom prst="rect">
                      <a:avLst/>
                    </a:prstGeom>
                    <a:ln>
                      <a:noFill/>
                    </a:ln>
                    <a:effectLst>
                      <a:softEdge rad="112500"/>
                    </a:effectLst>
                  </pic:spPr>
                </pic:pic>
              </a:graphicData>
            </a:graphic>
          </wp:anchor>
        </w:drawing>
      </w:r>
      <w:r>
        <w:rPr>
          <w:rFonts w:ascii="Times New Roman" w:hAnsi="Times New Roman" w:cs="Times New Roman"/>
          <w:b/>
          <w:sz w:val="24"/>
          <w:szCs w:val="24"/>
        </w:rPr>
        <w:br w:type="page"/>
      </w:r>
    </w:p>
    <w:p w:rsidR="0095441C" w:rsidRDefault="0095441C" w:rsidP="0095441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Обязанности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в образовательном процессе </w:t>
      </w:r>
    </w:p>
    <w:p w:rsidR="0095441C" w:rsidRDefault="0095441C" w:rsidP="0095441C">
      <w:pPr>
        <w:jc w:val="center"/>
        <w:rPr>
          <w:rFonts w:ascii="Times New Roman" w:hAnsi="Times New Roman" w:cs="Times New Roman"/>
          <w:b/>
          <w:sz w:val="24"/>
          <w:szCs w:val="24"/>
        </w:rPr>
      </w:pPr>
      <w:r>
        <w:rPr>
          <w:rFonts w:ascii="Times New Roman" w:hAnsi="Times New Roman" w:cs="Times New Roman"/>
          <w:b/>
          <w:sz w:val="24"/>
          <w:szCs w:val="24"/>
        </w:rPr>
        <w:t xml:space="preserve">определяются Уставом и другими локальными актами </w:t>
      </w:r>
    </w:p>
    <w:p w:rsidR="0095441C" w:rsidRDefault="0095441C" w:rsidP="0095441C">
      <w:pPr>
        <w:jc w:val="center"/>
        <w:rPr>
          <w:rFonts w:ascii="Times New Roman" w:hAnsi="Times New Roman" w:cs="Times New Roman"/>
          <w:b/>
          <w:sz w:val="24"/>
          <w:szCs w:val="24"/>
        </w:rPr>
      </w:pPr>
      <w:r>
        <w:rPr>
          <w:rFonts w:ascii="Times New Roman" w:hAnsi="Times New Roman" w:cs="Times New Roman"/>
          <w:b/>
          <w:sz w:val="24"/>
          <w:szCs w:val="24"/>
        </w:rPr>
        <w:t>образовательных учреждений.</w:t>
      </w:r>
    </w:p>
    <w:p w:rsidR="0095441C" w:rsidRDefault="0095441C" w:rsidP="0095441C">
      <w:pPr>
        <w:rPr>
          <w:rFonts w:ascii="Times New Roman" w:hAnsi="Times New Roman" w:cs="Times New Roman"/>
          <w:sz w:val="24"/>
          <w:szCs w:val="24"/>
        </w:rPr>
      </w:pPr>
    </w:p>
    <w:p w:rsidR="0095441C" w:rsidRDefault="0095441C" w:rsidP="0095441C">
      <w:pPr>
        <w:rPr>
          <w:rFonts w:ascii="Times New Roman" w:hAnsi="Times New Roman" w:cs="Times New Roman"/>
          <w:sz w:val="24"/>
          <w:szCs w:val="24"/>
        </w:rPr>
      </w:pPr>
      <w:r>
        <w:rPr>
          <w:rFonts w:ascii="Times New Roman" w:hAnsi="Times New Roman" w:cs="Times New Roman"/>
          <w:sz w:val="24"/>
          <w:szCs w:val="24"/>
        </w:rPr>
        <w:t>За совершение противоправных действий, грубое и неоднократное нарушение Устава школы ученик, достигший 14 лет, может быть исключен из школы по решению органа управления школой. В месячный срок</w:t>
      </w:r>
      <w:r w:rsidR="004E1027">
        <w:rPr>
          <w:rFonts w:ascii="Times New Roman" w:hAnsi="Times New Roman" w:cs="Times New Roman"/>
          <w:sz w:val="24"/>
          <w:szCs w:val="24"/>
        </w:rPr>
        <w:t xml:space="preserve"> принимаются меры, обеспечивающие трудоустройство  или продолжение образования данного ученика в другом образовательном учреждении. Исключение может быть произведено только с согласия районной Комиссией по делам несовершеннолетних.</w:t>
      </w:r>
    </w:p>
    <w:p w:rsidR="004E1027" w:rsidRDefault="004E1027" w:rsidP="0095441C">
      <w:pPr>
        <w:rPr>
          <w:rFonts w:ascii="Times New Roman" w:hAnsi="Times New Roman" w:cs="Times New Roman"/>
          <w:sz w:val="24"/>
          <w:szCs w:val="24"/>
        </w:rPr>
      </w:pPr>
    </w:p>
    <w:p w:rsidR="004E1027" w:rsidRPr="004E1027" w:rsidRDefault="004E1027" w:rsidP="004E1027">
      <w:pPr>
        <w:jc w:val="center"/>
        <w:rPr>
          <w:rFonts w:ascii="Times New Roman" w:hAnsi="Times New Roman" w:cs="Times New Roman"/>
          <w:b/>
          <w:sz w:val="24"/>
          <w:szCs w:val="24"/>
        </w:rPr>
      </w:pPr>
      <w:r w:rsidRPr="004E1027">
        <w:rPr>
          <w:rFonts w:ascii="Times New Roman" w:hAnsi="Times New Roman" w:cs="Times New Roman"/>
          <w:b/>
          <w:sz w:val="24"/>
          <w:szCs w:val="24"/>
        </w:rPr>
        <w:t>Ответственность несовершеннолетнего</w:t>
      </w:r>
    </w:p>
    <w:p w:rsidR="004E1027" w:rsidRDefault="004E1027" w:rsidP="004E1027">
      <w:pPr>
        <w:rPr>
          <w:rFonts w:ascii="Times New Roman" w:hAnsi="Times New Roman" w:cs="Times New Roman"/>
          <w:sz w:val="24"/>
          <w:szCs w:val="24"/>
        </w:rPr>
      </w:pPr>
      <w:r>
        <w:rPr>
          <w:rFonts w:ascii="Times New Roman" w:hAnsi="Times New Roman" w:cs="Times New Roman"/>
          <w:sz w:val="24"/>
          <w:szCs w:val="24"/>
        </w:rPr>
        <w:t>Несовершеннолетние при определенных условиях несут  уголовную, административную и материальную ответственность.</w:t>
      </w:r>
    </w:p>
    <w:p w:rsidR="004E1027" w:rsidRDefault="004E1027" w:rsidP="004E1027">
      <w:pPr>
        <w:rPr>
          <w:rFonts w:ascii="Times New Roman" w:hAnsi="Times New Roman" w:cs="Times New Roman"/>
          <w:sz w:val="24"/>
          <w:szCs w:val="24"/>
        </w:rPr>
      </w:pPr>
      <w:r>
        <w:rPr>
          <w:rFonts w:ascii="Times New Roman" w:hAnsi="Times New Roman" w:cs="Times New Roman"/>
          <w:b/>
          <w:i/>
          <w:sz w:val="24"/>
          <w:szCs w:val="24"/>
        </w:rPr>
        <w:t xml:space="preserve">Уголовной ответственности </w:t>
      </w:r>
      <w:r>
        <w:rPr>
          <w:rFonts w:ascii="Times New Roman" w:hAnsi="Times New Roman" w:cs="Times New Roman"/>
          <w:sz w:val="24"/>
          <w:szCs w:val="24"/>
        </w:rPr>
        <w:t>подлежит лицо, достигшее  ко времени преступления 16 – летнего возраста. Согласно ст. 20 Уголовного Кодекса Российской Федерации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 14 – летнего возраста человек подлежит уголовной ответственности за совершение 20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w:t>
      </w:r>
      <w:r w:rsidR="009D3ABC">
        <w:rPr>
          <w:rFonts w:ascii="Times New Roman" w:hAnsi="Times New Roman" w:cs="Times New Roman"/>
          <w:sz w:val="24"/>
          <w:szCs w:val="24"/>
        </w:rPr>
        <w:t>еств, вандализм и др.</w:t>
      </w:r>
    </w:p>
    <w:p w:rsidR="009D3ABC" w:rsidRDefault="009D3ABC" w:rsidP="004E1027">
      <w:pPr>
        <w:rPr>
          <w:rFonts w:ascii="Times New Roman" w:hAnsi="Times New Roman" w:cs="Times New Roman"/>
          <w:sz w:val="24"/>
          <w:szCs w:val="24"/>
          <w:u w:val="wave"/>
        </w:rPr>
      </w:pPr>
      <w:r w:rsidRPr="009D3ABC">
        <w:rPr>
          <w:rFonts w:ascii="Times New Roman" w:hAnsi="Times New Roman" w:cs="Times New Roman"/>
          <w:sz w:val="24"/>
          <w:szCs w:val="24"/>
          <w:u w:val="wave"/>
        </w:rPr>
        <w:t>Дела несовершеннолетних рассматриваются:</w:t>
      </w:r>
    </w:p>
    <w:p w:rsidR="009D3ABC" w:rsidRDefault="009D3ABC" w:rsidP="004E1027">
      <w:pPr>
        <w:rPr>
          <w:rFonts w:ascii="Times New Roman" w:hAnsi="Times New Roman" w:cs="Times New Roman"/>
          <w:sz w:val="24"/>
          <w:szCs w:val="24"/>
        </w:rPr>
      </w:pPr>
    </w:p>
    <w:p w:rsidR="009D3ABC" w:rsidRDefault="009D3ABC" w:rsidP="009D3ABC">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В судах - на лиц, совершивших преступление в возрасте 16 лет, и по преступлениям, за которые ответственность установлена с 14 лет – в порядке особого производства по делам несовершеннолетних;</w:t>
      </w:r>
    </w:p>
    <w:p w:rsidR="009D3ABC" w:rsidRDefault="009D3ABC" w:rsidP="009D3ABC">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В комиссии по делам несовершеннолетних – на лиц, совершивших в возрасте до 14 лет общественно опасные действия и совершивших в возрасте от 14 до 16 лет общественно опасные действия, не предусмотренные ст. 20 Уголовного кодекса РФ.</w:t>
      </w:r>
    </w:p>
    <w:p w:rsidR="009D3ABC" w:rsidRDefault="009D3ABC" w:rsidP="009D3ABC">
      <w:pPr>
        <w:rPr>
          <w:rFonts w:ascii="Times New Roman" w:hAnsi="Times New Roman" w:cs="Times New Roman"/>
          <w:b/>
          <w:i/>
          <w:sz w:val="24"/>
          <w:szCs w:val="24"/>
        </w:rPr>
      </w:pPr>
    </w:p>
    <w:p w:rsidR="00F11110" w:rsidRDefault="009D3ABC" w:rsidP="009D3ABC">
      <w:pPr>
        <w:rPr>
          <w:rFonts w:ascii="Times New Roman" w:hAnsi="Times New Roman" w:cs="Times New Roman"/>
          <w:sz w:val="24"/>
          <w:szCs w:val="24"/>
        </w:rPr>
      </w:pPr>
      <w:r>
        <w:rPr>
          <w:rFonts w:ascii="Times New Roman" w:hAnsi="Times New Roman" w:cs="Times New Roman"/>
          <w:b/>
          <w:i/>
          <w:sz w:val="24"/>
          <w:szCs w:val="24"/>
        </w:rPr>
        <w:t xml:space="preserve">Административная ответственность </w:t>
      </w:r>
      <w:r w:rsidRPr="009D3ABC">
        <w:rPr>
          <w:rFonts w:ascii="Times New Roman" w:hAnsi="Times New Roman" w:cs="Times New Roman"/>
          <w:sz w:val="24"/>
          <w:szCs w:val="24"/>
        </w:rPr>
        <w:t xml:space="preserve">для несовершеннолетних наступает с 16 </w:t>
      </w:r>
      <w:r>
        <w:rPr>
          <w:rFonts w:ascii="Times New Roman" w:hAnsi="Times New Roman" w:cs="Times New Roman"/>
          <w:sz w:val="24"/>
          <w:szCs w:val="24"/>
        </w:rPr>
        <w:t xml:space="preserve">– </w:t>
      </w:r>
      <w:r w:rsidRPr="009D3ABC">
        <w:rPr>
          <w:rFonts w:ascii="Times New Roman" w:hAnsi="Times New Roman" w:cs="Times New Roman"/>
          <w:sz w:val="24"/>
          <w:szCs w:val="24"/>
        </w:rPr>
        <w:t>лет</w:t>
      </w:r>
      <w:r>
        <w:rPr>
          <w:rFonts w:ascii="Times New Roman" w:hAnsi="Times New Roman" w:cs="Times New Roman"/>
          <w:sz w:val="24"/>
          <w:szCs w:val="24"/>
        </w:rPr>
        <w:t xml:space="preserve">него возраста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распитие спиртных напитков и появление в нетрезвом виде в общественных местах и т.п. К </w:t>
      </w:r>
      <w:proofErr w:type="gramStart"/>
      <w:r>
        <w:rPr>
          <w:rFonts w:ascii="Times New Roman" w:hAnsi="Times New Roman" w:cs="Times New Roman"/>
          <w:sz w:val="24"/>
          <w:szCs w:val="24"/>
        </w:rPr>
        <w:t>лицам</w:t>
      </w:r>
      <w:proofErr w:type="gramEnd"/>
      <w:r>
        <w:rPr>
          <w:rFonts w:ascii="Times New Roman" w:hAnsi="Times New Roman" w:cs="Times New Roman"/>
          <w:sz w:val="24"/>
          <w:szCs w:val="24"/>
        </w:rPr>
        <w:t xml:space="preserve"> совершившим некоторые виды административных правонарушений, Комиссия по делам несовершеннолетних может применить широкий спектр мер воздействия в соответствии с Административным Кодексом Российской Федерации, в том числе направить в лечебно – воспитательное или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воспитательное учреждение: </w:t>
      </w:r>
      <w:r w:rsidR="00F11110">
        <w:rPr>
          <w:rFonts w:ascii="Times New Roman" w:hAnsi="Times New Roman" w:cs="Times New Roman"/>
          <w:sz w:val="24"/>
          <w:szCs w:val="24"/>
        </w:rPr>
        <w:t xml:space="preserve">в возрасте от 11 до 14 лет – в спецшколу, в возрасте от 14 до 18 лет – в спецпрофучилище. </w:t>
      </w:r>
    </w:p>
    <w:p w:rsidR="00F11110" w:rsidRDefault="00F11110" w:rsidP="009D3ABC">
      <w:pPr>
        <w:rPr>
          <w:rFonts w:ascii="Times New Roman" w:hAnsi="Times New Roman" w:cs="Times New Roman"/>
          <w:sz w:val="24"/>
          <w:szCs w:val="24"/>
        </w:rPr>
      </w:pPr>
    </w:p>
    <w:p w:rsidR="009D3ABC" w:rsidRPr="00F11110" w:rsidRDefault="00F11110" w:rsidP="009D3ABC">
      <w:pPr>
        <w:rPr>
          <w:rFonts w:ascii="Times New Roman" w:hAnsi="Times New Roman" w:cs="Times New Roman"/>
          <w:sz w:val="24"/>
          <w:szCs w:val="24"/>
        </w:rPr>
      </w:pPr>
      <w:r>
        <w:rPr>
          <w:rFonts w:ascii="Times New Roman" w:hAnsi="Times New Roman" w:cs="Times New Roman"/>
          <w:sz w:val="24"/>
          <w:szCs w:val="24"/>
        </w:rPr>
        <w:t xml:space="preserve">Несовершеннолетние в возрасте от 14 до 18 лет несут </w:t>
      </w:r>
      <w:r>
        <w:rPr>
          <w:rFonts w:ascii="Times New Roman" w:hAnsi="Times New Roman" w:cs="Times New Roman"/>
          <w:b/>
          <w:i/>
          <w:sz w:val="24"/>
          <w:szCs w:val="24"/>
        </w:rPr>
        <w:t xml:space="preserve">материальную ответственность </w:t>
      </w:r>
      <w:r w:rsidRPr="00F11110">
        <w:rPr>
          <w:rFonts w:ascii="Times New Roman" w:hAnsi="Times New Roman" w:cs="Times New Roman"/>
          <w:sz w:val="24"/>
          <w:szCs w:val="24"/>
        </w:rPr>
        <w:t>за причиненный ими вред</w:t>
      </w:r>
      <w:r>
        <w:rPr>
          <w:rFonts w:ascii="Times New Roman" w:hAnsi="Times New Roman" w:cs="Times New Roman"/>
          <w:sz w:val="24"/>
          <w:szCs w:val="24"/>
        </w:rPr>
        <w:t>. За вред, причиненный несовершеннолетними, не достигшими 14 – летнего возраста, материальную ответственность несут их родители.</w:t>
      </w:r>
    </w:p>
    <w:p w:rsidR="00F11110" w:rsidRPr="00F11110" w:rsidRDefault="00F11110" w:rsidP="009D3ABC">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posOffset>1607185</wp:posOffset>
            </wp:positionH>
            <wp:positionV relativeFrom="paragraph">
              <wp:posOffset>85725</wp:posOffset>
            </wp:positionV>
            <wp:extent cx="3257550" cy="2276475"/>
            <wp:effectExtent l="19050" t="0" r="0" b="0"/>
            <wp:wrapTight wrapText="bothSides">
              <wp:wrapPolygon edited="0">
                <wp:start x="505" y="0"/>
                <wp:lineTo x="-126" y="1265"/>
                <wp:lineTo x="-126" y="20244"/>
                <wp:lineTo x="253" y="21510"/>
                <wp:lineTo x="505" y="21510"/>
                <wp:lineTo x="20968" y="21510"/>
                <wp:lineTo x="21221" y="21510"/>
                <wp:lineTo x="21600" y="20787"/>
                <wp:lineTo x="21600" y="1265"/>
                <wp:lineTo x="21347" y="181"/>
                <wp:lineTo x="20968" y="0"/>
                <wp:lineTo x="505" y="0"/>
              </wp:wrapPolygon>
            </wp:wrapTight>
            <wp:docPr id="41" name="Рисунок 41" descr="http://im2-tub-ru.yandex.net/i?id=a5c0b9314581afeb0c8dd35060d16872-1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2-tub-ru.yandex.net/i?id=a5c0b9314581afeb0c8dd35060d16872-13-144&amp;n=21"/>
                    <pic:cNvPicPr>
                      <a:picLocks noChangeAspect="1" noChangeArrowheads="1"/>
                    </pic:cNvPicPr>
                  </pic:nvPicPr>
                  <pic:blipFill>
                    <a:blip r:embed="rId11" cstate="print"/>
                    <a:srcRect/>
                    <a:stretch>
                      <a:fillRect/>
                    </a:stretch>
                  </pic:blipFill>
                  <pic:spPr bwMode="auto">
                    <a:xfrm>
                      <a:off x="0" y="0"/>
                      <a:ext cx="3257550" cy="2276475"/>
                    </a:xfrm>
                    <a:prstGeom prst="rect">
                      <a:avLst/>
                    </a:prstGeom>
                    <a:ln>
                      <a:noFill/>
                    </a:ln>
                    <a:effectLst>
                      <a:softEdge rad="112500"/>
                    </a:effectLst>
                  </pic:spPr>
                </pic:pic>
              </a:graphicData>
            </a:graphic>
          </wp:anchor>
        </w:drawing>
      </w:r>
    </w:p>
    <w:p w:rsidR="00F11110" w:rsidRPr="009D3ABC" w:rsidRDefault="00F11110" w:rsidP="009D3ABC">
      <w:pPr>
        <w:rPr>
          <w:rFonts w:ascii="Times New Roman" w:hAnsi="Times New Roman" w:cs="Times New Roman"/>
          <w:sz w:val="24"/>
          <w:szCs w:val="24"/>
        </w:rPr>
      </w:pPr>
    </w:p>
    <w:sectPr w:rsidR="00F11110" w:rsidRPr="009D3ABC" w:rsidSect="00E718FE">
      <w:pgSz w:w="11906" w:h="16838"/>
      <w:pgMar w:top="709" w:right="850" w:bottom="1134"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58F"/>
    <w:multiLevelType w:val="hybridMultilevel"/>
    <w:tmpl w:val="88AC9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03D70"/>
    <w:multiLevelType w:val="hybridMultilevel"/>
    <w:tmpl w:val="63E84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14427"/>
    <w:multiLevelType w:val="hybridMultilevel"/>
    <w:tmpl w:val="A1281B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C81435"/>
    <w:multiLevelType w:val="hybridMultilevel"/>
    <w:tmpl w:val="F0ACB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5C1F74"/>
    <w:multiLevelType w:val="hybridMultilevel"/>
    <w:tmpl w:val="B2B8B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E23363"/>
    <w:multiLevelType w:val="hybridMultilevel"/>
    <w:tmpl w:val="4132A7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97D3BCC"/>
    <w:multiLevelType w:val="hybridMultilevel"/>
    <w:tmpl w:val="8E862F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84F43A2"/>
    <w:multiLevelType w:val="hybridMultilevel"/>
    <w:tmpl w:val="D906509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7B43104B"/>
    <w:multiLevelType w:val="hybridMultilevel"/>
    <w:tmpl w:val="621C5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6"/>
  </w:num>
  <w:num w:numId="6">
    <w:abstractNumId w:val="2"/>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66B51"/>
    <w:rsid w:val="00210784"/>
    <w:rsid w:val="002536AF"/>
    <w:rsid w:val="002F407D"/>
    <w:rsid w:val="003B0ECB"/>
    <w:rsid w:val="004E1027"/>
    <w:rsid w:val="00506B8B"/>
    <w:rsid w:val="00566B51"/>
    <w:rsid w:val="00893079"/>
    <w:rsid w:val="0095441C"/>
    <w:rsid w:val="009D3ABC"/>
    <w:rsid w:val="00A86CB8"/>
    <w:rsid w:val="00CB72BF"/>
    <w:rsid w:val="00CE215D"/>
    <w:rsid w:val="00D8540B"/>
    <w:rsid w:val="00E718FE"/>
    <w:rsid w:val="00F11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6AF"/>
    <w:pPr>
      <w:ind w:left="720"/>
      <w:contextualSpacing/>
    </w:pPr>
  </w:style>
  <w:style w:type="paragraph" w:styleId="a4">
    <w:name w:val="Balloon Text"/>
    <w:basedOn w:val="a"/>
    <w:link w:val="a5"/>
    <w:uiPriority w:val="99"/>
    <w:semiHidden/>
    <w:unhideWhenUsed/>
    <w:rsid w:val="00E718FE"/>
    <w:rPr>
      <w:rFonts w:ascii="Tahoma" w:hAnsi="Tahoma" w:cs="Tahoma"/>
      <w:sz w:val="16"/>
      <w:szCs w:val="16"/>
    </w:rPr>
  </w:style>
  <w:style w:type="character" w:customStyle="1" w:styleId="a5">
    <w:name w:val="Текст выноски Знак"/>
    <w:basedOn w:val="a0"/>
    <w:link w:val="a4"/>
    <w:uiPriority w:val="99"/>
    <w:semiHidden/>
    <w:rsid w:val="00E71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D6AB-9311-438D-AA03-EC3B93F3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951</Words>
  <Characters>5423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2015-01-30T13:13:00Z</dcterms:created>
  <dcterms:modified xsi:type="dcterms:W3CDTF">2015-02-01T07:09:00Z</dcterms:modified>
</cp:coreProperties>
</file>