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77" w:rsidRPr="00D70E77" w:rsidRDefault="00D70E77" w:rsidP="00D7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77">
        <w:rPr>
          <w:rFonts w:ascii="Times New Roman" w:hAnsi="Times New Roman" w:cs="Times New Roman"/>
          <w:b/>
          <w:sz w:val="28"/>
          <w:szCs w:val="28"/>
        </w:rPr>
        <w:t>«Зажгите в ребёнке огонёк творчества»</w:t>
      </w:r>
    </w:p>
    <w:p w:rsidR="00D70E77" w:rsidRPr="00D70E77" w:rsidRDefault="00D70E77" w:rsidP="00D70E77">
      <w:pPr>
        <w:rPr>
          <w:rFonts w:ascii="Times New Roman" w:hAnsi="Times New Roman" w:cs="Times New Roman"/>
          <w:b/>
          <w:sz w:val="28"/>
          <w:szCs w:val="28"/>
        </w:rPr>
      </w:pP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Маленькие дети – это творческие личности, таланты и фантазёры. Они очень любят рисовать и лепить, а также заниматься любой творческой работой. Порой начинают это делать раньше, чем говорить. Как важно поддержать ребёнка в самом начале его творческого пути и произнести важную для него фразу: «Молодец!», «Ты всё можешь!».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 xml:space="preserve">Первая похвала требует продолжения. Ребёнок растёт, а вместе с ним «растёт» его опыт, потребность познавать мир и самого себя. Очень важно, чтобы ребёнок слышал поменьше слов «нет», которое гасит огонёк познания. 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Необходимо как можно раньше знакомить детей с красками, карандашами, восковыми мелками, детскими ножницами, различными видами бумаги и пластилином. Всё это средство выражения, работа, которая помогает развиваться ребёнку, приобретать навыки труда, испытывать радость от возможности творить своими руками.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Иногда родители сталкиваются с проблемой отказа ребёнка рисовать или лепить, слыша при этом: «Я не умею». Невольно возникают вопросы: «А кто тебе это сказал? Откуда ты знаешь?» Зачастую, виновниками  такого отказа являемся мы, взрослые. Мы оцениваем рисунки ребёнка с позиции своего опыта: «Так правильно, хорошо, а вот так не бывает». И ставим ребёнка в рамки, подавляя его фантазию, подчёркивая его не состоятельность.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А почему собственно взрослые так спешат уподобить себе детей? Разве мы уж счастливы и довольны собой?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 xml:space="preserve">Некоторые педагоги-новаторы считают, что до 7 лет не целесообразно учить рисовать детей (в привычном для нас смысле). Это приводит к нежелательным результатам: закрепощению личности, неискренности, отсутствию фантазии, воображения, самостоятельного мышления. 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Роль взрослого не только в том, чтобы дать определённые умения и навыки. Главное -  помочь ребёнку увидеть мир, пережить вместе с ним красоту, вселить в него уверенность в своих силах и зажечь огонёк радости творчества.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 xml:space="preserve">Дорогие родители, вы желаете как можно скорее увидеть продукт творчества своего ребёнка, а ведь главное в творчестве не конечный продукт, </w:t>
      </w:r>
      <w:r w:rsidRPr="00D70E77">
        <w:rPr>
          <w:rFonts w:ascii="Times New Roman" w:hAnsi="Times New Roman" w:cs="Times New Roman"/>
          <w:sz w:val="28"/>
          <w:szCs w:val="28"/>
        </w:rPr>
        <w:lastRenderedPageBreak/>
        <w:t>а сам процесс.  Мы занимаемся с детьми творчеством не ради конечного результата, а ради процесса, в котором происходят и воспитание, и раскрытие, и познание, и развитие.</w:t>
      </w:r>
    </w:p>
    <w:p w:rsidR="00D70E77" w:rsidRPr="00D70E77" w:rsidRDefault="00D70E77" w:rsidP="00D70E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E77">
        <w:rPr>
          <w:rFonts w:ascii="Times New Roman" w:hAnsi="Times New Roman" w:cs="Times New Roman"/>
          <w:sz w:val="28"/>
          <w:szCs w:val="28"/>
        </w:rPr>
        <w:t>В работе ребёнка всегда следует видеть положительные моменты в том, что он сделал самостоятельно, в том, что он преодолел себя, свою неуверенность, страх, лень, совершил пусть маленькое, но усилие, чтобы сотворить задуманное.</w:t>
      </w:r>
    </w:p>
    <w:p w:rsidR="00DD22B2" w:rsidRPr="00D70E77" w:rsidRDefault="00DD22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2B2" w:rsidRPr="00D7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90"/>
    <w:rsid w:val="001C4D90"/>
    <w:rsid w:val="00D70E77"/>
    <w:rsid w:val="00D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Барулина</dc:creator>
  <cp:keywords/>
  <dc:description/>
  <cp:lastModifiedBy>Валерия Барулина</cp:lastModifiedBy>
  <cp:revision>2</cp:revision>
  <dcterms:created xsi:type="dcterms:W3CDTF">2015-08-11T18:46:00Z</dcterms:created>
  <dcterms:modified xsi:type="dcterms:W3CDTF">2015-08-11T18:47:00Z</dcterms:modified>
</cp:coreProperties>
</file>