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BC" w:rsidRPr="0051524E" w:rsidRDefault="002047BC" w:rsidP="002047BC">
      <w:pPr>
        <w:shd w:val="clear" w:color="auto" w:fill="FFFFFF"/>
        <w:jc w:val="center"/>
        <w:rPr>
          <w:bCs/>
          <w:sz w:val="32"/>
          <w:szCs w:val="32"/>
        </w:rPr>
      </w:pPr>
      <w:r w:rsidRPr="0051524E">
        <w:rPr>
          <w:bCs/>
          <w:sz w:val="32"/>
          <w:szCs w:val="32"/>
        </w:rPr>
        <w:t>«Большое космическое путешествие»</w:t>
      </w:r>
    </w:p>
    <w:p w:rsidR="002047BC" w:rsidRDefault="002047BC" w:rsidP="002047BC">
      <w:pPr>
        <w:shd w:val="clear" w:color="auto" w:fill="FFFFFF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Проектная деятельность детей.</w:t>
      </w:r>
    </w:p>
    <w:p w:rsidR="002047BC" w:rsidRDefault="002047BC" w:rsidP="002047BC">
      <w:pPr>
        <w:shd w:val="clear" w:color="auto" w:fill="FFFFFF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(познавательный, практико – ориентированный проект для детей 6-7 лет по ознакомлению с космосом)</w:t>
      </w:r>
    </w:p>
    <w:p w:rsidR="002047BC" w:rsidRDefault="002047BC" w:rsidP="002047BC">
      <w:pPr>
        <w:shd w:val="clear" w:color="auto" w:fill="FFFFFF"/>
        <w:ind w:firstLine="540"/>
        <w:rPr>
          <w:bCs/>
          <w:sz w:val="28"/>
          <w:szCs w:val="28"/>
        </w:rPr>
      </w:pPr>
    </w:p>
    <w:p w:rsidR="002047BC" w:rsidRPr="00ED7455" w:rsidRDefault="002047BC" w:rsidP="002047BC">
      <w:pPr>
        <w:shd w:val="clear" w:color="auto" w:fill="FFFFFF"/>
        <w:ind w:firstLine="540"/>
        <w:jc w:val="center"/>
        <w:rPr>
          <w:bCs/>
          <w:sz w:val="28"/>
          <w:szCs w:val="28"/>
        </w:rPr>
      </w:pPr>
      <w:bookmarkStart w:id="0" w:name="_GoBack"/>
      <w:r w:rsidRPr="00261A1F">
        <w:rPr>
          <w:b/>
          <w:bCs/>
          <w:sz w:val="28"/>
          <w:szCs w:val="28"/>
        </w:rPr>
        <w:t>Пояснительная записка.</w:t>
      </w:r>
    </w:p>
    <w:p w:rsidR="002047BC" w:rsidRDefault="002047BC" w:rsidP="002047BC">
      <w:pPr>
        <w:shd w:val="clear" w:color="auto" w:fill="FFFFFF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…Когда космические корабли бороздят просторы Вселенной…</w:t>
      </w:r>
    </w:p>
    <w:p w:rsidR="002047BC" w:rsidRPr="0051524E" w:rsidRDefault="002047BC" w:rsidP="002047BC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9F4B3E">
        <w:rPr>
          <w:bCs/>
          <w:sz w:val="28"/>
          <w:szCs w:val="28"/>
        </w:rPr>
        <w:t xml:space="preserve">овременные </w:t>
      </w:r>
      <w:r>
        <w:rPr>
          <w:bCs/>
          <w:sz w:val="28"/>
          <w:szCs w:val="28"/>
        </w:rPr>
        <w:t>дети проявляют всё меньше и меньше интереса  к теме освоения космоса, практически никто из них не мечтает сегодня стать космонавтом. Знания детей о космосе носят фрагментарный, обрывочный характер. Огромный поток информации, ежедневно обрушивающийся на голову ребёнка, к сожалению, не способствует формированию интереса к данной теме. Среди всего разнообразия игрового материала, представленного в магазинах города, мы не нашли ни одной игры или игрушки на космическую тему.  А если предложить детям изготовить эту игру  своими руками?!!</w:t>
      </w:r>
      <w:r w:rsidRPr="009F4B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Предлагаем Вашему вниманию интересный и эффективный   метод ознакомления  детей старшего дошкольного возраста с космическим пространством – познавательный практико-ориентированный проект «Большое космическое путешествие».</w:t>
      </w:r>
    </w:p>
    <w:bookmarkEnd w:id="0"/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 w:rsidRPr="00261A1F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проекта</w:t>
      </w:r>
      <w:r w:rsidRPr="00261A1F"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повысить интерес детей к теме освоения космоса через создание настольно-печатной игры «Большое космическое путешествие». </w:t>
      </w:r>
    </w:p>
    <w:p w:rsidR="002047BC" w:rsidRDefault="002047BC" w:rsidP="002047BC">
      <w:pPr>
        <w:shd w:val="clear" w:color="auto" w:fill="FFFFFF"/>
        <w:jc w:val="both"/>
        <w:rPr>
          <w:b/>
          <w:bCs/>
          <w:sz w:val="28"/>
          <w:szCs w:val="28"/>
        </w:rPr>
      </w:pPr>
      <w:r w:rsidRPr="00261A1F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проекта</w:t>
      </w:r>
      <w:r w:rsidRPr="00261A1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2047BC" w:rsidRDefault="002047BC" w:rsidP="002047BC">
      <w:pPr>
        <w:shd w:val="clear" w:color="auto" w:fill="FFFFFF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Расширять</w:t>
      </w:r>
      <w:r w:rsidRPr="00A0187A">
        <w:rPr>
          <w:bCs/>
          <w:sz w:val="28"/>
          <w:szCs w:val="28"/>
        </w:rPr>
        <w:t xml:space="preserve"> знания</w:t>
      </w:r>
      <w:r>
        <w:rPr>
          <w:bCs/>
          <w:sz w:val="28"/>
          <w:szCs w:val="28"/>
        </w:rPr>
        <w:t xml:space="preserve"> и представления детей о космосе.</w:t>
      </w:r>
    </w:p>
    <w:p w:rsidR="002047BC" w:rsidRDefault="002047BC" w:rsidP="002047BC">
      <w:pPr>
        <w:shd w:val="clear" w:color="auto" w:fill="FFFFFF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Стимулировать познавательную активность детей в процессе поиска и отбора информации.</w:t>
      </w:r>
    </w:p>
    <w:p w:rsidR="002047BC" w:rsidRDefault="002047BC" w:rsidP="002047BC">
      <w:pPr>
        <w:shd w:val="clear" w:color="auto" w:fill="FFFFFF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Изготовить совместно с детьми настольно-печатную игру «Большое космическое путешествие».</w:t>
      </w:r>
    </w:p>
    <w:p w:rsidR="002047BC" w:rsidRPr="00ED7455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проекта: </w:t>
      </w:r>
      <w:r w:rsidRPr="00ED7455">
        <w:rPr>
          <w:bCs/>
          <w:sz w:val="28"/>
          <w:szCs w:val="28"/>
        </w:rPr>
        <w:t>дети, педагоги,</w:t>
      </w:r>
      <w:r>
        <w:rPr>
          <w:bCs/>
          <w:sz w:val="28"/>
          <w:szCs w:val="28"/>
        </w:rPr>
        <w:t xml:space="preserve"> </w:t>
      </w:r>
      <w:r w:rsidRPr="00ED7455">
        <w:rPr>
          <w:bCs/>
          <w:sz w:val="28"/>
          <w:szCs w:val="28"/>
        </w:rPr>
        <w:t>родители.</w:t>
      </w: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 w:rsidRPr="0046740F">
        <w:rPr>
          <w:b/>
          <w:bCs/>
          <w:sz w:val="28"/>
          <w:szCs w:val="28"/>
        </w:rPr>
        <w:t xml:space="preserve">Формы </w:t>
      </w:r>
      <w:r>
        <w:rPr>
          <w:b/>
          <w:bCs/>
          <w:sz w:val="28"/>
          <w:szCs w:val="28"/>
        </w:rPr>
        <w:t xml:space="preserve">и методы </w:t>
      </w:r>
      <w:r w:rsidRPr="0046740F">
        <w:rPr>
          <w:b/>
          <w:bCs/>
          <w:sz w:val="28"/>
          <w:szCs w:val="28"/>
        </w:rPr>
        <w:t>работы: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демонстрация мультимедийной презентации, беседа, рассматривание энциклопедий,  «секретное задание» -</w:t>
      </w:r>
      <w:r w:rsidRPr="00764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составление рассказов,</w:t>
      </w:r>
      <w:r w:rsidRPr="00764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продуктивная деятельность детей.</w:t>
      </w:r>
    </w:p>
    <w:p w:rsidR="002047BC" w:rsidRPr="00764B75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</w:p>
    <w:p w:rsidR="002047BC" w:rsidRDefault="002047BC" w:rsidP="002047BC">
      <w:pPr>
        <w:shd w:val="clear" w:color="auto" w:fill="FFFFFF"/>
        <w:jc w:val="both"/>
        <w:rPr>
          <w:b/>
          <w:bCs/>
          <w:sz w:val="28"/>
          <w:szCs w:val="28"/>
        </w:rPr>
      </w:pPr>
      <w:r w:rsidRPr="007D3776">
        <w:rPr>
          <w:b/>
          <w:bCs/>
          <w:sz w:val="28"/>
          <w:szCs w:val="28"/>
        </w:rPr>
        <w:t>Основная часть</w:t>
      </w:r>
      <w:r>
        <w:rPr>
          <w:b/>
          <w:bCs/>
          <w:sz w:val="28"/>
          <w:szCs w:val="28"/>
        </w:rPr>
        <w:t>.</w:t>
      </w: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 w:rsidRPr="009475B3">
        <w:rPr>
          <w:bCs/>
          <w:sz w:val="28"/>
          <w:szCs w:val="28"/>
        </w:rPr>
        <w:t>Действия по разработке и реализации проекта</w:t>
      </w:r>
      <w:r>
        <w:rPr>
          <w:bCs/>
          <w:sz w:val="28"/>
          <w:szCs w:val="28"/>
        </w:rPr>
        <w:t>.</w:t>
      </w:r>
    </w:p>
    <w:p w:rsidR="002047BC" w:rsidRPr="00903E1A" w:rsidRDefault="002047BC" w:rsidP="002047BC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903E1A">
        <w:rPr>
          <w:b/>
          <w:bCs/>
          <w:sz w:val="28"/>
          <w:szCs w:val="28"/>
        </w:rPr>
        <w:t xml:space="preserve">1 шаг. </w:t>
      </w:r>
    </w:p>
    <w:p w:rsidR="002047BC" w:rsidRDefault="002047BC" w:rsidP="002047B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Работу над проектом мы начали с рассматривания карты звёздного неба и беседы  с демонстрацией  мультимедийной презентации «Покорение космоса».   </w:t>
      </w: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книжном уголке поместили  книги, энциклопедии, детские журналы, наборы  открыток по данной теме. Провели с детьми беседу – фантазию  на тему «Есть ли жизнь на других планетах».</w:t>
      </w: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Затем  мы  предложили  детям  самим создать такую настольную игру,  в которой были бы и космические корабли, и инопланетяне, и планеты, и другие космические тела.</w:t>
      </w:r>
    </w:p>
    <w:p w:rsidR="002047BC" w:rsidRDefault="002047BC" w:rsidP="002047B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BA547F">
        <w:rPr>
          <w:b/>
          <w:bCs/>
          <w:sz w:val="28"/>
          <w:szCs w:val="28"/>
        </w:rPr>
        <w:t>2 шаг</w:t>
      </w:r>
      <w:r>
        <w:rPr>
          <w:bCs/>
          <w:sz w:val="28"/>
          <w:szCs w:val="28"/>
        </w:rPr>
        <w:t xml:space="preserve">. Сбор информации о планетах, космических явлениях, небесных телах. </w:t>
      </w:r>
    </w:p>
    <w:p w:rsidR="006B710A" w:rsidRDefault="002047BC" w:rsidP="002047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Дошкольникам было предложено  «секретное  задание». Дети сами выбирали  объект, о котором им хотелось бы рассказать. С помощью родителей они готовили мини-</w:t>
      </w:r>
    </w:p>
    <w:p w:rsidR="002047BC" w:rsidRDefault="002047BC" w:rsidP="002047BC">
      <w:pPr>
        <w:rPr>
          <w:bCs/>
          <w:sz w:val="28"/>
          <w:szCs w:val="28"/>
        </w:rPr>
      </w:pPr>
    </w:p>
    <w:p w:rsidR="002047BC" w:rsidRDefault="002047BC" w:rsidP="002047BC">
      <w:pPr>
        <w:rPr>
          <w:bCs/>
          <w:sz w:val="28"/>
          <w:szCs w:val="28"/>
        </w:rPr>
      </w:pP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презентации: собирали  необходимый материал, подбирали фотографии, составляли рассказ из 8-10 предложений  о  космическом объекте.</w:t>
      </w: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 появилась книга  «Удивительный космос»  (Фото 1).</w:t>
      </w: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</w:t>
      </w:r>
      <w:r w:rsidRPr="00ED2CC4">
        <w:rPr>
          <w:b/>
          <w:bCs/>
          <w:sz w:val="28"/>
          <w:szCs w:val="28"/>
        </w:rPr>
        <w:t xml:space="preserve"> шаг.</w:t>
      </w:r>
      <w:r>
        <w:rPr>
          <w:bCs/>
          <w:sz w:val="28"/>
          <w:szCs w:val="28"/>
        </w:rPr>
        <w:t xml:space="preserve">  Процесс создания игрового поля.</w:t>
      </w: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Для игрового поля необходимо было изготовить плоскостную  модель Солнечной Системы. В процессе изобразительной деятельности и ручного труда  дети рисовали и раскрашивали  планеты, метеориты, кометы и пр. (Фото 2, 3). Затем все космические объекты были вырезаны и наклеены на игровое поле, заранее подготовленное педагогами. </w:t>
      </w:r>
      <w:r w:rsidRPr="009E0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Хочется сказать, что игровое поле изготовлено таким образом, чтобы его можно было использовать в качестве пособия по ознакомлению с планетами Солнечной Системы.</w:t>
      </w: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8E088A">
        <w:rPr>
          <w:b/>
          <w:bCs/>
          <w:sz w:val="28"/>
          <w:szCs w:val="28"/>
        </w:rPr>
        <w:t xml:space="preserve"> шаг.</w:t>
      </w:r>
      <w:r>
        <w:rPr>
          <w:bCs/>
          <w:sz w:val="28"/>
          <w:szCs w:val="28"/>
        </w:rPr>
        <w:t xml:space="preserve"> Составление правил игры.</w:t>
      </w:r>
    </w:p>
    <w:p w:rsidR="002047BC" w:rsidRDefault="002047BC" w:rsidP="002047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Затем дети приступили к изготовлению  маршрутной ленты и  прокладыванию её «по космическим пространствам нашей Галактики». </w:t>
      </w:r>
      <w:r w:rsidRPr="009E07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 отметить, что зная особенности  и характеристики планет и небесных тел, дети сами придумывали и обговаривали правила игры (пропуск хода, дозаправка и пр.).  Например:  На Меркурии день в два раза длиннее, чем на Земле, соответственно, попав на Меркурий, пропускаешь ход. Уран состоит из газа, на нём невозможно совершить посадку – ход вперёд. Низкие температуры на Юпитере, большой расход топлива – необходима дозаправка и т.д.</w:t>
      </w:r>
    </w:p>
    <w:p w:rsidR="002047BC" w:rsidRDefault="002047BC" w:rsidP="002047B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E088A">
        <w:rPr>
          <w:b/>
          <w:bCs/>
          <w:sz w:val="28"/>
          <w:szCs w:val="28"/>
        </w:rPr>
        <w:t xml:space="preserve"> шаг.</w:t>
      </w:r>
      <w:r>
        <w:rPr>
          <w:bCs/>
          <w:sz w:val="28"/>
          <w:szCs w:val="28"/>
        </w:rPr>
        <w:t xml:space="preserve"> Создание дополнительного игрового материала.</w:t>
      </w:r>
    </w:p>
    <w:p w:rsidR="002047BC" w:rsidRDefault="002047BC" w:rsidP="002047B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Изготовив игровое поле, дети пришли к выводу, что для игры необходим дополнительный игровой материал: фишки, космические корабли, фигурки космонавтов и инопланетян.  Нами  были предложены варианты и  поэтапные схемы  выполнения разных космических объектов.  Дети самостоятельно выбирали  предмет и изготавливали его из эластичной массы, застывающей на воздухе (Фото 4, 5).</w:t>
      </w:r>
    </w:p>
    <w:p w:rsidR="002047BC" w:rsidRDefault="002047BC" w:rsidP="002047B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E088A">
        <w:rPr>
          <w:b/>
          <w:bCs/>
          <w:sz w:val="28"/>
          <w:szCs w:val="28"/>
        </w:rPr>
        <w:t xml:space="preserve"> шаг.</w:t>
      </w:r>
      <w:r>
        <w:rPr>
          <w:b/>
          <w:bCs/>
          <w:sz w:val="28"/>
          <w:szCs w:val="28"/>
        </w:rPr>
        <w:t xml:space="preserve"> </w:t>
      </w:r>
      <w:r w:rsidRPr="00EB1477">
        <w:rPr>
          <w:bCs/>
          <w:sz w:val="28"/>
          <w:szCs w:val="28"/>
        </w:rPr>
        <w:t>Ура! Игра готова!</w:t>
      </w:r>
    </w:p>
    <w:p w:rsidR="002047BC" w:rsidRDefault="002047BC" w:rsidP="002047B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Дети с нетерпением ждали  того момента, когда можно будет приступить к игре.  (Фото 6). Очень важно, что у дошкольников на протяжении всего процесса создания игры поддерживался ярко выраженный интерес, желание творить и создавать что-то новое. Детей переполняла гордость от того, что они сами, своими руками сделали настоящую игру, ничуть не хуже покупной. Игра пользуется популярностью не только у детей нашей группы, но и у других воспитанников ДОУ. Мы с уверенностью можем сказать, что такой метод работы действительно эффективен, интересен дошкольникам и замечательно стимулирует их познавательную активность.</w:t>
      </w:r>
    </w:p>
    <w:p w:rsidR="002047BC" w:rsidRDefault="002047BC" w:rsidP="002047BC"/>
    <w:p w:rsidR="002047BC" w:rsidRDefault="002047BC" w:rsidP="002047BC"/>
    <w:p w:rsidR="002047BC" w:rsidRDefault="002047BC" w:rsidP="002047BC"/>
    <w:p w:rsidR="002047BC" w:rsidRDefault="002047BC" w:rsidP="002047BC"/>
    <w:p w:rsidR="002047BC" w:rsidRDefault="002047BC" w:rsidP="002047BC"/>
    <w:p w:rsidR="002047BC" w:rsidRDefault="002047BC" w:rsidP="002047BC"/>
    <w:p w:rsidR="002047BC" w:rsidRDefault="002047BC" w:rsidP="002047BC"/>
    <w:p w:rsidR="002047BC" w:rsidRDefault="002047BC" w:rsidP="002047BC"/>
    <w:p w:rsidR="002047BC" w:rsidRDefault="002047BC" w:rsidP="002047BC"/>
    <w:p w:rsidR="002047BC" w:rsidRDefault="002047BC" w:rsidP="002047BC"/>
    <w:p w:rsidR="002047BC" w:rsidRDefault="002047BC" w:rsidP="002047BC"/>
    <w:p w:rsidR="002047BC" w:rsidRDefault="002047BC" w:rsidP="002047BC"/>
    <w:p w:rsidR="002047BC" w:rsidRDefault="00CB0D04" w:rsidP="00CB0D04">
      <w:pPr>
        <w:tabs>
          <w:tab w:val="left" w:pos="5700"/>
        </w:tabs>
      </w:pPr>
      <w:r>
        <w:rPr>
          <w:noProof/>
        </w:rPr>
        <w:lastRenderedPageBreak/>
        <w:drawing>
          <wp:inline distT="0" distB="0" distL="0" distR="0" wp14:anchorId="53BA7640">
            <wp:extent cx="1133475" cy="1685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435627">
            <wp:extent cx="1962150" cy="1114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CB0D04">
        <w:drawing>
          <wp:inline distT="0" distB="0" distL="0" distR="0">
            <wp:extent cx="2690813" cy="1793875"/>
            <wp:effectExtent l="0" t="0" r="0" b="0"/>
            <wp:docPr id="8" name="Рисунок 8" descr="SDC1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2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42" cy="179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04" w:rsidRDefault="00CB0D04"/>
    <w:p w:rsidR="00CB0D04" w:rsidRDefault="00CB0D04" w:rsidP="00CB0D04">
      <w:pPr>
        <w:tabs>
          <w:tab w:val="left" w:pos="6750"/>
        </w:tabs>
      </w:pPr>
      <w:r>
        <w:t>Фото№1</w:t>
      </w:r>
      <w:r>
        <w:tab/>
        <w:t>Фото№4</w:t>
      </w:r>
    </w:p>
    <w:p w:rsidR="00CB0D04" w:rsidRPr="00CB0D04" w:rsidRDefault="00CB0D04" w:rsidP="00CB0D04"/>
    <w:p w:rsidR="00CB0D04" w:rsidRDefault="00CB0D04" w:rsidP="00CB0D04">
      <w:pPr>
        <w:tabs>
          <w:tab w:val="left" w:pos="5775"/>
        </w:tabs>
      </w:pPr>
      <w:r>
        <w:tab/>
      </w:r>
    </w:p>
    <w:p w:rsidR="00CB0D04" w:rsidRDefault="00CB0D04" w:rsidP="00CB0D04">
      <w:pPr>
        <w:tabs>
          <w:tab w:val="left" w:pos="360"/>
          <w:tab w:val="left" w:pos="900"/>
        </w:tabs>
      </w:pPr>
      <w:r w:rsidRPr="00CB0D04">
        <w:drawing>
          <wp:anchor distT="0" distB="0" distL="114300" distR="114300" simplePos="0" relativeHeight="251658240" behindDoc="0" locked="0" layoutInCell="1" allowOverlap="1" wp14:anchorId="01606CA2" wp14:editId="6B343A4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0850" cy="1993900"/>
            <wp:effectExtent l="0" t="0" r="0" b="6350"/>
            <wp:wrapSquare wrapText="bothSides"/>
            <wp:docPr id="9" name="Рисунок 9" descr="SDC1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2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sz w:val="28"/>
          <w:szCs w:val="28"/>
        </w:rPr>
        <w:drawing>
          <wp:inline distT="0" distB="0" distL="0" distR="0" wp14:anchorId="47C750E8" wp14:editId="4477B0F8">
            <wp:extent cx="2762250" cy="1924547"/>
            <wp:effectExtent l="0" t="0" r="0" b="0"/>
            <wp:docPr id="11" name="Рисунок 11" descr="SDC1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SDC12130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37" cy="192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B0D04" w:rsidRPr="00CB0D04" w:rsidRDefault="00CB0D04" w:rsidP="00CB0D04"/>
    <w:p w:rsidR="00015BD6" w:rsidRDefault="00CB0D04" w:rsidP="00CB0D04">
      <w:pPr>
        <w:tabs>
          <w:tab w:val="left" w:pos="915"/>
        </w:tabs>
      </w:pPr>
      <w:r>
        <w:t>Фото№2                                                                           Фото№5</w:t>
      </w:r>
    </w:p>
    <w:p w:rsidR="00015BD6" w:rsidRDefault="00015BD6" w:rsidP="00015BD6"/>
    <w:p w:rsidR="00015BD6" w:rsidRDefault="00015BD6" w:rsidP="00015BD6"/>
    <w:p w:rsidR="00CB0D04" w:rsidRDefault="00015BD6" w:rsidP="00015BD6">
      <w:pPr>
        <w:tabs>
          <w:tab w:val="left" w:pos="780"/>
        </w:tabs>
      </w:pPr>
      <w:r w:rsidRPr="00015BD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1885950"/>
            <wp:effectExtent l="0" t="0" r="9525" b="0"/>
            <wp:wrapSquare wrapText="bothSides"/>
            <wp:docPr id="12" name="Рисунок 12" descr="SDC1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2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015BD6">
        <w:drawing>
          <wp:inline distT="0" distB="0" distL="0" distR="0">
            <wp:extent cx="2857500" cy="1906187"/>
            <wp:effectExtent l="0" t="0" r="0" b="0"/>
            <wp:docPr id="13" name="Рисунок 13" descr="SDC1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209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80" cy="19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15BD6" w:rsidRPr="00015BD6" w:rsidRDefault="00015BD6" w:rsidP="00015BD6">
      <w:pPr>
        <w:tabs>
          <w:tab w:val="left" w:pos="780"/>
          <w:tab w:val="center" w:pos="5233"/>
        </w:tabs>
      </w:pPr>
      <w:r>
        <w:t>Фото№3</w:t>
      </w:r>
      <w:r>
        <w:tab/>
        <w:t xml:space="preserve">                     Фото№6</w:t>
      </w:r>
    </w:p>
    <w:sectPr w:rsidR="00015BD6" w:rsidRPr="00015BD6" w:rsidSect="00204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DF" w:rsidRDefault="00C350DF" w:rsidP="00CB0D04">
      <w:r>
        <w:separator/>
      </w:r>
    </w:p>
  </w:endnote>
  <w:endnote w:type="continuationSeparator" w:id="0">
    <w:p w:rsidR="00C350DF" w:rsidRDefault="00C350DF" w:rsidP="00C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DF" w:rsidRDefault="00C350DF" w:rsidP="00CB0D04">
      <w:r>
        <w:separator/>
      </w:r>
    </w:p>
  </w:footnote>
  <w:footnote w:type="continuationSeparator" w:id="0">
    <w:p w:rsidR="00C350DF" w:rsidRDefault="00C350DF" w:rsidP="00CB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EF"/>
    <w:rsid w:val="00015BD6"/>
    <w:rsid w:val="002047BC"/>
    <w:rsid w:val="006B710A"/>
    <w:rsid w:val="007B34EF"/>
    <w:rsid w:val="008E25A2"/>
    <w:rsid w:val="00C350DF"/>
    <w:rsid w:val="00C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0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0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0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0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2015-07-10T10:57:00Z</dcterms:created>
  <dcterms:modified xsi:type="dcterms:W3CDTF">2015-07-10T11:34:00Z</dcterms:modified>
</cp:coreProperties>
</file>