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7E" w:rsidRDefault="007D3AD1" w:rsidP="007D3AD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ru-RU"/>
        </w:rPr>
      </w:pPr>
      <w:r w:rsidRPr="00C5287E">
        <w:rPr>
          <w:rFonts w:ascii="Times New Roman" w:eastAsia="Calibri" w:hAnsi="Times New Roman" w:cs="Times New Roman"/>
          <w:b/>
          <w:i/>
          <w:sz w:val="32"/>
          <w:szCs w:val="32"/>
          <w:lang w:val="ru-RU"/>
        </w:rPr>
        <w:t xml:space="preserve">Гуманность в личностном подходе к детям </w:t>
      </w:r>
    </w:p>
    <w:p w:rsidR="007D3AD1" w:rsidRPr="00C5287E" w:rsidRDefault="007D3AD1" w:rsidP="007D3AD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ru-RU"/>
        </w:rPr>
      </w:pPr>
      <w:r w:rsidRPr="00C5287E">
        <w:rPr>
          <w:rFonts w:ascii="Times New Roman" w:eastAsia="Calibri" w:hAnsi="Times New Roman" w:cs="Times New Roman"/>
          <w:b/>
          <w:i/>
          <w:sz w:val="32"/>
          <w:szCs w:val="32"/>
          <w:lang w:val="ru-RU"/>
        </w:rPr>
        <w:t>в образовательном процессе</w:t>
      </w:r>
    </w:p>
    <w:p w:rsidR="007D3AD1" w:rsidRPr="007D3AD1" w:rsidRDefault="007D3AD1" w:rsidP="007D3AD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7D3AD1" w:rsidRPr="009779F8" w:rsidRDefault="007D3AD1" w:rsidP="007D3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Возрождение России связано не только с решением политических, экономических, социальных проблем, но, прежде всего, с воспитанием человека, формированием у него духовно – нравственных качеств. </w:t>
      </w:r>
      <w:proofErr w:type="gramStart"/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>Духовность  понимается,  как  ценностное  измерение  высших начал: добра, любви, истины, правды, красоты,  жизни, человечности, сочувствия,  как приоритет  таких  ценностей, как Родина, семья, долг, подвиг.</w:t>
      </w:r>
      <w:proofErr w:type="gramEnd"/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Они  должны стать нормами нашей жизни, и жизни детей.  В условиях кризиса  нравственных ценностей, переживаемого современной цивилизацией, жестокости и без духовности человеческих взаимоотношений огромное значение  приобретает возвращение к  моральным нормам и правилам, которые на протяжении многих поколений определяли поведение людей.  </w:t>
      </w:r>
    </w:p>
    <w:p w:rsidR="007D3AD1" w:rsidRPr="009779F8" w:rsidRDefault="007D3AD1" w:rsidP="007D3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Основой нравственного воспитания должно являться гуманистическое мировоззрение, вбирающее в себя высшие ценности всего рода человеческого. Право на жизнь, на счастья, на свободу, на беспрепятственное развитие своих способностей получили широкое признание в мире, нашли отражение в международных документах, где подчёркивалось,  что </w:t>
      </w:r>
      <w:proofErr w:type="gramStart"/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>гуманистическое воспитание</w:t>
      </w:r>
      <w:proofErr w:type="gramEnd"/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подрастающего поколения - главная задача учебного заведения. </w:t>
      </w:r>
    </w:p>
    <w:p w:rsidR="007D3AD1" w:rsidRPr="009779F8" w:rsidRDefault="007D3AD1" w:rsidP="007D3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>Актуальность гуманности в воспитании детей стала особенно остро в период глубокого кризиса, переживаемого обществом в последние десятилетия во всех областях жизни, когда вопрос воспитания будущего поколения стал одним из важнейших для дальнейшего развития и существования страны. Сегодня родители не знают, как воспитывать своих детей, а педагоги нередко оказываются в тупике, не понимая, чему и как можно учить детей, когда жизнь  успешно преподает свои уроки. Современное развитие цивилизации, как бы оно ни удивляло нас, не является гарантом одухотворения образовательного мира  в целом. Конечно, все  это не будет излишним. Но одухотворение его возможно лишь духом.</w:t>
      </w:r>
    </w:p>
    <w:p w:rsidR="007D3AD1" w:rsidRPr="009779F8" w:rsidRDefault="007D3AD1" w:rsidP="007D3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>Всем  известно, что окружающие предметы оказывают большое влияние на формирование душевных качеств ребенка – развивают любознательность, воспитывают чувство прекрасного, поэтому детей с младшего дошкольного возраста, должны окружать предметы, характерные для русского народного быта.</w:t>
      </w:r>
      <w:proofErr w:type="gramEnd"/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Главное вызвать  эмоциональный отклик в душе ребенка, познакомить с традициями  семьи, формировать отношения к близким людям.                                 </w:t>
      </w:r>
    </w:p>
    <w:p w:rsidR="007D3AD1" w:rsidRPr="009779F8" w:rsidRDefault="007D3AD1" w:rsidP="007D3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Система гуманно – личностного подхода должна вдохновлять педагога на создание такого образовательного процесса, в котором ребенок в самой жизни учится менять, улучшать, совершенствовать условия этой жизни, повышать ее качество, а не приспосабливаться к уже сложившимся условиям. Источником такого стремления должна стать высокая духовность.  </w:t>
      </w:r>
      <w:proofErr w:type="gramStart"/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Работая с детьми в детском саду, необходимо использовать различные </w:t>
      </w:r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формы педагогической деятельности: обучение на занятиях познавательного цикла, закрепление материала во всех видах продуктивной деятельности детей (лепка, аппликация, рисование), целевые прогулки, экскурсии и т. д. В современном мире, где беспрерывно меняющаяся технология, глубоко пронизывает все сферы жизни, гуманистическое  воспитание призвано утверждать такие моральные ценности, которые являются поистине вечными и вместе с</w:t>
      </w:r>
      <w:proofErr w:type="gramEnd"/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тем </w:t>
      </w:r>
      <w:proofErr w:type="gramStart"/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>способны</w:t>
      </w:r>
      <w:proofErr w:type="gramEnd"/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обновляться и возрождаться  в каждую новую историческую эпоху. </w:t>
      </w:r>
    </w:p>
    <w:p w:rsidR="007D3AD1" w:rsidRPr="009779F8" w:rsidRDefault="007D3AD1" w:rsidP="007D3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Наиболее значимыми идеальными основаниями, к которым следует </w:t>
      </w:r>
      <w:proofErr w:type="gramStart"/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>стремится</w:t>
      </w:r>
      <w:proofErr w:type="gramEnd"/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7D3AD1" w:rsidRPr="009779F8" w:rsidRDefault="007D3AD1" w:rsidP="007D3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гуманизм, в основе которого заложено уважение и доброжелательность по отношению к другому человеку; </w:t>
      </w:r>
    </w:p>
    <w:p w:rsidR="007D3AD1" w:rsidRPr="009779F8" w:rsidRDefault="007D3AD1" w:rsidP="007D3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ответственность за свои поступки и слова, соотносить их с возможными последствиями; </w:t>
      </w:r>
    </w:p>
    <w:p w:rsidR="007D3AD1" w:rsidRPr="009779F8" w:rsidRDefault="007D3AD1" w:rsidP="007D3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-долг как осознание и готовность к проявлению своих обязанностей перед государством, обществом, людьми и самим собой; </w:t>
      </w:r>
    </w:p>
    <w:p w:rsidR="007D3AD1" w:rsidRPr="009779F8" w:rsidRDefault="007D3AD1" w:rsidP="007D3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совестливость как регулятивная основа всей жизнедеятельности человека; </w:t>
      </w:r>
    </w:p>
    <w:p w:rsidR="007D3AD1" w:rsidRPr="009779F8" w:rsidRDefault="007D3AD1" w:rsidP="007D3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чувство собственного достоинства как нравственное самоутверждение на основе установки на самоуважение и уважение к другому человеку; </w:t>
      </w:r>
    </w:p>
    <w:p w:rsidR="007D3AD1" w:rsidRPr="009779F8" w:rsidRDefault="007D3AD1" w:rsidP="007D3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>- гражданственность как чувство Родины, неразрывной связи с Отечеством, причастности к его судьбе.</w:t>
      </w:r>
    </w:p>
    <w:p w:rsidR="007D3AD1" w:rsidRPr="009779F8" w:rsidRDefault="007D3AD1" w:rsidP="007D3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возрождаться в каждую новую историческую эпоху. </w:t>
      </w:r>
    </w:p>
    <w:p w:rsidR="007D3AD1" w:rsidRPr="009779F8" w:rsidRDefault="007D3AD1" w:rsidP="007D3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>Понятие «Школа Жизни» является аналогом названия школы гуманно – личностной направленности  и вбирает  в себя именно это содержание. Отсюда и принцип, который является стержнем образовательного процесса в «Школе Жизни»: развивать и воспитывать в ребенке жизнь с помощью  самой жизни.</w:t>
      </w:r>
    </w:p>
    <w:p w:rsidR="007D3AD1" w:rsidRPr="009779F8" w:rsidRDefault="007D3AD1" w:rsidP="007D3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Знания действительно есть сила, но добрая или злая – это будет зависеть от качества сердца и духовности человека, </w:t>
      </w:r>
      <w:proofErr w:type="gramStart"/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>которые</w:t>
      </w:r>
      <w:proofErr w:type="gramEnd"/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несомненно  зависят от воспитания человека.  А для воспитания необходимо  духовное питание. Такими могут стать  образы  любви, красоты, преданности, </w:t>
      </w:r>
      <w:proofErr w:type="spellStart"/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>целе</w:t>
      </w:r>
      <w:proofErr w:type="spellEnd"/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устремленности, мужества, созидания, благоразумия, сочувствия,  сопереживания, творчества, мастерства, нравственности;  образы человеческого общения, словесности и речи, ответственности за свои мысли; образы материального и духовного плана; образы, рожденные мировоззрением и верой</w:t>
      </w:r>
      <w:proofErr w:type="gramStart"/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>… А</w:t>
      </w:r>
      <w:proofErr w:type="gramEnd"/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носителем этих ценностей является педагог;  общаясь с детьми, он постоянно излучает высшие духовно – нравственные и познавательные образы. </w:t>
      </w:r>
    </w:p>
    <w:p w:rsidR="007D3AD1" w:rsidRPr="009779F8" w:rsidRDefault="007D3AD1" w:rsidP="007D3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Процесс образования должен полностью быть пропитан возвышенными и  утонченными образами, которые питают душу и сердце ребенка и ведут его  к раскрытию и проявлению заключенного в  нем  самом  собственного духовного образа. Знакомство детей с историей и традициями своего народа – это и есть приобщение детей к важной части духовной культуры своего народа. И первые шаги в этом показали, насколько велик  к этому интерес детей. </w:t>
      </w:r>
    </w:p>
    <w:p w:rsidR="007D3AD1" w:rsidRPr="009779F8" w:rsidRDefault="007D3AD1" w:rsidP="007D3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Образование – это не лепка человека с определенными качествами без участия самого человека, идущего по пути развития,  взросления и свободы. Образование есть процесс питания души и сердца ребенка всеми лучшими, (высшими, возвышающими, одухотворяющими) плодами человеческой культуры. Таким образом, заложенный в ребенке духовный образ посредством духа людей – воспитателей растет и обретает свой индивидуальный облик. Образовательный процесс пропитан этими образами так же, как пропитано земное пространство воздухом, они так  же  необходимы для  становления благородной личности в ребенке, как необходим воздух для его жизнедеятельности.</w:t>
      </w:r>
    </w:p>
    <w:p w:rsidR="007D3AD1" w:rsidRPr="009779F8" w:rsidRDefault="007D3AD1" w:rsidP="007D3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Главная цель: к образованию и </w:t>
      </w:r>
      <w:proofErr w:type="gramStart"/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>воспитанию</w:t>
      </w:r>
      <w:proofErr w:type="gramEnd"/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какого человека мы стремимся? В качестве  основной цели личностно – гуманная педагогика стремится к воспитанию Благородного Человека,  Благородной Личности, Благородного Гражданина. Поэтому необходимо продолжать целенаправленное развитие у дошкольников 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ценностным ориентациям, определяющим смысл жизни как непрерывное духовно – нравственное его совершенствование и принимать участие в этом должны все. Только все вместе – образовательное учреждение, семья, государство – путем целенаправленного воспитательного влияния могут заложить в человеке семена любви и добра к людям, заложить основы понимания того, что надо действительно спешить делать добро, а не только «брать от жизни все» и «действовать ради целей обогащения любым способом».</w:t>
      </w:r>
    </w:p>
    <w:p w:rsidR="007D3AD1" w:rsidRPr="009779F8" w:rsidRDefault="007D3AD1" w:rsidP="007D3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>Школа Жизни  служит осуществлению этой основной цели. Смысл, сущность ее работы заключается  в том, чтобы всеми своими образовательными средствами способствовать становлению, развитию, воспитанию в ребенке Благородного Человека путем выявления его личных качеств.</w:t>
      </w:r>
    </w:p>
    <w:p w:rsidR="007D3AD1" w:rsidRPr="009779F8" w:rsidRDefault="007D3AD1" w:rsidP="007D3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79F8">
        <w:rPr>
          <w:rFonts w:ascii="Times New Roman" w:eastAsia="Calibri" w:hAnsi="Times New Roman" w:cs="Times New Roman"/>
          <w:sz w:val="28"/>
          <w:szCs w:val="28"/>
          <w:lang w:val="ru-RU"/>
        </w:rPr>
        <w:t>Сегодня рождается педагогика, которая способна творчески и гуманно решать самые острые современные  проблемы  образования, найти новые пути к воспитанию духовности, нравственности, чести и достоинства. Необходимо создавать педагогику понимания, творчества, добросердечия, опираясь на богатейшие  традиции отечественной и мировой классики,  на богатство культурного наследия России.</w:t>
      </w:r>
    </w:p>
    <w:p w:rsidR="007D3AD1" w:rsidRPr="009779F8" w:rsidRDefault="007D3AD1" w:rsidP="007D3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402C" w:rsidRPr="005A402C" w:rsidRDefault="005A402C" w:rsidP="005A4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402C" w:rsidRPr="005A402C" w:rsidRDefault="005A402C" w:rsidP="005A4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402C">
        <w:rPr>
          <w:rFonts w:ascii="Times New Roman" w:hAnsi="Times New Roman"/>
          <w:sz w:val="28"/>
          <w:szCs w:val="28"/>
          <w:lang w:val="ru-RU"/>
        </w:rPr>
        <w:t xml:space="preserve">Литература: </w:t>
      </w:r>
    </w:p>
    <w:p w:rsidR="005A402C" w:rsidRPr="005A402C" w:rsidRDefault="005A402C" w:rsidP="005A4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402C">
        <w:rPr>
          <w:rFonts w:ascii="Times New Roman" w:hAnsi="Times New Roman"/>
          <w:sz w:val="28"/>
          <w:szCs w:val="28"/>
          <w:lang w:val="ru-RU"/>
        </w:rPr>
        <w:t>1.Бабинский, Ю.К. Педагогика: Курс лекций. М: Просвещение, 1988.</w:t>
      </w:r>
    </w:p>
    <w:p w:rsidR="005A402C" w:rsidRPr="005A402C" w:rsidRDefault="005A402C" w:rsidP="005A4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402C">
        <w:rPr>
          <w:rFonts w:ascii="Times New Roman" w:hAnsi="Times New Roman"/>
          <w:sz w:val="28"/>
          <w:szCs w:val="28"/>
          <w:lang w:val="ru-RU"/>
        </w:rPr>
        <w:t>2.Карпов, И.А. Азбука нравственного воспитания. М.: Просвещение, 1979.</w:t>
      </w:r>
    </w:p>
    <w:p w:rsidR="005A402C" w:rsidRPr="005A402C" w:rsidRDefault="005A402C" w:rsidP="005A4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402C">
        <w:rPr>
          <w:rFonts w:ascii="Times New Roman" w:hAnsi="Times New Roman"/>
          <w:sz w:val="28"/>
          <w:szCs w:val="28"/>
          <w:lang w:val="ru-RU"/>
        </w:rPr>
        <w:t xml:space="preserve">3.Титов, В.А. История педагогики. Конспект лекций. М.: Приор - </w:t>
      </w:r>
      <w:proofErr w:type="spellStart"/>
      <w:r w:rsidRPr="005A402C">
        <w:rPr>
          <w:rFonts w:ascii="Times New Roman" w:hAnsi="Times New Roman"/>
          <w:sz w:val="28"/>
          <w:szCs w:val="28"/>
          <w:lang w:val="ru-RU"/>
        </w:rPr>
        <w:t>издат</w:t>
      </w:r>
      <w:proofErr w:type="spellEnd"/>
      <w:r w:rsidRPr="005A402C">
        <w:rPr>
          <w:rFonts w:ascii="Times New Roman" w:hAnsi="Times New Roman"/>
          <w:sz w:val="28"/>
          <w:szCs w:val="28"/>
          <w:lang w:val="ru-RU"/>
        </w:rPr>
        <w:t>, 2003.</w:t>
      </w:r>
    </w:p>
    <w:p w:rsidR="00A713A8" w:rsidRPr="009779F8" w:rsidRDefault="00A713A8">
      <w:pPr>
        <w:rPr>
          <w:lang w:val="ru-RU"/>
        </w:rPr>
      </w:pPr>
    </w:p>
    <w:sectPr w:rsidR="00A713A8" w:rsidRPr="009779F8" w:rsidSect="00B3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7D3AD1"/>
    <w:rsid w:val="00070690"/>
    <w:rsid w:val="005A402C"/>
    <w:rsid w:val="00736169"/>
    <w:rsid w:val="007D3AD1"/>
    <w:rsid w:val="009779F8"/>
    <w:rsid w:val="009C361A"/>
    <w:rsid w:val="00A713A8"/>
    <w:rsid w:val="00C5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8</cp:revision>
  <dcterms:created xsi:type="dcterms:W3CDTF">2015-04-28T05:23:00Z</dcterms:created>
  <dcterms:modified xsi:type="dcterms:W3CDTF">2015-08-13T06:34:00Z</dcterms:modified>
</cp:coreProperties>
</file>