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1D" w:rsidRPr="0051324A" w:rsidRDefault="00EC531D" w:rsidP="00EC531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51324A">
        <w:rPr>
          <w:rFonts w:ascii="Arial" w:eastAsia="Times New Roman" w:hAnsi="Arial" w:cs="Arial"/>
          <w:kern w:val="36"/>
          <w:sz w:val="38"/>
          <w:szCs w:val="38"/>
          <w:lang w:eastAsia="ru-RU"/>
        </w:rPr>
        <w:t>Родительское собрание в средней группе «Моя семья — что может быть дороже!»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в средней группе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семья – что может быть дороже! »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•Приобщить родителей к участию в жизни детского сада через поиск и внедрение наиболее эффективных форм работы;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Повысить уровень педагогической культуры родителей;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Вовлечь родителей в разрешение жизненных ситуаций, семейных конфликтов;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•Использовать образовательный потенциал родителей для обучения и воспитания детей.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круглый стол + творческая мастерская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групповая комната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Продолжительность: 40 мин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Проектор, магнитофон, магнитные доски, </w:t>
      </w:r>
      <w:proofErr w:type="spellStart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бейджики</w:t>
      </w:r>
      <w:proofErr w:type="spellEnd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бубен, музыка, видеосюжет, стихотворение, презентация (пословицы, диаграммы, из жизни группы, брошюры «Советы на каждый день», благодарственные письма, бумага А3, ножницы, клей, маркеры, заготовки для домика, пиктограммы настроение, лист – опрос «интернет», чаша красивая, сердечки бумажные, листочки, карандаши.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проведения: 1. Вступительное слово воспитателя по теме 2. Блиц-опрос «Что такое семья? 3. Народная мудрость. 4. Творческая мастерская «Дом, который построим мы</w:t>
      </w:r>
      <w:proofErr w:type="gramStart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5. Анализ анкет «Семейные традиции». Памятки родителям «Советы на каждый день 6. Презентация работы группы «Целый год без хлопот». 7. Рефлексия «Чаша». 8. Вручение благодарственных писем. </w:t>
      </w:r>
      <w:proofErr w:type="gramStart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9.«</w:t>
      </w:r>
      <w:proofErr w:type="gramEnd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линия» - обмен мнениями, обсуждение, планы. 10 Итог.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этап: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анкетирование родителей на тему «Семейные традиции»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Подготовить совместно с детьми приглашение на собрание каждой семье.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интервью с д</w:t>
      </w:r>
      <w:r w:rsidR="000E3755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на тему «Что такое семья?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Записать высказывания детей на видео.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Подготовить выставку детско-родительского творчества на тему: «Моя семья»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Предложить родителям поучаствовать в обсуждении темы «Детское счастье» (в письменном виде)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Подготовить для родителей памятки «Советы на каждый день»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Подготовить </w:t>
      </w:r>
      <w:proofErr w:type="spellStart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бейджики</w:t>
      </w:r>
      <w:proofErr w:type="spellEnd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родителя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Подготовить презентацию.</w:t>
      </w:r>
    </w:p>
    <w:bookmarkEnd w:id="0"/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этап:</w:t>
      </w:r>
    </w:p>
    <w:p w:rsidR="00EC531D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Столы стоят полукругом, по два одинакового цвета – два синих, два желтых и т. п. Пока родители собираются, звучит тихая спокойная музыка. Им предлагается написать на </w:t>
      </w:r>
      <w:proofErr w:type="spellStart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бейджике</w:t>
      </w:r>
      <w:proofErr w:type="spellEnd"/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имя, которое было бы удобно для общения на собрании.</w:t>
      </w:r>
    </w:p>
    <w:p w:rsidR="002530FD" w:rsidRPr="002530FD" w:rsidRDefault="002530FD" w:rsidP="002530F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530F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Родительское собрание в средней группе «Моя семья — что может быть дороже!»</w:t>
      </w:r>
    </w:p>
    <w:p w:rsidR="002530FD" w:rsidRPr="004B70FB" w:rsidRDefault="002530FD" w:rsidP="002530F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в средней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2530FD" w:rsidRPr="004B70FB" w:rsidRDefault="002530F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31D" w:rsidRPr="002530FD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Вступительное слово воспитателя по теме</w:t>
      </w:r>
      <w:r w:rsid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 родители! Мы благодарим Вас, что в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интерес к теме родительского собрания, а она действительно зас</w:t>
      </w:r>
      <w:r w:rsidR="002530F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луживает внимания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Листочки и карандашики помогут вам без труда записать какую-то мысль или вопрос, с которым вы хотели бы обратиться к родителям или к нам.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тема нашей встречи «Моя</w:t>
      </w:r>
      <w:r w:rsidR="000E3755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– что может быть дороже!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неслучайна, 15 мая праздновался международный день семьи. И, конечн</w:t>
      </w:r>
      <w:r w:rsidR="002530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же, у каждого из нас есть свой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семьи, который наверняка все помнят и некоторые даже празднуют его в кругу семьи, привлекая тем самым детей к главным человеческим ценностям. Я думаю многие, согласятся, с тем, что человеческое счастье вряд ли возможно без семьи. Ни самая увлекательная работа, ни друзья не могут дать то, что может дать семья.</w:t>
      </w:r>
    </w:p>
    <w:p w:rsidR="00EC531D" w:rsidRPr="002530FD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Блиц-оп</w:t>
      </w:r>
      <w:r w:rsid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 родителей «Что такое семья?</w:t>
      </w:r>
      <w:r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словаре Ожегова написано: «Семья — это организованная социальная группа, члены которой связаны общностью быта, взаимной моральной ответственностью и социальной необходимостью». Согласитесь, звучит сухо, официально и не очень привлекательно. Так что же такое, по- вашему мнению, 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семья? Предлага</w:t>
      </w:r>
      <w:r w:rsid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поиграть в игру «Ромашка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</w:t>
      </w:r>
      <w:r w:rsid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звучит музыка, передаёте по кругу цветок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 за</w:t>
      </w:r>
      <w:r w:rsid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кончилась – у кого в руках ромашка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 высказывае</w:t>
      </w:r>
      <w:r w:rsidR="00050E94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свое мнение «Что такое семья?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» (3</w:t>
      </w:r>
      <w:r w:rsid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мнения родителей). Мы задали этот же вопрос нескольким ребятам, давайте послушаем, что они </w:t>
      </w:r>
      <w:r w:rsid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скажут. (В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идеосюжет мнение 3-4 детей). Предлагаю объединить мнения родителей и детей, прочитав замечател</w:t>
      </w:r>
      <w:r w:rsid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стихотворение.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Семья – это счастье, любовь и удача,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Семья – это летом поездки на дачу.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Семья – это праздник, семейные даты,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Подарки, покупки, приятные траты.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Рождение детей, первый шаг, первый лепет,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Мечты о хорошем, волнение и трепет.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Семья-это то, что мы делим на всех.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Всем понемножку и слезы, и смех.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Взлет и падение, радость, печаль,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Дружбу и ссоры, молчанья печать.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Семья – это труд, друг о друге забота.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Семья – это много домашней работы.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Семья – это важно! Семья – это сложно!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Но счастливо жить одному невозможно!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Семья – это счастье, семья – это дом.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Где любят и ждут и не помнят о злом.</w:t>
      </w:r>
    </w:p>
    <w:p w:rsidR="00EC531D" w:rsidRPr="002530FD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Народная мудрость.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Долгие века из поколения в поколение передавалась народная мудрость. Много разных пословиц и поговорок есть о семье, часто и мы их употребляем в речи, давайте сейчас мы их попробуем вспомнить. А помогут нам в этом подсказки. Начало пословицы или поговорки будет предложено, вам надо </w:t>
      </w:r>
      <w:r w:rsid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вспомнить ее окончание. (С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лайды)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31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семья вместе, так и душа </w:t>
      </w:r>
      <w:r w:rsidR="00EC531D" w:rsidRPr="0025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месте.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31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держится корнями, а человек </w:t>
      </w:r>
      <w:r w:rsidR="00EC531D" w:rsidRPr="0025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семьей.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C531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общим столом еда </w:t>
      </w:r>
      <w:r w:rsidR="00EC531D" w:rsidRPr="0025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вкуснее.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31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Материнская молитва со дна моря </w:t>
      </w:r>
      <w:r w:rsidR="00EC531D" w:rsidRPr="0025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достает.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31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добра, коли в семье </w:t>
      </w:r>
      <w:r w:rsidR="00EC531D" w:rsidRPr="0025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вражда.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31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Отца с матерью почитать — горя </w:t>
      </w:r>
      <w:r w:rsidR="00EC531D" w:rsidRPr="0025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знать.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31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солнышке тепло, при матери </w:t>
      </w:r>
      <w:r w:rsidR="00EC531D" w:rsidRPr="0025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добро.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31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Семьей дорожить — счастливым </w:t>
      </w:r>
      <w:r w:rsidR="00EC531D" w:rsidRPr="0025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быть.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31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есть бабушка и дед, тот не ведает </w:t>
      </w:r>
      <w:r w:rsidR="00EC531D" w:rsidRPr="0025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бед.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31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тесно, да врозь </w:t>
      </w:r>
      <w:r w:rsidR="00EC531D" w:rsidRPr="0025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скучно.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31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без семьи, что дерево без </w:t>
      </w:r>
      <w:r w:rsidR="00EC531D" w:rsidRPr="0025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плодов.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31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гостях хорошо, а дома </w:t>
      </w:r>
      <w:r w:rsidR="00EC531D" w:rsidRPr="0025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лучше.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31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доме и стены </w:t>
      </w:r>
      <w:r w:rsidR="00EC531D" w:rsidRPr="00253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помогают.</w:t>
      </w:r>
    </w:p>
    <w:p w:rsidR="00EC531D" w:rsidRPr="002530FD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Творческая мастер</w:t>
      </w:r>
      <w:r w:rsidR="000E3755"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</w:t>
      </w:r>
      <w:r w:rsidR="00206F6D"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E3755"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6F6D" w:rsidRPr="004B70FB" w:rsidRDefault="00050E94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лежат листы бумаги и карандаши. Обведите, пожалуйста, свою ладонь, и представьте, что это ваша семья. Каждый палец на этой ладошке – член вашей семьи. Ваша задача подписать каждый палец в том порядке, в котором вы рисовали членов семьи. Дома предложите ребёнку обвести ладошку</w:t>
      </w:r>
      <w:r w:rsidR="000539CC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обозначить каждый пальчик и сравнить со своим рисунком. Данная методика позволяет выявить самого авторитетного члена семьи, а также выявить наиболее отдалённого члена в семье. Позволяет проанализировать свою самооценку (адекватная, завышенная, заниженная).</w:t>
      </w:r>
    </w:p>
    <w:p w:rsidR="004B70FB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Семейные традиции.</w:t>
      </w:r>
    </w:p>
    <w:p w:rsidR="004B70FB" w:rsidRPr="004B70FB" w:rsidRDefault="004B70FB" w:rsidP="004B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 – это не только праздники, но и торжественный обед каждое воскресенье, когда вся семья в сборе, а из серванта извлечён праздничный сервиз – тогда через много лет пожилые родители не будут сидеть за воскресным столом в одиночестве.</w:t>
      </w:r>
    </w:p>
    <w:p w:rsidR="004B70FB" w:rsidRPr="004B70FB" w:rsidRDefault="004B70FB" w:rsidP="004B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1 сентября вы с ребенком сажаете деревце или под Новый год выезжаете в лес с детьми для того, чтобы нарядить елку угощениями для зверей и птиц, или 9 мая по-особому поздравляете дедушку или соседа – ветерана, все это скрепляет семейные узы, помогает в воспитании детей.</w:t>
      </w:r>
    </w:p>
    <w:p w:rsidR="004B70FB" w:rsidRPr="004B70FB" w:rsidRDefault="004B70FB" w:rsidP="004B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</w:t>
      </w:r>
    </w:p>
    <w:p w:rsidR="004B70FB" w:rsidRPr="004B70FB" w:rsidRDefault="004B70FB" w:rsidP="004B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вы хотите попасть в запертый дом, но хозяин дома не дал вам ключ. Что делать? Взломать дверь, залезть через окошко? Вряд ли 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хозяину это понравится. Раз он не дал вам ключ, значит, не хочет вас пускать.</w:t>
      </w:r>
    </w:p>
    <w:p w:rsidR="004B70FB" w:rsidRPr="004B70FB" w:rsidRDefault="004B70FB" w:rsidP="004B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ребёнка – это огромный мир. Чтобы в него войти, чтобы помочь маленькому хозяину этого мира, нужно иметь волшебный ключ, который называется доверием.</w:t>
      </w:r>
    </w:p>
    <w:p w:rsidR="004B70FB" w:rsidRPr="004B70FB" w:rsidRDefault="004B70FB" w:rsidP="004B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доверяют своим родителям и даже просто взрослым людям. Если ваш ребёнок сейчас рассказывает вам свои тайны – уважайте это, не смейтесь, понимайте – для него это важно!</w:t>
      </w:r>
    </w:p>
    <w:p w:rsidR="004B70FB" w:rsidRPr="004B70FB" w:rsidRDefault="004B70FB" w:rsidP="004B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для ребенка – это хорошая семейная традиция. Загадки, викторины, познавательные игры – развивают ум ребёнка. В доме праздник – нужно подготовить подарки, украсить комнату, всё вымыть, вычистить – так входит труд в жизнь ребёнка. А когда мы поем, рисуем, читаем стихи, танцуем, гримируемся, слушаем музыку – разве не воспитываем мы своих детей эстетически?</w:t>
      </w:r>
    </w:p>
    <w:p w:rsidR="004B70FB" w:rsidRPr="004B70FB" w:rsidRDefault="004B70FB" w:rsidP="004B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праздник пройдет без веселых подвижных игр, где ловкость и сообразительность способствует здоровому росту?</w:t>
      </w:r>
    </w:p>
    <w:p w:rsidR="004B70FB" w:rsidRPr="004B70FB" w:rsidRDefault="004B70FB" w:rsidP="004B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– семья – это коллектив. Пусть маленький, разновозрастной, но коллектив. И в праздничных заботах ярко проявляется воспитательное богатство коллективной работы. Семья – это основа всего доброго, положительного, то есть в ребёнке. В семье закладывается уважение и любовь к семейным традициям! Любите своих детей, уважайте их мнение, желания и они ответят вам тем же! Дружите с детьми!</w:t>
      </w:r>
    </w:p>
    <w:p w:rsidR="004B70FB" w:rsidRPr="004B70FB" w:rsidRDefault="004B70FB" w:rsidP="004B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31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C531D"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Памятки родителям «Советы на каждый день»</w:t>
      </w:r>
    </w:p>
    <w:p w:rsidR="00AD6A15" w:rsidRPr="0087213C" w:rsidRDefault="00AD6A15" w:rsidP="00AD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Не жалейте время для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Разглядите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взрослых в них людей,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перестаньте ссориться и злиться,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Попытайтесь ними подружиться.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Постарайтесь их не упрекать,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Научитесь слушать, понимать.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Обогрейте их своим теплом,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Крепостью для них пусть станет дом.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Вместе с ними пробуйте, ищите,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Обо всем на свете говорите,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Их всегда незримо направляйте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И во всех делах им помогайте.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Научитесь детям доверять – 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Каждый шаг не нужно проверять,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Мненье и со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вет их уважайте,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Дети – мудрецы! Н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 забывайте.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br/>
        <w:t>Взрослые, надейтесь на детей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И любите их душою всей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Так, как невозможно описать.</w:t>
      </w:r>
      <w:r w:rsidRPr="00872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Вам тогда детей не потерять!</w:t>
      </w:r>
    </w:p>
    <w:p w:rsidR="00AD6A15" w:rsidRPr="00442095" w:rsidRDefault="00AD6A15" w:rsidP="00AD6A1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C531D"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Презентация работы группы «Целый год без хлопот».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– это тоже маленькая семья. В ней тоже бывают праздники и веселье, ссоры и конфликты. Лучше 100 раз увидеть, чем 100 раз услышать. Внимание на экран.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C531D"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итоги нашей встречи нам поможет вот эта чаша. Представьте, что эта чаша – душа ребенка. У каждого из вас есть сердечки – напишите черту характера, качество, которым вы хотите наделить вашего ребенка, которое, по вашему мнению, поможет ему в жизни, и поместите его в чашу. Будем очень надеят</w:t>
      </w:r>
      <w:r w:rsidR="00206F6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ься, что все пожелания сбудутся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(кладут</w:t>
      </w:r>
      <w:r w:rsidR="00206F6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сердечки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6F6D"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эта чаша не разбилась, взрослые, которые окружают ребенка должны быть добрыми и требовательными, ласковыми и терпеливыми.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C531D"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Вручение благодарственных писем.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о приятном. Мы говорим спасибо всем родителям, за активную позицию в жизни группы в учебном году. И надеемся на дальнейшее сотрудничество. Хочется отметить самые активные семь</w:t>
      </w:r>
      <w:r w:rsidR="002530FD">
        <w:rPr>
          <w:rFonts w:ascii="Times New Roman" w:eastAsia="Times New Roman" w:hAnsi="Times New Roman" w:cs="Times New Roman"/>
          <w:sz w:val="28"/>
          <w:szCs w:val="28"/>
          <w:lang w:eastAsia="ru-RU"/>
        </w:rPr>
        <w:t>и…</w:t>
      </w:r>
    </w:p>
    <w:p w:rsidR="00EC531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C531D"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539CC"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31D"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«Горячая линия» - обмен мнениями, обсуждение, планы.</w:t>
      </w:r>
    </w:p>
    <w:p w:rsidR="002530FD" w:rsidRPr="002530FD" w:rsidRDefault="004B70FB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2530FD" w:rsidRPr="0025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Итог.</w:t>
      </w:r>
    </w:p>
    <w:p w:rsidR="00EC531D" w:rsidRPr="004B70FB" w:rsidRDefault="00EC531D" w:rsidP="00EC531D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что вы пришли сегодня к нам. Желаем, чтобы в ваших семьях всегда были мир, покой, взаимопонимание, чтобы вы всегда понимали своих детей, а они когда вырастут, заботились о вас.</w:t>
      </w:r>
    </w:p>
    <w:p w:rsidR="00CD26B5" w:rsidRPr="004B70FB" w:rsidRDefault="00CD26B5">
      <w:pPr>
        <w:rPr>
          <w:rFonts w:ascii="Times New Roman" w:hAnsi="Times New Roman" w:cs="Times New Roman"/>
          <w:sz w:val="28"/>
          <w:szCs w:val="28"/>
        </w:rPr>
      </w:pPr>
    </w:p>
    <w:p w:rsidR="00EC531D" w:rsidRPr="004B70FB" w:rsidRDefault="00EC531D">
      <w:pPr>
        <w:rPr>
          <w:rFonts w:ascii="Times New Roman" w:hAnsi="Times New Roman" w:cs="Times New Roman"/>
          <w:sz w:val="28"/>
          <w:szCs w:val="28"/>
        </w:rPr>
      </w:pPr>
    </w:p>
    <w:p w:rsidR="00EC531D" w:rsidRPr="004B70FB" w:rsidRDefault="00EC531D">
      <w:pPr>
        <w:rPr>
          <w:rFonts w:ascii="Times New Roman" w:hAnsi="Times New Roman" w:cs="Times New Roman"/>
          <w:sz w:val="28"/>
          <w:szCs w:val="28"/>
        </w:rPr>
      </w:pPr>
    </w:p>
    <w:p w:rsidR="00EC531D" w:rsidRPr="004B70FB" w:rsidRDefault="00EC531D">
      <w:pPr>
        <w:rPr>
          <w:rFonts w:ascii="Times New Roman" w:hAnsi="Times New Roman" w:cs="Times New Roman"/>
          <w:sz w:val="28"/>
          <w:szCs w:val="28"/>
        </w:rPr>
      </w:pPr>
    </w:p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/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Сценарий родительского собрания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«Моя семья - что может быть дороже»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21"/>
          <w:szCs w:val="21"/>
        </w:rPr>
        <w:drawing>
          <wp:inline distT="0" distB="0" distL="0" distR="0" wp14:anchorId="50A48A1A" wp14:editId="6CA00612">
            <wp:extent cx="2286000" cy="1527175"/>
            <wp:effectExtent l="0" t="0" r="0" b="0"/>
            <wp:docPr id="1" name="Рисунок 1" descr="http://media.jamnews.ir/Larg1/1392/04/20/IMG15382402.jpeg?1413386247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jamnews.ir/Larg1/1392/04/20/IMG15382402.jpeg?14133862478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Автор: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Каячева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Татьяна Ивановна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воспитатель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высшей категории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Пермский край г. Березники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Время проведения</w:t>
      </w:r>
      <w:r>
        <w:rPr>
          <w:rFonts w:ascii="Arial" w:hAnsi="Arial" w:cs="Arial"/>
          <w:color w:val="000000"/>
          <w:sz w:val="21"/>
          <w:szCs w:val="21"/>
        </w:rPr>
        <w:t>: май.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Форма проведения</w:t>
      </w:r>
      <w:r>
        <w:rPr>
          <w:rFonts w:ascii="Arial" w:hAnsi="Arial" w:cs="Arial"/>
          <w:color w:val="000000"/>
          <w:sz w:val="21"/>
          <w:szCs w:val="21"/>
        </w:rPr>
        <w:t>: круглый стол.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Цель: </w:t>
      </w:r>
      <w:r>
        <w:rPr>
          <w:rFonts w:ascii="Arial" w:hAnsi="Arial" w:cs="Arial"/>
          <w:color w:val="000000"/>
          <w:sz w:val="21"/>
          <w:szCs w:val="21"/>
        </w:rPr>
        <w:t>поиск новых форм взаимодействия дошкольного образовательного учреждения с семьей; формировать положительные взаимоотношения родителей со своим ребенком.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Ход мероприятия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Style w:val="a4"/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Добрый вечер, уважаемые родители! Я благодарю вас, что в круговороте дел, работы, занятости вы нашли время и пришли к нам на встречу. Ваше присутствие означает, что нас объединяет интерес к родительскому собранию. Тема нашей встречи «Моя семья – что может быть дороже!» неслучайна. 15 мая празднуется международный день семьи. И, конечно же, у каждого из нас есть свой день семьи, который наверняка все помнят и некоторые даже празднуют его в кругу семьи, привлекая тем самым детей к главным человеческим ценностям. Я думаю, многие согласятся с тем. Что человеческое счастье вряд ли возможно без семьи. Ни самая увлекательная работа, ни друзья не могут дать то, что может дать семья. Так что же такое семья? В словаре Ожегова написано: «Семья – это организованная социальная группа, члены которой связаны общность быта, взаимной моральной ответственностью и социальной необходимостью». Согласитесь, звучит сухо, официально. Так что же такое, по вашему мнению, семья? Предлагаю поиграть в </w:t>
      </w:r>
      <w:r>
        <w:rPr>
          <w:rStyle w:val="a4"/>
          <w:rFonts w:ascii="Arial" w:hAnsi="Arial" w:cs="Arial"/>
          <w:color w:val="000000"/>
          <w:sz w:val="21"/>
          <w:szCs w:val="21"/>
        </w:rPr>
        <w:t>игру «Веселый мяч»</w:t>
      </w:r>
      <w:r>
        <w:rPr>
          <w:rFonts w:ascii="Arial" w:hAnsi="Arial" w:cs="Arial"/>
          <w:color w:val="000000"/>
          <w:sz w:val="21"/>
          <w:szCs w:val="21"/>
        </w:rPr>
        <w:t>. Пока звучит музыка, мяч катиться по рукам, музыка закончилась, тот у кого мяч, высказывает свое мнение. Предлагаю объединить ваши мнения, прочитав замечательное стихотворение по строчке.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 wp14:anchorId="5352D751" wp14:editId="1AE43552">
            <wp:extent cx="2860040" cy="2139950"/>
            <wp:effectExtent l="0" t="0" r="0" b="0"/>
            <wp:docPr id="2" name="mce-11648" descr="http://pedagogass.ru/attachments/Image/1_4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1648" descr="http://pedagogass.ru/attachments/Image/1_4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  <w:sz w:val="21"/>
          <w:szCs w:val="21"/>
        </w:rPr>
        <w:t>Стихотворение «Что такое семья?»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1.Семья - это счастье, любовь и удача,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2.Семья - это летом поездки на дачу,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3.Семья – это праздник, семейные даты,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4.Подарки, покупки, приятные траты.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5.Рождение детей, первый шаг, первый лепет.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6.Мечты о хорошем, волнение и трепет.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7.Семья – это то, что мы делим на всех.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8.Всем понемножку и слезы и смех. 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9.Взлет и падение, радость, печаль,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10.Дружбу и ссоры, молчанья печать.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11.Семья – это труд, друг о друге забота.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12.Семья – это много домашней работы.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Семья – это важно! Семья – это сложно!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14. Но счастливо жить одному невозможно!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15.Семья – это счастье, семья – это дом, где любят и ждут и не помнят о злом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Долгие века из поколения в поколение передавалась народная мудрость. Много разных пословиц и поговорок есть о семье, часто и мы их употребляем в речи, давайте сейчас мы попробуем вспомнить. А помогут нам в этом подсказки. Начало пословицы или поговорки буду говорить я, вам надо будет вспомнить её окончание. 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1.Вся семья вместе, так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душа….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.на месте.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2.Дерево держится корнями,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человек….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.семьей.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3.За общим столом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еда….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вкуснее. 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4.Материнская молитва со дна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моря….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достает.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5.Не будет добра, коли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семье….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вражда.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6.Отца с матерью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почитать….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.горе не знать.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7.У кого есть бабушка и дед,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тот….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ведает бед.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8.Человек без семьи, что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.дерево без плодов.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В гостях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хорошо, 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дома лучше.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В своем доме 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.стены помогают.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C1B3065" wp14:editId="6253F64A">
            <wp:extent cx="2860040" cy="2139950"/>
            <wp:effectExtent l="0" t="0" r="0" b="0"/>
            <wp:docPr id="3" name="mce-11732" descr="http://pedagogass.ru/attachments/Image/2_3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1732" descr="http://pedagogass.ru/attachments/Image/2_3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Действительно, в своем доме и стены помогают. Предлагаю попробовать стать строителями, и построить дом под названием «Семья». 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вами лежат листы бумаги и карандаши. Обведите, пожалуйста, свою ладонь, и представьте, что это ваша семья. Каждый палец на этой ладошке – член вашей семьи. Ваша задача – подписать каждый палец в том порядке, в котором вы рисовали членов вашей семьи. Расскажите, как вы расположили членов вашей семьи и почему? (Высказывания родителей). Данная методика позволяет выявить самого авторитетного члена семьи, выявить эмоционально тесные связи между членами семьи, в также выявить наиболее отдаленного члена в семье. Позволяет проанализировать свою самооценку (адекватная, завышенная, заниженная). Дома предложите ребёнку обвести ладошку, обозначить каждый пальчик и сравнить свои рисунки и рисунки детей.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Итак, дом наш построен. Надеюсь, в нем всегда будут присутствовать и любовь, и понимание, и дружба, и хорошее настроение. А я продолжаю дальше! Я знаю, что большая часть родителей заинтересована к приобщению детей к традициям, к общим увлечениям. Предлагаю посмотреть презентацию одной из семей </w:t>
      </w:r>
      <w:r>
        <w:rPr>
          <w:rStyle w:val="a4"/>
          <w:rFonts w:ascii="Arial" w:hAnsi="Arial" w:cs="Arial"/>
          <w:color w:val="000000"/>
          <w:sz w:val="21"/>
          <w:szCs w:val="21"/>
        </w:rPr>
        <w:t>«Семьей дорожить – счастливым быть».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Детский сад – это тоже маленькая семья. В ней бывают праздники и веселье, ссоры и конфликты. Лучше сто раз увидеть, чем сто раз услышать. Подвести итоги нашей встречи нам поможет вот эта чаша. Представьте, что эта чаша – душа ребенка. У каждого из вас есть листочки в виде сердечек. Напишите черту характера, качество, которым вы хотите наделить вашего ребенка, которое, по вашему мнению, поможет ему в жизни. И поместите сердечко в чашу. Будем очень надеяться, что все пожелания сбудутся. Чтобы чаша не разбилась, взрослые, которые окружают ребенка, должны быть добрыми и требовательными, ласковыми и терпеливыми.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 wp14:anchorId="2A1C50BC" wp14:editId="2351BE73">
            <wp:extent cx="2860040" cy="2139950"/>
            <wp:effectExtent l="0" t="0" r="0" b="0"/>
            <wp:docPr id="4" name="mce-11812" descr="http://pedagogass.ru/attachments/Image/3_2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1812" descr="http://pedagogass.ru/attachments/Image/3_2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А сейчас о приятном. Мы говорим спасибо всем родителям за активную позицию в жизни группы в учебном году. И надеемся на дальнейшее сотрудничество. Хочется отметить самые активные семьи. (Вручение благодарственных писем).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Спасибо, что пришли сегодня к нам. Желаю, чтобы в ваших семьях всегда были мир, покой, взаимопонимание. Чтобы вы всегда понимали своих детей, а они, когда вырастут, заботились о вас. 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фотографии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использовались с разрешения родителей)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Литература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С.В.Чиркова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«Родительские собрания в детском саду»,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Л. Свирская «Шпаргалки для родителей»,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Л.Ф. Островская «Педагогические ситуации в семейном воспитании детей дошкольного возраста»,</w:t>
      </w:r>
    </w:p>
    <w:p w:rsidR="00EC531D" w:rsidRDefault="00EC531D" w:rsidP="00EC531D">
      <w:pPr>
        <w:pStyle w:val="a3"/>
        <w:shd w:val="clear" w:color="auto" w:fill="FDF1C3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Филипчук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«Знаете ли вы своего ребенка?»</w:t>
      </w:r>
    </w:p>
    <w:p w:rsidR="00EC531D" w:rsidRDefault="00EC531D"/>
    <w:sectPr w:rsidR="00EC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1D"/>
    <w:rsid w:val="00050E94"/>
    <w:rsid w:val="000539CC"/>
    <w:rsid w:val="000E3755"/>
    <w:rsid w:val="00206F6D"/>
    <w:rsid w:val="002530FD"/>
    <w:rsid w:val="004B70FB"/>
    <w:rsid w:val="0051324A"/>
    <w:rsid w:val="00AD6A15"/>
    <w:rsid w:val="00CD26B5"/>
    <w:rsid w:val="00E547C3"/>
    <w:rsid w:val="00E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D6F14-EE92-4FDE-9E88-1982C2ED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EE1E4-DD6A-44C6-A4D5-FB948EA1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dcterms:created xsi:type="dcterms:W3CDTF">2015-05-24T16:23:00Z</dcterms:created>
  <dcterms:modified xsi:type="dcterms:W3CDTF">2015-07-13T18:45:00Z</dcterms:modified>
</cp:coreProperties>
</file>