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4C" w:rsidRPr="00B46BFE" w:rsidRDefault="005377C3" w:rsidP="005C22B6">
      <w:pPr>
        <w:spacing w:after="0" w:line="240" w:lineRule="auto"/>
        <w:contextualSpacing/>
        <w:jc w:val="center"/>
        <w:rPr>
          <w:rFonts w:ascii="Times New Roman" w:hAnsi="Times New Roman" w:cs="Times New Roman"/>
          <w:b/>
          <w:sz w:val="28"/>
          <w:szCs w:val="28"/>
        </w:rPr>
      </w:pPr>
      <w:r w:rsidRPr="00B46BFE">
        <w:rPr>
          <w:rFonts w:ascii="Times New Roman" w:hAnsi="Times New Roman" w:cs="Times New Roman"/>
          <w:b/>
          <w:sz w:val="28"/>
          <w:szCs w:val="28"/>
        </w:rPr>
        <w:t>Технология сотрудничества</w:t>
      </w:r>
    </w:p>
    <w:p w:rsidR="00031FFB" w:rsidRPr="00232F55" w:rsidRDefault="00031FFB" w:rsidP="005C22B6">
      <w:pPr>
        <w:pStyle w:val="a3"/>
        <w:numPr>
          <w:ilvl w:val="0"/>
          <w:numId w:val="1"/>
        </w:numPr>
        <w:spacing w:after="0" w:line="240" w:lineRule="auto"/>
        <w:rPr>
          <w:rFonts w:ascii="Times New Roman" w:hAnsi="Times New Roman" w:cs="Times New Roman"/>
          <w:b/>
          <w:sz w:val="24"/>
          <w:szCs w:val="24"/>
        </w:rPr>
      </w:pPr>
      <w:r w:rsidRPr="00232F55">
        <w:rPr>
          <w:rFonts w:ascii="Times New Roman" w:hAnsi="Times New Roman" w:cs="Times New Roman"/>
          <w:b/>
          <w:sz w:val="24"/>
          <w:szCs w:val="24"/>
        </w:rPr>
        <w:t>Диалог («Что такое толерантность?»)</w:t>
      </w:r>
    </w:p>
    <w:p w:rsidR="00C219F2" w:rsidRPr="00C219F2" w:rsidRDefault="00C219F2" w:rsidP="00C219F2">
      <w:pPr>
        <w:pStyle w:val="a3"/>
        <w:spacing w:after="0" w:line="240" w:lineRule="auto"/>
        <w:jc w:val="both"/>
        <w:rPr>
          <w:rFonts w:ascii="Times New Roman" w:hAnsi="Times New Roman" w:cs="Times New Roman"/>
          <w:sz w:val="24"/>
          <w:szCs w:val="24"/>
        </w:rPr>
      </w:pPr>
      <w:r w:rsidRPr="00C219F2">
        <w:rPr>
          <w:rFonts w:ascii="Times New Roman" w:hAnsi="Times New Roman" w:cs="Times New Roman"/>
          <w:sz w:val="24"/>
          <w:szCs w:val="24"/>
        </w:rPr>
        <w:t>«Жить - значит участвовать в диалоге» (М.М.Бахтин). Диалог - универсальный инструмент понимания, так как «базисным объектом понимания является не вещь, а процесс». Настоящий диалог всегда сложен, несмотря на его повседневность. Сократ, стоящий у истоков критического</w:t>
      </w:r>
      <w:r w:rsidR="00232F55">
        <w:rPr>
          <w:rFonts w:ascii="Times New Roman" w:hAnsi="Times New Roman" w:cs="Times New Roman"/>
          <w:sz w:val="24"/>
          <w:szCs w:val="24"/>
        </w:rPr>
        <w:t xml:space="preserve"> мышления, </w:t>
      </w:r>
      <w:r w:rsidRPr="00C219F2">
        <w:rPr>
          <w:rFonts w:ascii="Times New Roman" w:hAnsi="Times New Roman" w:cs="Times New Roman"/>
          <w:sz w:val="24"/>
          <w:szCs w:val="24"/>
        </w:rPr>
        <w:t xml:space="preserve">включил диалог как естественную и всеобъемлющую форму коммуникации в процесс образования, полагая, что учитель и ученик в ходе диалога приходят </w:t>
      </w:r>
      <w:r w:rsidR="00232F55">
        <w:rPr>
          <w:rFonts w:ascii="Times New Roman" w:hAnsi="Times New Roman" w:cs="Times New Roman"/>
          <w:sz w:val="24"/>
          <w:szCs w:val="24"/>
        </w:rPr>
        <w:t>к истинному знанию</w:t>
      </w:r>
      <w:proofErr w:type="gramStart"/>
      <w:r w:rsidR="00232F55">
        <w:rPr>
          <w:rFonts w:ascii="Times New Roman" w:hAnsi="Times New Roman" w:cs="Times New Roman"/>
          <w:sz w:val="24"/>
          <w:szCs w:val="24"/>
        </w:rPr>
        <w:t>.</w:t>
      </w:r>
      <w:proofErr w:type="gramEnd"/>
      <w:r w:rsidR="00232F55">
        <w:rPr>
          <w:rFonts w:ascii="Times New Roman" w:hAnsi="Times New Roman" w:cs="Times New Roman"/>
          <w:sz w:val="24"/>
          <w:szCs w:val="24"/>
        </w:rPr>
        <w:t xml:space="preserve"> Но,</w:t>
      </w:r>
      <w:r w:rsidRPr="00C219F2">
        <w:rPr>
          <w:rFonts w:ascii="Times New Roman" w:hAnsi="Times New Roman" w:cs="Times New Roman"/>
          <w:sz w:val="24"/>
          <w:szCs w:val="24"/>
        </w:rPr>
        <w:t xml:space="preserve"> скорее всего, участники диалога приходят не к «истинному знанию», а к истинному пониманию друг друга.</w:t>
      </w:r>
    </w:p>
    <w:p w:rsidR="00031FFB" w:rsidRPr="00232F55" w:rsidRDefault="005377C3" w:rsidP="005C22B6">
      <w:pPr>
        <w:pStyle w:val="a3"/>
        <w:numPr>
          <w:ilvl w:val="0"/>
          <w:numId w:val="1"/>
        </w:numPr>
        <w:spacing w:after="0" w:line="240" w:lineRule="auto"/>
        <w:rPr>
          <w:rFonts w:ascii="Times New Roman" w:hAnsi="Times New Roman" w:cs="Times New Roman"/>
          <w:b/>
          <w:sz w:val="24"/>
          <w:szCs w:val="24"/>
        </w:rPr>
      </w:pPr>
      <w:r w:rsidRPr="00232F55">
        <w:rPr>
          <w:rFonts w:ascii="Times New Roman" w:hAnsi="Times New Roman" w:cs="Times New Roman"/>
          <w:b/>
          <w:sz w:val="24"/>
          <w:szCs w:val="24"/>
        </w:rPr>
        <w:t>Диспут (</w:t>
      </w:r>
      <w:r w:rsidR="00031FFB" w:rsidRPr="00232F55">
        <w:rPr>
          <w:rFonts w:ascii="Times New Roman" w:hAnsi="Times New Roman" w:cs="Times New Roman"/>
          <w:b/>
          <w:sz w:val="24"/>
          <w:szCs w:val="24"/>
        </w:rPr>
        <w:t>«Современный фашизм»)</w:t>
      </w:r>
    </w:p>
    <w:p w:rsidR="00232F55" w:rsidRPr="00232F55" w:rsidRDefault="00232F55" w:rsidP="00232F55">
      <w:pPr>
        <w:pStyle w:val="a3"/>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Диспут позволяет воспитать у учащихся</w:t>
      </w:r>
      <w:r w:rsidRPr="00232F55">
        <w:rPr>
          <w:rFonts w:ascii="Times New Roman" w:hAnsi="Times New Roman" w:cs="Times New Roman"/>
          <w:sz w:val="24"/>
          <w:szCs w:val="24"/>
        </w:rPr>
        <w:t xml:space="preserve"> высокий уровень самосознания, чувство собственного достоинства, самостоятельность, самодисциплину, независимость су</w:t>
      </w:r>
      <w:r w:rsidR="00E24CE2">
        <w:rPr>
          <w:rFonts w:ascii="Times New Roman" w:hAnsi="Times New Roman" w:cs="Times New Roman"/>
          <w:sz w:val="24"/>
          <w:szCs w:val="24"/>
        </w:rPr>
        <w:t>ждений, сочетаемых с уважением мнения</w:t>
      </w:r>
      <w:r w:rsidRPr="00232F55">
        <w:rPr>
          <w:rFonts w:ascii="Times New Roman" w:hAnsi="Times New Roman" w:cs="Times New Roman"/>
          <w:sz w:val="24"/>
          <w:szCs w:val="24"/>
        </w:rPr>
        <w:t xml:space="preserve"> других людей; способность к ориентированию в мире духовных ценностей и в ситуациях окружающей жизни; умения принимать решения и нести ответственность за свои поступки, осуществлять свободный выбор содержания своей жизнедеятельности, линии поведения</w:t>
      </w:r>
      <w:r w:rsidR="00E24CE2">
        <w:rPr>
          <w:rFonts w:ascii="Times New Roman" w:hAnsi="Times New Roman" w:cs="Times New Roman"/>
          <w:sz w:val="24"/>
          <w:szCs w:val="24"/>
        </w:rPr>
        <w:t>, способов своего развития…</w:t>
      </w:r>
      <w:proofErr w:type="gramEnd"/>
    </w:p>
    <w:p w:rsidR="00031FFB" w:rsidRPr="00232F55" w:rsidRDefault="005377C3" w:rsidP="005C22B6">
      <w:pPr>
        <w:pStyle w:val="a3"/>
        <w:numPr>
          <w:ilvl w:val="0"/>
          <w:numId w:val="1"/>
        </w:numPr>
        <w:spacing w:after="0" w:line="240" w:lineRule="auto"/>
        <w:rPr>
          <w:rFonts w:ascii="Times New Roman" w:hAnsi="Times New Roman" w:cs="Times New Roman"/>
          <w:b/>
          <w:sz w:val="24"/>
          <w:szCs w:val="24"/>
        </w:rPr>
      </w:pPr>
      <w:r w:rsidRPr="00232F55">
        <w:rPr>
          <w:rFonts w:ascii="Times New Roman" w:hAnsi="Times New Roman" w:cs="Times New Roman"/>
          <w:b/>
          <w:sz w:val="24"/>
          <w:szCs w:val="24"/>
        </w:rPr>
        <w:t>Работа в команде (</w:t>
      </w:r>
      <w:r w:rsidR="00031FFB" w:rsidRPr="00232F55">
        <w:rPr>
          <w:rFonts w:ascii="Times New Roman" w:hAnsi="Times New Roman" w:cs="Times New Roman"/>
          <w:b/>
          <w:sz w:val="24"/>
          <w:szCs w:val="24"/>
        </w:rPr>
        <w:t>«Душа моя, Масленица»)</w:t>
      </w:r>
    </w:p>
    <w:p w:rsidR="005377C3" w:rsidRPr="005C22B6" w:rsidRDefault="005377C3" w:rsidP="005C22B6">
      <w:pPr>
        <w:pStyle w:val="a3"/>
        <w:spacing w:after="0" w:line="240" w:lineRule="auto"/>
        <w:rPr>
          <w:rFonts w:ascii="Times New Roman" w:hAnsi="Times New Roman" w:cs="Times New Roman"/>
          <w:sz w:val="24"/>
          <w:szCs w:val="24"/>
        </w:rPr>
      </w:pPr>
      <w:r w:rsidRPr="00E24CE2">
        <w:rPr>
          <w:rStyle w:val="a5"/>
          <w:rFonts w:ascii="Times New Roman" w:hAnsi="Times New Roman" w:cs="Times New Roman"/>
          <w:b/>
          <w:sz w:val="24"/>
          <w:szCs w:val="24"/>
        </w:rPr>
        <w:t>«Мозговой штурм»</w:t>
      </w:r>
      <w:r w:rsidRPr="005C22B6">
        <w:rPr>
          <w:rFonts w:ascii="Times New Roman" w:hAnsi="Times New Roman" w:cs="Times New Roman"/>
          <w:sz w:val="24"/>
          <w:szCs w:val="24"/>
        </w:rPr>
        <w:t xml:space="preserve"> - решение проблемы посредством объединения «творческих мыслей учащихся, создание коллективного мозга</w:t>
      </w:r>
      <w:r w:rsidR="00232F55">
        <w:rPr>
          <w:rFonts w:ascii="Times New Roman" w:hAnsi="Times New Roman" w:cs="Times New Roman"/>
          <w:sz w:val="24"/>
          <w:szCs w:val="24"/>
        </w:rPr>
        <w:t>»</w:t>
      </w:r>
      <w:r w:rsidRPr="005C22B6">
        <w:rPr>
          <w:rFonts w:ascii="Times New Roman" w:hAnsi="Times New Roman" w:cs="Times New Roman"/>
          <w:sz w:val="24"/>
          <w:szCs w:val="24"/>
        </w:rPr>
        <w:t>;</w:t>
      </w:r>
    </w:p>
    <w:p w:rsidR="00232F55" w:rsidRDefault="005377C3" w:rsidP="005C22B6">
      <w:pPr>
        <w:pStyle w:val="a3"/>
        <w:spacing w:after="0" w:line="240" w:lineRule="auto"/>
        <w:rPr>
          <w:rStyle w:val="a5"/>
          <w:rFonts w:ascii="Times New Roman" w:hAnsi="Times New Roman" w:cs="Times New Roman"/>
          <w:sz w:val="24"/>
          <w:szCs w:val="24"/>
        </w:rPr>
      </w:pPr>
      <w:r w:rsidRPr="00E24CE2">
        <w:rPr>
          <w:rStyle w:val="a5"/>
          <w:rFonts w:ascii="Times New Roman" w:hAnsi="Times New Roman" w:cs="Times New Roman"/>
          <w:b/>
          <w:sz w:val="24"/>
          <w:szCs w:val="24"/>
        </w:rPr>
        <w:t>Разбивка на кластеры</w:t>
      </w:r>
      <w:r w:rsidRPr="005C22B6">
        <w:rPr>
          <w:rFonts w:ascii="Times New Roman" w:hAnsi="Times New Roman" w:cs="Times New Roman"/>
          <w:sz w:val="24"/>
          <w:szCs w:val="24"/>
        </w:rPr>
        <w:t xml:space="preserve"> (блоки идей) – графическая организация материала, которая помогает понять, что можно сказать по проблеме;</w:t>
      </w:r>
      <w:r w:rsidRPr="005C22B6">
        <w:rPr>
          <w:rStyle w:val="a5"/>
          <w:rFonts w:ascii="Times New Roman" w:hAnsi="Times New Roman" w:cs="Times New Roman"/>
          <w:sz w:val="24"/>
          <w:szCs w:val="24"/>
        </w:rPr>
        <w:t xml:space="preserve"> </w:t>
      </w:r>
    </w:p>
    <w:p w:rsidR="005377C3" w:rsidRPr="005C22B6" w:rsidRDefault="005377C3" w:rsidP="005C22B6">
      <w:pPr>
        <w:pStyle w:val="a3"/>
        <w:spacing w:after="0" w:line="240" w:lineRule="auto"/>
        <w:rPr>
          <w:rFonts w:ascii="Times New Roman" w:hAnsi="Times New Roman" w:cs="Times New Roman"/>
          <w:sz w:val="24"/>
          <w:szCs w:val="24"/>
        </w:rPr>
      </w:pPr>
      <w:r w:rsidRPr="00E24CE2">
        <w:rPr>
          <w:rStyle w:val="a5"/>
          <w:rFonts w:ascii="Times New Roman" w:hAnsi="Times New Roman" w:cs="Times New Roman"/>
          <w:b/>
          <w:sz w:val="24"/>
          <w:szCs w:val="24"/>
        </w:rPr>
        <w:t>Пятиминутное эссе</w:t>
      </w:r>
      <w:r w:rsidRPr="005C22B6">
        <w:rPr>
          <w:rFonts w:ascii="Times New Roman" w:hAnsi="Times New Roman" w:cs="Times New Roman"/>
          <w:sz w:val="24"/>
          <w:szCs w:val="24"/>
        </w:rPr>
        <w:t xml:space="preserve"> в форме «круглого стола» - лист передаётся по </w:t>
      </w:r>
      <w:proofErr w:type="gramStart"/>
      <w:r w:rsidRPr="005C22B6">
        <w:rPr>
          <w:rFonts w:ascii="Times New Roman" w:hAnsi="Times New Roman" w:cs="Times New Roman"/>
          <w:sz w:val="24"/>
          <w:szCs w:val="24"/>
        </w:rPr>
        <w:t>кругу</w:t>
      </w:r>
      <w:proofErr w:type="gramEnd"/>
      <w:r w:rsidRPr="005C22B6">
        <w:rPr>
          <w:rFonts w:ascii="Times New Roman" w:hAnsi="Times New Roman" w:cs="Times New Roman"/>
          <w:sz w:val="24"/>
          <w:szCs w:val="24"/>
        </w:rPr>
        <w:t xml:space="preserve"> и каждый ученик добавляет свои идеи или мысли по проблеме;</w:t>
      </w:r>
    </w:p>
    <w:p w:rsidR="005377C3" w:rsidRDefault="005377C3" w:rsidP="005C22B6">
      <w:pPr>
        <w:pStyle w:val="a3"/>
        <w:spacing w:after="0" w:line="240" w:lineRule="auto"/>
        <w:rPr>
          <w:rFonts w:ascii="Times New Roman" w:hAnsi="Times New Roman" w:cs="Times New Roman"/>
          <w:sz w:val="24"/>
          <w:szCs w:val="24"/>
        </w:rPr>
      </w:pPr>
      <w:proofErr w:type="spellStart"/>
      <w:r w:rsidRPr="00E24CE2">
        <w:rPr>
          <w:rStyle w:val="a5"/>
          <w:rFonts w:ascii="Times New Roman" w:hAnsi="Times New Roman" w:cs="Times New Roman"/>
          <w:b/>
          <w:sz w:val="24"/>
          <w:szCs w:val="24"/>
        </w:rPr>
        <w:t>Синквейн</w:t>
      </w:r>
      <w:proofErr w:type="spellEnd"/>
      <w:r w:rsidRPr="005C22B6">
        <w:rPr>
          <w:rFonts w:ascii="Times New Roman" w:hAnsi="Times New Roman" w:cs="Times New Roman"/>
          <w:sz w:val="24"/>
          <w:szCs w:val="24"/>
        </w:rPr>
        <w:t xml:space="preserve"> – </w:t>
      </w:r>
      <w:proofErr w:type="spellStart"/>
      <w:r w:rsidRPr="005C22B6">
        <w:rPr>
          <w:rFonts w:ascii="Times New Roman" w:hAnsi="Times New Roman" w:cs="Times New Roman"/>
          <w:sz w:val="24"/>
          <w:szCs w:val="24"/>
        </w:rPr>
        <w:t>пятистрочие</w:t>
      </w:r>
      <w:proofErr w:type="spellEnd"/>
      <w:r w:rsidRPr="005C22B6">
        <w:rPr>
          <w:rFonts w:ascii="Times New Roman" w:hAnsi="Times New Roman" w:cs="Times New Roman"/>
          <w:sz w:val="24"/>
          <w:szCs w:val="24"/>
        </w:rPr>
        <w:t>, отражающее понимание темы и отношение к ней</w:t>
      </w:r>
    </w:p>
    <w:p w:rsidR="00796605" w:rsidRDefault="00E24CE2" w:rsidP="005C22B6">
      <w:pPr>
        <w:pStyle w:val="a3"/>
        <w:spacing w:after="0" w:line="240" w:lineRule="auto"/>
        <w:rPr>
          <w:rStyle w:val="a5"/>
          <w:rFonts w:ascii="Times New Roman" w:hAnsi="Times New Roman" w:cs="Times New Roman"/>
          <w:b/>
          <w:sz w:val="24"/>
          <w:szCs w:val="24"/>
        </w:rPr>
      </w:pPr>
      <w:r w:rsidRPr="00E24CE2">
        <w:rPr>
          <w:rStyle w:val="a5"/>
          <w:rFonts w:ascii="Times New Roman" w:hAnsi="Times New Roman" w:cs="Times New Roman"/>
          <w:b/>
          <w:sz w:val="24"/>
          <w:szCs w:val="24"/>
        </w:rPr>
        <w:t>Форма представления выбирается самостоятельн</w:t>
      </w:r>
      <w:r>
        <w:rPr>
          <w:rStyle w:val="a5"/>
          <w:rFonts w:ascii="Times New Roman" w:hAnsi="Times New Roman" w:cs="Times New Roman"/>
          <w:b/>
          <w:sz w:val="24"/>
          <w:szCs w:val="24"/>
        </w:rPr>
        <w:t>о:</w:t>
      </w:r>
    </w:p>
    <w:p w:rsidR="00E24CE2" w:rsidRDefault="00E24CE2" w:rsidP="005C22B6">
      <w:pPr>
        <w:pStyle w:val="a3"/>
        <w:spacing w:after="0" w:line="240" w:lineRule="auto"/>
        <w:rPr>
          <w:rStyle w:val="a5"/>
          <w:rFonts w:ascii="Times New Roman" w:hAnsi="Times New Roman" w:cs="Times New Roman"/>
          <w:b/>
          <w:sz w:val="24"/>
          <w:szCs w:val="24"/>
        </w:rPr>
      </w:pPr>
      <w:r>
        <w:rPr>
          <w:rStyle w:val="a5"/>
          <w:rFonts w:ascii="Times New Roman" w:hAnsi="Times New Roman" w:cs="Times New Roman"/>
          <w:b/>
          <w:sz w:val="24"/>
          <w:szCs w:val="24"/>
        </w:rPr>
        <w:t xml:space="preserve">«Спикер» - </w:t>
      </w:r>
      <w:r w:rsidRPr="00E24CE2">
        <w:rPr>
          <w:rStyle w:val="a5"/>
          <w:rFonts w:ascii="Times New Roman" w:hAnsi="Times New Roman" w:cs="Times New Roman"/>
          <w:sz w:val="24"/>
          <w:szCs w:val="24"/>
        </w:rPr>
        <w:t>один представитель команды</w:t>
      </w:r>
    </w:p>
    <w:p w:rsidR="00E24CE2" w:rsidRDefault="00E24CE2" w:rsidP="005C22B6">
      <w:pPr>
        <w:pStyle w:val="a3"/>
        <w:spacing w:after="0" w:line="240" w:lineRule="auto"/>
        <w:rPr>
          <w:rStyle w:val="a5"/>
          <w:rFonts w:ascii="Times New Roman" w:hAnsi="Times New Roman" w:cs="Times New Roman"/>
          <w:b/>
          <w:sz w:val="24"/>
          <w:szCs w:val="24"/>
        </w:rPr>
      </w:pPr>
      <w:r>
        <w:rPr>
          <w:rStyle w:val="a5"/>
          <w:rFonts w:ascii="Times New Roman" w:hAnsi="Times New Roman" w:cs="Times New Roman"/>
          <w:b/>
          <w:sz w:val="24"/>
          <w:szCs w:val="24"/>
        </w:rPr>
        <w:t xml:space="preserve">«Снежинка» - </w:t>
      </w:r>
      <w:r w:rsidRPr="00E24CE2">
        <w:rPr>
          <w:rStyle w:val="a5"/>
          <w:rFonts w:ascii="Times New Roman" w:hAnsi="Times New Roman" w:cs="Times New Roman"/>
          <w:sz w:val="24"/>
          <w:szCs w:val="24"/>
        </w:rPr>
        <w:t>каждый участник группы говорит о выполненном задании</w:t>
      </w:r>
    </w:p>
    <w:p w:rsidR="00E24CE2" w:rsidRPr="00E24CE2" w:rsidRDefault="00E24CE2" w:rsidP="005C22B6">
      <w:pPr>
        <w:pStyle w:val="a3"/>
        <w:spacing w:after="0" w:line="240" w:lineRule="auto"/>
        <w:rPr>
          <w:rFonts w:ascii="Times New Roman" w:hAnsi="Times New Roman" w:cs="Times New Roman"/>
          <w:b/>
          <w:sz w:val="24"/>
          <w:szCs w:val="24"/>
        </w:rPr>
      </w:pPr>
      <w:r>
        <w:rPr>
          <w:rStyle w:val="a5"/>
          <w:rFonts w:ascii="Times New Roman" w:hAnsi="Times New Roman" w:cs="Times New Roman"/>
          <w:b/>
          <w:sz w:val="24"/>
          <w:szCs w:val="24"/>
        </w:rPr>
        <w:t xml:space="preserve">«Снежный ком» </w:t>
      </w:r>
      <w:r w:rsidRPr="00E24CE2">
        <w:rPr>
          <w:rStyle w:val="a5"/>
          <w:rFonts w:ascii="Times New Roman" w:hAnsi="Times New Roman" w:cs="Times New Roman"/>
          <w:sz w:val="24"/>
          <w:szCs w:val="24"/>
        </w:rPr>
        <w:t>- каждый участник команды по одному предложению</w:t>
      </w:r>
    </w:p>
    <w:p w:rsidR="00031FFB" w:rsidRDefault="005377C3" w:rsidP="005C22B6">
      <w:pPr>
        <w:pStyle w:val="a3"/>
        <w:numPr>
          <w:ilvl w:val="0"/>
          <w:numId w:val="1"/>
        </w:numPr>
        <w:spacing w:after="0" w:line="240" w:lineRule="auto"/>
        <w:rPr>
          <w:rFonts w:ascii="Times New Roman" w:hAnsi="Times New Roman" w:cs="Times New Roman"/>
          <w:b/>
          <w:sz w:val="24"/>
          <w:szCs w:val="24"/>
        </w:rPr>
      </w:pPr>
      <w:r w:rsidRPr="00796605">
        <w:rPr>
          <w:rFonts w:ascii="Times New Roman" w:hAnsi="Times New Roman" w:cs="Times New Roman"/>
          <w:b/>
          <w:sz w:val="24"/>
          <w:szCs w:val="24"/>
        </w:rPr>
        <w:t>Метод «пилы» («Великие люди планет</w:t>
      </w:r>
      <w:r w:rsidR="00031FFB" w:rsidRPr="00796605">
        <w:rPr>
          <w:rFonts w:ascii="Times New Roman" w:hAnsi="Times New Roman" w:cs="Times New Roman"/>
          <w:b/>
          <w:sz w:val="24"/>
          <w:szCs w:val="24"/>
        </w:rPr>
        <w:t>ы»)</w:t>
      </w:r>
    </w:p>
    <w:p w:rsidR="00796605" w:rsidRPr="00796605" w:rsidRDefault="00796605" w:rsidP="00796605">
      <w:pPr>
        <w:pStyle w:val="a3"/>
        <w:spacing w:after="0" w:line="240" w:lineRule="auto"/>
        <w:jc w:val="both"/>
        <w:rPr>
          <w:rFonts w:ascii="Times New Roman" w:hAnsi="Times New Roman" w:cs="Times New Roman"/>
          <w:b/>
          <w:sz w:val="24"/>
          <w:szCs w:val="24"/>
        </w:rPr>
      </w:pPr>
      <w:r w:rsidRPr="00796605">
        <w:rPr>
          <w:rFonts w:ascii="Times New Roman" w:hAnsi="Times New Roman" w:cs="Times New Roman"/>
          <w:color w:val="333333"/>
          <w:sz w:val="24"/>
          <w:szCs w:val="24"/>
        </w:rPr>
        <w:t>Учащи</w:t>
      </w:r>
      <w:r>
        <w:rPr>
          <w:rFonts w:ascii="Times New Roman" w:hAnsi="Times New Roman" w:cs="Times New Roman"/>
          <w:color w:val="333333"/>
          <w:sz w:val="24"/>
          <w:szCs w:val="24"/>
        </w:rPr>
        <w:t xml:space="preserve">еся организуются в группы по 4-6 человек для работы над </w:t>
      </w:r>
      <w:r w:rsidRPr="00796605">
        <w:rPr>
          <w:rFonts w:ascii="Times New Roman" w:hAnsi="Times New Roman" w:cs="Times New Roman"/>
          <w:color w:val="333333"/>
          <w:sz w:val="24"/>
          <w:szCs w:val="24"/>
        </w:rPr>
        <w:t>материалом, который разбит на фрагменты (блоки).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Поскольку единственный путь освоить материал всех фрагментов и таким образом научиться преобразовывать выражения — это внимательно слушать партнеров по команде и делать записи в тетрадях, никаких дополнительных усилий со стороны учителя не требуется. Учащиеся кровно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учитель может попросить любого ученики команды ответить на любой вопрос по данной теме.</w:t>
      </w:r>
    </w:p>
    <w:p w:rsidR="00031FFB" w:rsidRPr="00796605" w:rsidRDefault="00031FFB" w:rsidP="005C22B6">
      <w:pPr>
        <w:pStyle w:val="a3"/>
        <w:numPr>
          <w:ilvl w:val="0"/>
          <w:numId w:val="1"/>
        </w:numPr>
        <w:spacing w:after="0" w:line="240" w:lineRule="auto"/>
        <w:rPr>
          <w:rFonts w:ascii="Times New Roman" w:hAnsi="Times New Roman" w:cs="Times New Roman"/>
          <w:b/>
          <w:sz w:val="24"/>
          <w:szCs w:val="24"/>
        </w:rPr>
      </w:pPr>
      <w:r w:rsidRPr="00796605">
        <w:rPr>
          <w:rFonts w:ascii="Times New Roman" w:hAnsi="Times New Roman" w:cs="Times New Roman"/>
          <w:b/>
          <w:sz w:val="24"/>
          <w:szCs w:val="24"/>
        </w:rPr>
        <w:t>Иссле</w:t>
      </w:r>
      <w:r w:rsidR="005377C3" w:rsidRPr="00796605">
        <w:rPr>
          <w:rFonts w:ascii="Times New Roman" w:hAnsi="Times New Roman" w:cs="Times New Roman"/>
          <w:b/>
          <w:sz w:val="24"/>
          <w:szCs w:val="24"/>
        </w:rPr>
        <w:t>довательская работа в группах (</w:t>
      </w:r>
      <w:r w:rsidRPr="00796605">
        <w:rPr>
          <w:rFonts w:ascii="Times New Roman" w:hAnsi="Times New Roman" w:cs="Times New Roman"/>
          <w:b/>
          <w:sz w:val="24"/>
          <w:szCs w:val="24"/>
        </w:rPr>
        <w:t>«Живи, Земля!»)</w:t>
      </w:r>
    </w:p>
    <w:p w:rsidR="00031FFB" w:rsidRPr="00796605" w:rsidRDefault="00031FFB" w:rsidP="005C22B6">
      <w:pPr>
        <w:pStyle w:val="a3"/>
        <w:numPr>
          <w:ilvl w:val="0"/>
          <w:numId w:val="1"/>
        </w:numPr>
        <w:spacing w:after="0" w:line="240" w:lineRule="auto"/>
        <w:rPr>
          <w:rFonts w:ascii="Times New Roman" w:hAnsi="Times New Roman" w:cs="Times New Roman"/>
          <w:b/>
          <w:sz w:val="24"/>
          <w:szCs w:val="24"/>
        </w:rPr>
      </w:pPr>
      <w:r w:rsidRPr="00796605">
        <w:rPr>
          <w:rFonts w:ascii="Times New Roman" w:hAnsi="Times New Roman" w:cs="Times New Roman"/>
          <w:b/>
          <w:sz w:val="24"/>
          <w:szCs w:val="24"/>
        </w:rPr>
        <w:t>Ситуационный классный час («Конкурс знатоков права»)</w:t>
      </w:r>
    </w:p>
    <w:p w:rsidR="00031FFB" w:rsidRPr="00796605" w:rsidRDefault="00031FFB" w:rsidP="005C22B6">
      <w:pPr>
        <w:pStyle w:val="a3"/>
        <w:numPr>
          <w:ilvl w:val="0"/>
          <w:numId w:val="1"/>
        </w:numPr>
        <w:spacing w:after="0" w:line="240" w:lineRule="auto"/>
        <w:rPr>
          <w:rFonts w:ascii="Times New Roman" w:hAnsi="Times New Roman" w:cs="Times New Roman"/>
          <w:b/>
          <w:sz w:val="24"/>
          <w:szCs w:val="24"/>
        </w:rPr>
      </w:pPr>
      <w:r w:rsidRPr="00796605">
        <w:rPr>
          <w:rFonts w:ascii="Times New Roman" w:hAnsi="Times New Roman" w:cs="Times New Roman"/>
          <w:b/>
          <w:sz w:val="24"/>
          <w:szCs w:val="24"/>
        </w:rPr>
        <w:t xml:space="preserve">Упражнение </w:t>
      </w:r>
      <w:proofErr w:type="spellStart"/>
      <w:r w:rsidRPr="00796605">
        <w:rPr>
          <w:rFonts w:ascii="Times New Roman" w:hAnsi="Times New Roman" w:cs="Times New Roman"/>
          <w:b/>
          <w:sz w:val="24"/>
          <w:szCs w:val="24"/>
        </w:rPr>
        <w:t>Джеффа</w:t>
      </w:r>
      <w:proofErr w:type="spellEnd"/>
      <w:r w:rsidRPr="00796605">
        <w:rPr>
          <w:rFonts w:ascii="Times New Roman" w:hAnsi="Times New Roman" w:cs="Times New Roman"/>
          <w:b/>
          <w:sz w:val="24"/>
          <w:szCs w:val="24"/>
        </w:rPr>
        <w:t xml:space="preserve"> («Кто такой патриот?»)</w:t>
      </w:r>
    </w:p>
    <w:p w:rsidR="00951369" w:rsidRPr="00E24CE2" w:rsidRDefault="00031FFB" w:rsidP="00E24CE2">
      <w:pPr>
        <w:pStyle w:val="a3"/>
        <w:numPr>
          <w:ilvl w:val="0"/>
          <w:numId w:val="1"/>
        </w:numPr>
        <w:spacing w:after="0" w:line="240" w:lineRule="auto"/>
        <w:rPr>
          <w:rFonts w:ascii="Times New Roman" w:hAnsi="Times New Roman" w:cs="Times New Roman"/>
          <w:b/>
          <w:sz w:val="24"/>
          <w:szCs w:val="24"/>
        </w:rPr>
      </w:pPr>
      <w:proofErr w:type="gramStart"/>
      <w:r w:rsidRPr="00796605">
        <w:rPr>
          <w:rFonts w:ascii="Times New Roman" w:hAnsi="Times New Roman" w:cs="Times New Roman"/>
          <w:b/>
          <w:sz w:val="24"/>
          <w:szCs w:val="24"/>
        </w:rPr>
        <w:t>Ролевая игра («Мы выбираем?</w:t>
      </w:r>
      <w:proofErr w:type="gramEnd"/>
      <w:r w:rsidRPr="00796605">
        <w:rPr>
          <w:rFonts w:ascii="Times New Roman" w:hAnsi="Times New Roman" w:cs="Times New Roman"/>
          <w:b/>
          <w:sz w:val="24"/>
          <w:szCs w:val="24"/>
        </w:rPr>
        <w:t xml:space="preserve"> Нас выбирают…»</w:t>
      </w:r>
      <w:bookmarkStart w:id="0" w:name="_GoBack"/>
      <w:bookmarkEnd w:id="0"/>
    </w:p>
    <w:p w:rsidR="00951369" w:rsidRDefault="00951369" w:rsidP="005C22B6">
      <w:pPr>
        <w:spacing w:after="0" w:line="240" w:lineRule="auto"/>
        <w:ind w:right="335"/>
        <w:contextualSpacing/>
        <w:jc w:val="center"/>
        <w:outlineLvl w:val="0"/>
        <w:rPr>
          <w:rFonts w:ascii="Times New Roman" w:eastAsia="Times New Roman" w:hAnsi="Times New Roman" w:cs="Times New Roman"/>
          <w:b/>
          <w:bCs/>
          <w:kern w:val="36"/>
          <w:sz w:val="28"/>
          <w:szCs w:val="28"/>
          <w:lang w:eastAsia="ru-RU"/>
        </w:rPr>
      </w:pPr>
    </w:p>
    <w:p w:rsidR="00E24CE2" w:rsidRDefault="00E24CE2" w:rsidP="00E24CE2">
      <w:pPr>
        <w:spacing w:after="0" w:line="240" w:lineRule="auto"/>
        <w:ind w:right="335"/>
        <w:contextualSpacing/>
        <w:outlineLvl w:val="0"/>
        <w:rPr>
          <w:rFonts w:ascii="Times New Roman" w:eastAsia="Times New Roman" w:hAnsi="Times New Roman" w:cs="Times New Roman"/>
          <w:b/>
          <w:bCs/>
          <w:kern w:val="36"/>
          <w:sz w:val="28"/>
          <w:szCs w:val="28"/>
          <w:lang w:eastAsia="ru-RU"/>
        </w:rPr>
      </w:pPr>
    </w:p>
    <w:p w:rsidR="005377C3" w:rsidRPr="00B46BFE" w:rsidRDefault="00E213F7" w:rsidP="00E24CE2">
      <w:pPr>
        <w:spacing w:after="0" w:line="240" w:lineRule="auto"/>
        <w:ind w:right="335"/>
        <w:contextualSpacing/>
        <w:jc w:val="center"/>
        <w:outlineLvl w:val="0"/>
        <w:rPr>
          <w:rFonts w:ascii="Times New Roman" w:eastAsia="Times New Roman" w:hAnsi="Times New Roman" w:cs="Times New Roman"/>
          <w:sz w:val="28"/>
          <w:szCs w:val="28"/>
          <w:lang w:eastAsia="ru-RU"/>
        </w:rPr>
      </w:pPr>
      <w:r w:rsidRPr="00B46BFE">
        <w:rPr>
          <w:rFonts w:ascii="Times New Roman" w:eastAsia="Times New Roman" w:hAnsi="Times New Roman" w:cs="Times New Roman"/>
          <w:b/>
          <w:bCs/>
          <w:kern w:val="36"/>
          <w:sz w:val="28"/>
          <w:szCs w:val="28"/>
          <w:lang w:eastAsia="ru-RU"/>
        </w:rPr>
        <w:lastRenderedPageBreak/>
        <w:t>Педагогика сотрудничества</w:t>
      </w:r>
    </w:p>
    <w:p w:rsidR="00951369" w:rsidRDefault="00E213F7" w:rsidP="005C22B6">
      <w:pPr>
        <w:spacing w:after="0" w:line="240" w:lineRule="auto"/>
        <w:ind w:right="335"/>
        <w:contextualSpacing/>
        <w:outlineLvl w:val="0"/>
        <w:rPr>
          <w:rFonts w:ascii="Times New Roman" w:eastAsia="Times New Roman" w:hAnsi="Times New Roman" w:cs="Times New Roman"/>
          <w:sz w:val="24"/>
          <w:szCs w:val="24"/>
          <w:lang w:eastAsia="ru-RU"/>
        </w:rPr>
      </w:pPr>
      <w:r w:rsidRPr="005C22B6">
        <w:rPr>
          <w:rFonts w:ascii="Times New Roman" w:eastAsia="Times New Roman" w:hAnsi="Times New Roman" w:cs="Times New Roman"/>
          <w:b/>
          <w:bCs/>
          <w:sz w:val="24"/>
          <w:szCs w:val="24"/>
          <w:lang w:eastAsia="ru-RU"/>
        </w:rPr>
        <w:t xml:space="preserve">Классификационные характеристики: </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sz w:val="24"/>
          <w:szCs w:val="24"/>
          <w:u w:val="single"/>
          <w:lang w:eastAsia="ru-RU"/>
        </w:rPr>
        <w:t>По уровню применения:</w:t>
      </w:r>
      <w:r w:rsidR="005377C3" w:rsidRPr="005C22B6">
        <w:rPr>
          <w:rFonts w:ascii="Times New Roman" w:eastAsia="Times New Roman" w:hAnsi="Times New Roman" w:cs="Times New Roman"/>
          <w:sz w:val="24"/>
          <w:szCs w:val="24"/>
          <w:lang w:eastAsia="ru-RU"/>
        </w:rPr>
        <w:t xml:space="preserve"> общепедагогическая</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sz w:val="24"/>
          <w:szCs w:val="24"/>
          <w:u w:val="single"/>
          <w:lang w:eastAsia="ru-RU"/>
        </w:rPr>
        <w:t>По философской основе:</w:t>
      </w:r>
      <w:r w:rsidR="005377C3" w:rsidRPr="005C22B6">
        <w:rPr>
          <w:rFonts w:ascii="Times New Roman" w:eastAsia="Times New Roman" w:hAnsi="Times New Roman" w:cs="Times New Roman"/>
          <w:sz w:val="24"/>
          <w:szCs w:val="24"/>
          <w:lang w:eastAsia="ru-RU"/>
        </w:rPr>
        <w:t xml:space="preserve"> гуманистическая</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sz w:val="24"/>
          <w:szCs w:val="24"/>
          <w:u w:val="single"/>
          <w:lang w:eastAsia="ru-RU"/>
        </w:rPr>
        <w:t>По основному фактору развития:</w:t>
      </w:r>
      <w:r w:rsidRPr="005C22B6">
        <w:rPr>
          <w:rFonts w:ascii="Times New Roman" w:eastAsia="Times New Roman" w:hAnsi="Times New Roman" w:cs="Times New Roman"/>
          <w:sz w:val="24"/>
          <w:szCs w:val="24"/>
          <w:lang w:eastAsia="ru-RU"/>
        </w:rPr>
        <w:t xml:space="preserve"> комплексная: </w:t>
      </w:r>
      <w:proofErr w:type="spellStart"/>
      <w:r w:rsidRPr="005C22B6">
        <w:rPr>
          <w:rFonts w:ascii="Times New Roman" w:eastAsia="Times New Roman" w:hAnsi="Times New Roman" w:cs="Times New Roman"/>
          <w:sz w:val="24"/>
          <w:szCs w:val="24"/>
          <w:lang w:eastAsia="ru-RU"/>
        </w:rPr>
        <w:t>био</w:t>
      </w:r>
      <w:proofErr w:type="spellEnd"/>
      <w:r w:rsidRPr="005C22B6">
        <w:rPr>
          <w:rFonts w:ascii="Times New Roman" w:eastAsia="Times New Roman" w:hAnsi="Times New Roman" w:cs="Times New Roman"/>
          <w:sz w:val="24"/>
          <w:szCs w:val="24"/>
          <w:lang w:eastAsia="ru-RU"/>
        </w:rPr>
        <w:t xml:space="preserve">-, </w:t>
      </w:r>
      <w:proofErr w:type="spellStart"/>
      <w:r w:rsidRPr="005C22B6">
        <w:rPr>
          <w:rFonts w:ascii="Times New Roman" w:eastAsia="Times New Roman" w:hAnsi="Times New Roman" w:cs="Times New Roman"/>
          <w:sz w:val="24"/>
          <w:szCs w:val="24"/>
          <w:lang w:eastAsia="ru-RU"/>
        </w:rPr>
        <w:t>социо</w:t>
      </w:r>
      <w:proofErr w:type="spellEnd"/>
      <w:r w:rsidR="005377C3" w:rsidRPr="005C22B6">
        <w:rPr>
          <w:rFonts w:ascii="Times New Roman" w:eastAsia="Times New Roman" w:hAnsi="Times New Roman" w:cs="Times New Roman"/>
          <w:sz w:val="24"/>
          <w:szCs w:val="24"/>
          <w:lang w:eastAsia="ru-RU"/>
        </w:rPr>
        <w:t xml:space="preserve"> и психогенная</w:t>
      </w:r>
      <w:proofErr w:type="gramStart"/>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sz w:val="24"/>
          <w:szCs w:val="24"/>
          <w:u w:val="single"/>
          <w:lang w:eastAsia="ru-RU"/>
        </w:rPr>
        <w:t>П</w:t>
      </w:r>
      <w:proofErr w:type="gramEnd"/>
      <w:r w:rsidRPr="005C22B6">
        <w:rPr>
          <w:rFonts w:ascii="Times New Roman" w:eastAsia="Times New Roman" w:hAnsi="Times New Roman" w:cs="Times New Roman"/>
          <w:sz w:val="24"/>
          <w:szCs w:val="24"/>
          <w:u w:val="single"/>
          <w:lang w:eastAsia="ru-RU"/>
        </w:rPr>
        <w:t>о ориентации на личностные структуры:</w:t>
      </w:r>
      <w:r w:rsidR="005377C3" w:rsidRPr="005C22B6">
        <w:rPr>
          <w:rFonts w:ascii="Times New Roman" w:eastAsia="Times New Roman" w:hAnsi="Times New Roman" w:cs="Times New Roman"/>
          <w:sz w:val="24"/>
          <w:szCs w:val="24"/>
          <w:lang w:eastAsia="ru-RU"/>
        </w:rPr>
        <w:t xml:space="preserve"> всесторонне гармоническая</w:t>
      </w:r>
      <w:r w:rsidRPr="005C22B6">
        <w:rPr>
          <w:rFonts w:ascii="Times New Roman" w:eastAsia="Times New Roman" w:hAnsi="Times New Roman" w:cs="Times New Roman"/>
          <w:sz w:val="24"/>
          <w:szCs w:val="24"/>
          <w:lang w:eastAsia="ru-RU"/>
        </w:rPr>
        <w:t xml:space="preserve"> </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sz w:val="24"/>
          <w:szCs w:val="24"/>
          <w:u w:val="single"/>
          <w:lang w:eastAsia="ru-RU"/>
        </w:rPr>
        <w:t>По характеру содержания:</w:t>
      </w:r>
      <w:r w:rsidRPr="005C22B6">
        <w:rPr>
          <w:rFonts w:ascii="Times New Roman" w:eastAsia="Times New Roman" w:hAnsi="Times New Roman" w:cs="Times New Roman"/>
          <w:sz w:val="24"/>
          <w:szCs w:val="24"/>
          <w:lang w:eastAsia="ru-RU"/>
        </w:rPr>
        <w:t xml:space="preserve"> обучаю</w:t>
      </w:r>
      <w:r w:rsidR="005377C3" w:rsidRPr="005C22B6">
        <w:rPr>
          <w:rFonts w:ascii="Times New Roman" w:eastAsia="Times New Roman" w:hAnsi="Times New Roman" w:cs="Times New Roman"/>
          <w:sz w:val="24"/>
          <w:szCs w:val="24"/>
          <w:lang w:eastAsia="ru-RU"/>
        </w:rPr>
        <w:t xml:space="preserve">щая + воспитательная, светская, </w:t>
      </w:r>
      <w:r w:rsidR="00951369">
        <w:rPr>
          <w:rFonts w:ascii="Times New Roman" w:eastAsia="Times New Roman" w:hAnsi="Times New Roman" w:cs="Times New Roman"/>
          <w:sz w:val="24"/>
          <w:szCs w:val="24"/>
          <w:lang w:eastAsia="ru-RU"/>
        </w:rPr>
        <w:t>гуманистическая</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sz w:val="24"/>
          <w:szCs w:val="24"/>
          <w:u w:val="single"/>
          <w:lang w:eastAsia="ru-RU"/>
        </w:rPr>
        <w:t>По типу управления:</w:t>
      </w:r>
      <w:r w:rsidR="00794041" w:rsidRPr="005C22B6">
        <w:rPr>
          <w:rFonts w:ascii="Times New Roman" w:eastAsia="Times New Roman" w:hAnsi="Times New Roman" w:cs="Times New Roman"/>
          <w:sz w:val="24"/>
          <w:szCs w:val="24"/>
          <w:lang w:eastAsia="ru-RU"/>
        </w:rPr>
        <w:t xml:space="preserve"> система малых групп</w:t>
      </w:r>
      <w:r w:rsidRPr="005C22B6">
        <w:rPr>
          <w:rFonts w:ascii="Times New Roman" w:eastAsia="Times New Roman" w:hAnsi="Times New Roman" w:cs="Times New Roman"/>
          <w:sz w:val="24"/>
          <w:szCs w:val="24"/>
          <w:lang w:eastAsia="ru-RU"/>
        </w:rPr>
        <w:t xml:space="preserve"> </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sz w:val="24"/>
          <w:szCs w:val="24"/>
          <w:u w:val="single"/>
          <w:lang w:eastAsia="ru-RU"/>
        </w:rPr>
        <w:t>По организационным формам:</w:t>
      </w:r>
      <w:r w:rsidRPr="005C22B6">
        <w:rPr>
          <w:rFonts w:ascii="Times New Roman" w:eastAsia="Times New Roman" w:hAnsi="Times New Roman" w:cs="Times New Roman"/>
          <w:sz w:val="24"/>
          <w:szCs w:val="24"/>
          <w:lang w:eastAsia="ru-RU"/>
        </w:rPr>
        <w:t xml:space="preserve"> индивидуальная + </w:t>
      </w:r>
      <w:r w:rsidR="005C22B6" w:rsidRPr="005C22B6">
        <w:rPr>
          <w:rFonts w:ascii="Times New Roman" w:eastAsia="Times New Roman" w:hAnsi="Times New Roman" w:cs="Times New Roman"/>
          <w:sz w:val="24"/>
          <w:szCs w:val="24"/>
          <w:lang w:eastAsia="ru-RU"/>
        </w:rPr>
        <w:t>групповая, дифференцированная</w:t>
      </w:r>
      <w:r w:rsidRPr="005C22B6">
        <w:rPr>
          <w:rFonts w:ascii="Times New Roman" w:eastAsia="Times New Roman" w:hAnsi="Times New Roman" w:cs="Times New Roman"/>
          <w:sz w:val="24"/>
          <w:szCs w:val="24"/>
          <w:lang w:eastAsia="ru-RU"/>
        </w:rPr>
        <w:t xml:space="preserve"> </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sz w:val="24"/>
          <w:szCs w:val="24"/>
          <w:u w:val="single"/>
          <w:lang w:eastAsia="ru-RU"/>
        </w:rPr>
        <w:t>По подходу к ребенку:</w:t>
      </w:r>
      <w:r w:rsidRPr="005C22B6">
        <w:rPr>
          <w:rFonts w:ascii="Times New Roman" w:eastAsia="Times New Roman" w:hAnsi="Times New Roman" w:cs="Times New Roman"/>
          <w:sz w:val="24"/>
          <w:szCs w:val="24"/>
          <w:lang w:eastAsia="ru-RU"/>
        </w:rPr>
        <w:t xml:space="preserve"> гуманно-личностная, </w:t>
      </w:r>
      <w:proofErr w:type="spellStart"/>
      <w:r w:rsidRPr="005C22B6">
        <w:rPr>
          <w:rFonts w:ascii="Times New Roman" w:eastAsia="Times New Roman" w:hAnsi="Times New Roman" w:cs="Times New Roman"/>
          <w:sz w:val="24"/>
          <w:szCs w:val="24"/>
          <w:lang w:eastAsia="ru-RU"/>
        </w:rPr>
        <w:t>субъек</w:t>
      </w:r>
      <w:r w:rsidR="00794041" w:rsidRPr="005C22B6">
        <w:rPr>
          <w:rFonts w:ascii="Times New Roman" w:eastAsia="Times New Roman" w:hAnsi="Times New Roman" w:cs="Times New Roman"/>
          <w:sz w:val="24"/>
          <w:szCs w:val="24"/>
          <w:lang w:eastAsia="ru-RU"/>
        </w:rPr>
        <w:t>т-субъектная</w:t>
      </w:r>
      <w:proofErr w:type="spellEnd"/>
      <w:r w:rsidR="00794041" w:rsidRPr="005C22B6">
        <w:rPr>
          <w:rFonts w:ascii="Times New Roman" w:eastAsia="Times New Roman" w:hAnsi="Times New Roman" w:cs="Times New Roman"/>
          <w:sz w:val="24"/>
          <w:szCs w:val="24"/>
          <w:lang w:eastAsia="ru-RU"/>
        </w:rPr>
        <w:t xml:space="preserve"> (сотрудничество)</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b/>
          <w:sz w:val="24"/>
          <w:szCs w:val="24"/>
          <w:u w:val="single"/>
          <w:lang w:eastAsia="ru-RU"/>
        </w:rPr>
        <w:t>По преобладающему методу:</w:t>
      </w:r>
      <w:r w:rsidRPr="005C22B6">
        <w:rPr>
          <w:rFonts w:ascii="Times New Roman" w:eastAsia="Times New Roman" w:hAnsi="Times New Roman" w:cs="Times New Roman"/>
          <w:b/>
          <w:sz w:val="24"/>
          <w:szCs w:val="24"/>
          <w:lang w:eastAsia="ru-RU"/>
        </w:rPr>
        <w:t xml:space="preserve"> проблемно-поисковая, творческая, диалогическа</w:t>
      </w:r>
      <w:r w:rsidR="00794041" w:rsidRPr="005C22B6">
        <w:rPr>
          <w:rFonts w:ascii="Times New Roman" w:eastAsia="Times New Roman" w:hAnsi="Times New Roman" w:cs="Times New Roman"/>
          <w:b/>
          <w:sz w:val="24"/>
          <w:szCs w:val="24"/>
          <w:lang w:eastAsia="ru-RU"/>
        </w:rPr>
        <w:t>я, игровая</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b/>
          <w:bCs/>
          <w:sz w:val="24"/>
          <w:szCs w:val="24"/>
          <w:lang w:eastAsia="ru-RU"/>
        </w:rPr>
        <w:t xml:space="preserve">Целевые ориентации </w:t>
      </w:r>
      <w:r w:rsidRPr="005C22B6">
        <w:rPr>
          <w:rFonts w:ascii="Times New Roman" w:eastAsia="Times New Roman" w:hAnsi="Times New Roman" w:cs="Times New Roman"/>
          <w:sz w:val="24"/>
          <w:szCs w:val="24"/>
          <w:lang w:eastAsia="ru-RU"/>
        </w:rPr>
        <w:br/>
        <w:t xml:space="preserve">Переход от педагогики требований к педагогике отношений. Гуманно-личностный подход к ребенку. Единство обучения и воспитания. </w:t>
      </w:r>
      <w:r w:rsidRPr="005C22B6">
        <w:rPr>
          <w:rFonts w:ascii="Times New Roman" w:eastAsia="Times New Roman" w:hAnsi="Times New Roman" w:cs="Times New Roman"/>
          <w:sz w:val="24"/>
          <w:szCs w:val="24"/>
          <w:lang w:eastAsia="ru-RU"/>
        </w:rPr>
        <w:br/>
      </w:r>
      <w:r w:rsidRPr="005C22B6">
        <w:rPr>
          <w:rFonts w:ascii="Times New Roman" w:eastAsia="Times New Roman" w:hAnsi="Times New Roman" w:cs="Times New Roman"/>
          <w:b/>
          <w:bCs/>
          <w:sz w:val="24"/>
          <w:szCs w:val="24"/>
          <w:lang w:eastAsia="ru-RU"/>
        </w:rPr>
        <w:t>Концепция сотрудничества</w:t>
      </w:r>
      <w:r w:rsidRPr="005C22B6">
        <w:rPr>
          <w:rFonts w:ascii="Times New Roman" w:eastAsia="Times New Roman" w:hAnsi="Times New Roman" w:cs="Times New Roman"/>
          <w:sz w:val="24"/>
          <w:szCs w:val="24"/>
          <w:lang w:eastAsia="ru-RU"/>
        </w:rPr>
        <w:t xml:space="preserve"> </w:t>
      </w:r>
    </w:p>
    <w:p w:rsidR="00E213F7" w:rsidRPr="005C22B6" w:rsidRDefault="00951369" w:rsidP="005C22B6">
      <w:pPr>
        <w:spacing w:after="0" w:line="240" w:lineRule="auto"/>
        <w:ind w:right="335"/>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213F7" w:rsidRPr="005C22B6">
        <w:rPr>
          <w:rFonts w:ascii="Times New Roman" w:eastAsia="Times New Roman" w:hAnsi="Times New Roman" w:cs="Times New Roman"/>
          <w:sz w:val="24"/>
          <w:szCs w:val="24"/>
          <w:lang w:eastAsia="ru-RU"/>
        </w:rPr>
        <w:t xml:space="preserve">тношения «учитель - ученик». </w:t>
      </w:r>
      <w:proofErr w:type="gramStart"/>
      <w:r w:rsidR="00794041" w:rsidRPr="005C22B6">
        <w:rPr>
          <w:rFonts w:ascii="Times New Roman" w:eastAsia="Times New Roman" w:hAnsi="Times New Roman" w:cs="Times New Roman"/>
          <w:sz w:val="24"/>
          <w:szCs w:val="24"/>
          <w:lang w:eastAsia="ru-RU"/>
        </w:rPr>
        <w:t>Д</w:t>
      </w:r>
      <w:r w:rsidR="00E213F7" w:rsidRPr="005C22B6">
        <w:rPr>
          <w:rFonts w:ascii="Times New Roman" w:eastAsia="Times New Roman" w:hAnsi="Times New Roman" w:cs="Times New Roman"/>
          <w:sz w:val="24"/>
          <w:szCs w:val="24"/>
          <w:lang w:eastAsia="ru-RU"/>
        </w:rPr>
        <w:t>ва субъекта одного процесса должны действовать вместе, быть сотоварищами, партнерами, составлять союз более старшего и опытного с менее опытным (но обладающим преимуществами молодости);</w:t>
      </w:r>
      <w:proofErr w:type="gramEnd"/>
      <w:r w:rsidR="00E213F7" w:rsidRPr="005C22B6">
        <w:rPr>
          <w:rFonts w:ascii="Times New Roman" w:eastAsia="Times New Roman" w:hAnsi="Times New Roman" w:cs="Times New Roman"/>
          <w:sz w:val="24"/>
          <w:szCs w:val="24"/>
          <w:lang w:eastAsia="ru-RU"/>
        </w:rPr>
        <w:t xml:space="preserve"> ни один из них не должен стоять над другим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(содружество, соучастие, сопереживание, сотворчество, </w:t>
      </w:r>
      <w:proofErr w:type="spellStart"/>
      <w:r>
        <w:rPr>
          <w:rFonts w:ascii="Times New Roman" w:eastAsia="Times New Roman" w:hAnsi="Times New Roman" w:cs="Times New Roman"/>
          <w:b/>
          <w:sz w:val="24"/>
          <w:szCs w:val="24"/>
          <w:lang w:eastAsia="ru-RU"/>
        </w:rPr>
        <w:t>соуправление</w:t>
      </w:r>
      <w:proofErr w:type="spellEnd"/>
      <w:r>
        <w:rPr>
          <w:rFonts w:ascii="Times New Roman" w:eastAsia="Times New Roman" w:hAnsi="Times New Roman" w:cs="Times New Roman"/>
          <w:b/>
          <w:sz w:val="24"/>
          <w:szCs w:val="24"/>
          <w:lang w:eastAsia="ru-RU"/>
        </w:rPr>
        <w:t>)</w:t>
      </w:r>
      <w:r w:rsidR="00E213F7" w:rsidRPr="005C22B6">
        <w:rPr>
          <w:rFonts w:ascii="Times New Roman" w:eastAsia="Times New Roman" w:hAnsi="Times New Roman" w:cs="Times New Roman"/>
          <w:b/>
          <w:sz w:val="24"/>
          <w:szCs w:val="24"/>
          <w:lang w:eastAsia="ru-RU"/>
        </w:rPr>
        <w:t xml:space="preserve"> </w:t>
      </w:r>
      <w:r w:rsidR="00E213F7" w:rsidRPr="005C22B6">
        <w:rPr>
          <w:rFonts w:ascii="Times New Roman" w:eastAsia="Times New Roman" w:hAnsi="Times New Roman" w:cs="Times New Roman"/>
          <w:sz w:val="24"/>
          <w:szCs w:val="24"/>
          <w:lang w:eastAsia="ru-RU"/>
        </w:rPr>
        <w:br/>
      </w:r>
      <w:r w:rsidR="00E213F7" w:rsidRPr="005C22B6">
        <w:rPr>
          <w:rFonts w:ascii="Times New Roman" w:eastAsia="Times New Roman" w:hAnsi="Times New Roman" w:cs="Times New Roman"/>
          <w:b/>
          <w:bCs/>
          <w:sz w:val="24"/>
          <w:szCs w:val="24"/>
          <w:lang w:eastAsia="ru-RU"/>
        </w:rPr>
        <w:t>Гуманно-личностный подход</w:t>
      </w:r>
      <w:proofErr w:type="gramStart"/>
      <w:r w:rsidR="00E213F7" w:rsidRPr="005C22B6">
        <w:rPr>
          <w:rFonts w:ascii="Times New Roman" w:eastAsia="Times New Roman" w:hAnsi="Times New Roman" w:cs="Times New Roman"/>
          <w:sz w:val="24"/>
          <w:szCs w:val="24"/>
          <w:lang w:eastAsia="ru-RU"/>
        </w:rPr>
        <w:t xml:space="preserve"> </w:t>
      </w:r>
      <w:r w:rsidR="00E213F7" w:rsidRPr="005C22B6">
        <w:rPr>
          <w:rFonts w:ascii="Times New Roman" w:eastAsia="Times New Roman" w:hAnsi="Times New Roman" w:cs="Times New Roman"/>
          <w:sz w:val="24"/>
          <w:szCs w:val="24"/>
          <w:lang w:eastAsia="ru-RU"/>
        </w:rPr>
        <w:br/>
        <w:t>Т</w:t>
      </w:r>
      <w:proofErr w:type="gramEnd"/>
      <w:r w:rsidR="00E213F7" w:rsidRPr="005C22B6">
        <w:rPr>
          <w:rFonts w:ascii="Times New Roman" w:eastAsia="Times New Roman" w:hAnsi="Times New Roman" w:cs="Times New Roman"/>
          <w:sz w:val="24"/>
          <w:szCs w:val="24"/>
          <w:lang w:eastAsia="ru-RU"/>
        </w:rPr>
        <w:t xml:space="preserve">акой подход обращает школу к личности ребенка, к его внутреннему миру, где таятся еще не развитые способности и возможности, нравственные потенции свободы и справедливости, добра и счастья. </w:t>
      </w:r>
      <w:r w:rsidR="00E213F7" w:rsidRPr="005C22B6">
        <w:rPr>
          <w:rFonts w:ascii="Times New Roman" w:eastAsia="Times New Roman" w:hAnsi="Times New Roman" w:cs="Times New Roman"/>
          <w:sz w:val="24"/>
          <w:szCs w:val="24"/>
          <w:lang w:eastAsia="ru-RU"/>
        </w:rPr>
        <w:br/>
      </w:r>
      <w:r w:rsidR="00E213F7" w:rsidRPr="005C22B6">
        <w:rPr>
          <w:rFonts w:ascii="Times New Roman" w:eastAsia="Times New Roman" w:hAnsi="Times New Roman" w:cs="Times New Roman"/>
          <w:b/>
          <w:bCs/>
          <w:sz w:val="24"/>
          <w:szCs w:val="24"/>
          <w:lang w:eastAsia="ru-RU"/>
        </w:rPr>
        <w:t>Гуманное отношение к детям включает:</w:t>
      </w:r>
      <w:r w:rsidR="00E213F7" w:rsidRPr="005C22B6">
        <w:rPr>
          <w:rFonts w:ascii="Times New Roman" w:eastAsia="Times New Roman" w:hAnsi="Times New Roman" w:cs="Times New Roman"/>
          <w:b/>
          <w:bCs/>
          <w:sz w:val="24"/>
          <w:szCs w:val="24"/>
          <w:lang w:eastAsia="ru-RU"/>
        </w:rPr>
        <w:br/>
      </w:r>
      <w:r w:rsidR="00E213F7" w:rsidRPr="005C22B6">
        <w:rPr>
          <w:rFonts w:ascii="Times New Roman" w:eastAsia="Times New Roman" w:hAnsi="Times New Roman" w:cs="Times New Roman"/>
          <w:sz w:val="24"/>
          <w:szCs w:val="24"/>
          <w:lang w:eastAsia="ru-RU"/>
        </w:rPr>
        <w:t>- педагогическую любовь к детям, заинтересованность в их судьбе;</w:t>
      </w:r>
      <w:r w:rsidR="00E213F7" w:rsidRPr="005C22B6">
        <w:rPr>
          <w:rFonts w:ascii="Times New Roman" w:eastAsia="Times New Roman" w:hAnsi="Times New Roman" w:cs="Times New Roman"/>
          <w:sz w:val="24"/>
          <w:szCs w:val="24"/>
          <w:lang w:eastAsia="ru-RU"/>
        </w:rPr>
        <w:br/>
        <w:t xml:space="preserve">- оптимистическую веру в ребенка; сотрудничество, мастерство общения; </w:t>
      </w:r>
      <w:r w:rsidR="00E213F7" w:rsidRPr="005C22B6">
        <w:rPr>
          <w:rFonts w:ascii="Times New Roman" w:eastAsia="Times New Roman" w:hAnsi="Times New Roman" w:cs="Times New Roman"/>
          <w:sz w:val="24"/>
          <w:szCs w:val="24"/>
          <w:lang w:eastAsia="ru-RU"/>
        </w:rPr>
        <w:br/>
        <w:t xml:space="preserve">- отсутствие прямого принуждения; приоритет положительного стимулирования; </w:t>
      </w:r>
      <w:r w:rsidR="00E213F7" w:rsidRPr="005C22B6">
        <w:rPr>
          <w:rFonts w:ascii="Times New Roman" w:eastAsia="Times New Roman" w:hAnsi="Times New Roman" w:cs="Times New Roman"/>
          <w:sz w:val="24"/>
          <w:szCs w:val="24"/>
          <w:lang w:eastAsia="ru-RU"/>
        </w:rPr>
        <w:br/>
        <w:t xml:space="preserve">- терпимость к детским недостаткам. </w:t>
      </w:r>
      <w:r w:rsidR="00E213F7" w:rsidRPr="005C22B6">
        <w:rPr>
          <w:rFonts w:ascii="Times New Roman" w:eastAsia="Times New Roman" w:hAnsi="Times New Roman" w:cs="Times New Roman"/>
          <w:b/>
          <w:bCs/>
          <w:sz w:val="24"/>
          <w:szCs w:val="24"/>
          <w:lang w:eastAsia="ru-RU"/>
        </w:rPr>
        <w:br/>
        <w:t xml:space="preserve">Новая трактовка индивидуального подхода включает: </w:t>
      </w:r>
      <w:r w:rsidR="00E213F7" w:rsidRPr="005C22B6">
        <w:rPr>
          <w:rFonts w:ascii="Times New Roman" w:eastAsia="Times New Roman" w:hAnsi="Times New Roman" w:cs="Times New Roman"/>
          <w:sz w:val="24"/>
          <w:szCs w:val="24"/>
          <w:lang w:eastAsia="ru-RU"/>
        </w:rPr>
        <w:br/>
        <w:t>- отказ от ориентировки на среднего ученика;</w:t>
      </w:r>
      <w:r w:rsidR="00E213F7" w:rsidRPr="005C22B6">
        <w:rPr>
          <w:rFonts w:ascii="Times New Roman" w:eastAsia="Times New Roman" w:hAnsi="Times New Roman" w:cs="Times New Roman"/>
          <w:sz w:val="24"/>
          <w:szCs w:val="24"/>
          <w:lang w:eastAsia="ru-RU"/>
        </w:rPr>
        <w:br/>
        <w:t xml:space="preserve">- поиск лучших качеств личности; </w:t>
      </w:r>
      <w:r w:rsidR="00E213F7" w:rsidRPr="005C22B6">
        <w:rPr>
          <w:rFonts w:ascii="Times New Roman" w:eastAsia="Times New Roman" w:hAnsi="Times New Roman" w:cs="Times New Roman"/>
          <w:sz w:val="24"/>
          <w:szCs w:val="24"/>
          <w:lang w:eastAsia="ru-RU"/>
        </w:rPr>
        <w:br/>
        <w:t xml:space="preserve">- применение психолого-педагогической диагностики личности (интересы, способности, направленность, </w:t>
      </w:r>
      <w:proofErr w:type="spellStart"/>
      <w:proofErr w:type="gramStart"/>
      <w:r w:rsidR="00E213F7" w:rsidRPr="005C22B6">
        <w:rPr>
          <w:rFonts w:ascii="Times New Roman" w:eastAsia="Times New Roman" w:hAnsi="Times New Roman" w:cs="Times New Roman"/>
          <w:sz w:val="24"/>
          <w:szCs w:val="24"/>
          <w:lang w:eastAsia="ru-RU"/>
        </w:rPr>
        <w:t>Я-концепция</w:t>
      </w:r>
      <w:proofErr w:type="spellEnd"/>
      <w:proofErr w:type="gramEnd"/>
      <w:r w:rsidR="00E213F7" w:rsidRPr="005C22B6">
        <w:rPr>
          <w:rFonts w:ascii="Times New Roman" w:eastAsia="Times New Roman" w:hAnsi="Times New Roman" w:cs="Times New Roman"/>
          <w:sz w:val="24"/>
          <w:szCs w:val="24"/>
          <w:lang w:eastAsia="ru-RU"/>
        </w:rPr>
        <w:t xml:space="preserve">, качества характера, </w:t>
      </w:r>
      <w:r>
        <w:rPr>
          <w:rFonts w:ascii="Times New Roman" w:eastAsia="Times New Roman" w:hAnsi="Times New Roman" w:cs="Times New Roman"/>
          <w:sz w:val="24"/>
          <w:szCs w:val="24"/>
          <w:lang w:eastAsia="ru-RU"/>
        </w:rPr>
        <w:t>мышления</w:t>
      </w:r>
      <w:r w:rsidR="00E213F7" w:rsidRPr="005C22B6">
        <w:rPr>
          <w:rFonts w:ascii="Times New Roman" w:eastAsia="Times New Roman" w:hAnsi="Times New Roman" w:cs="Times New Roman"/>
          <w:sz w:val="24"/>
          <w:szCs w:val="24"/>
          <w:lang w:eastAsia="ru-RU"/>
        </w:rPr>
        <w:t>);</w:t>
      </w:r>
      <w:r w:rsidR="00E213F7" w:rsidRPr="005C22B6">
        <w:rPr>
          <w:rFonts w:ascii="Times New Roman" w:eastAsia="Times New Roman" w:hAnsi="Times New Roman" w:cs="Times New Roman"/>
          <w:sz w:val="24"/>
          <w:szCs w:val="24"/>
          <w:lang w:eastAsia="ru-RU"/>
        </w:rPr>
        <w:br/>
        <w:t>- учет особенностей личности в учебно-воспитательном процессе;</w:t>
      </w:r>
      <w:r w:rsidR="00E213F7" w:rsidRPr="005C22B6">
        <w:rPr>
          <w:rFonts w:ascii="Times New Roman" w:eastAsia="Times New Roman" w:hAnsi="Times New Roman" w:cs="Times New Roman"/>
          <w:sz w:val="24"/>
          <w:szCs w:val="24"/>
          <w:lang w:eastAsia="ru-RU"/>
        </w:rPr>
        <w:br/>
        <w:t xml:space="preserve">- прогнозирование развития личности; конструирование индивидуальных программ развития, его коррекция. </w:t>
      </w:r>
      <w:r w:rsidR="00E213F7" w:rsidRPr="005C22B6">
        <w:rPr>
          <w:rFonts w:ascii="Times New Roman" w:eastAsia="Times New Roman" w:hAnsi="Times New Roman" w:cs="Times New Roman"/>
          <w:sz w:val="24"/>
          <w:szCs w:val="24"/>
          <w:lang w:eastAsia="ru-RU"/>
        </w:rPr>
        <w:br/>
      </w:r>
      <w:r w:rsidR="00E213F7" w:rsidRPr="005C22B6">
        <w:rPr>
          <w:rFonts w:ascii="Times New Roman" w:eastAsia="Times New Roman" w:hAnsi="Times New Roman" w:cs="Times New Roman"/>
          <w:b/>
          <w:bCs/>
          <w:sz w:val="24"/>
          <w:szCs w:val="24"/>
          <w:lang w:eastAsia="ru-RU"/>
        </w:rPr>
        <w:t>Концепция воспитания</w:t>
      </w:r>
      <w:proofErr w:type="gramStart"/>
      <w:r w:rsidR="00E213F7" w:rsidRPr="005C22B6">
        <w:rPr>
          <w:rFonts w:ascii="Times New Roman" w:eastAsia="Times New Roman" w:hAnsi="Times New Roman" w:cs="Times New Roman"/>
          <w:sz w:val="24"/>
          <w:szCs w:val="24"/>
          <w:lang w:eastAsia="ru-RU"/>
        </w:rPr>
        <w:br/>
        <w:t>-</w:t>
      </w:r>
      <w:proofErr w:type="gramEnd"/>
      <w:r w:rsidR="00E213F7" w:rsidRPr="005C22B6">
        <w:rPr>
          <w:rFonts w:ascii="Times New Roman" w:eastAsia="Times New Roman" w:hAnsi="Times New Roman" w:cs="Times New Roman"/>
          <w:sz w:val="24"/>
          <w:szCs w:val="24"/>
          <w:lang w:eastAsia="ru-RU"/>
        </w:rPr>
        <w:t xml:space="preserve">превращение школы Знания в школу Воспитания; </w:t>
      </w:r>
      <w:r w:rsidR="00E213F7" w:rsidRPr="005C22B6">
        <w:rPr>
          <w:rFonts w:ascii="Times New Roman" w:eastAsia="Times New Roman" w:hAnsi="Times New Roman" w:cs="Times New Roman"/>
          <w:sz w:val="24"/>
          <w:szCs w:val="24"/>
          <w:lang w:eastAsia="ru-RU"/>
        </w:rPr>
        <w:br/>
        <w:t xml:space="preserve">- постановка личности школьника в центр всей воспитательной системы; </w:t>
      </w:r>
      <w:r w:rsidR="00E213F7" w:rsidRPr="005C22B6">
        <w:rPr>
          <w:rFonts w:ascii="Times New Roman" w:eastAsia="Times New Roman" w:hAnsi="Times New Roman" w:cs="Times New Roman"/>
          <w:sz w:val="24"/>
          <w:szCs w:val="24"/>
          <w:lang w:eastAsia="ru-RU"/>
        </w:rPr>
        <w:br/>
        <w:t xml:space="preserve">- гуманистическая ориентация воспитания, формирование общечеловеческих ценностей; </w:t>
      </w:r>
      <w:r w:rsidR="00E213F7" w:rsidRPr="005C22B6">
        <w:rPr>
          <w:rFonts w:ascii="Times New Roman" w:eastAsia="Times New Roman" w:hAnsi="Times New Roman" w:cs="Times New Roman"/>
          <w:sz w:val="24"/>
          <w:szCs w:val="24"/>
          <w:lang w:eastAsia="ru-RU"/>
        </w:rPr>
        <w:br/>
        <w:t>- развитие творческих способностей ребенка, его индивидуальности;</w:t>
      </w:r>
      <w:r w:rsidR="00E213F7" w:rsidRPr="005C22B6">
        <w:rPr>
          <w:rFonts w:ascii="Times New Roman" w:eastAsia="Times New Roman" w:hAnsi="Times New Roman" w:cs="Times New Roman"/>
          <w:sz w:val="24"/>
          <w:szCs w:val="24"/>
          <w:lang w:eastAsia="ru-RU"/>
        </w:rPr>
        <w:br/>
        <w:t xml:space="preserve">- возрождение русских национальных и культурных традиций; </w:t>
      </w:r>
      <w:r w:rsidR="00E213F7" w:rsidRPr="005C22B6">
        <w:rPr>
          <w:rFonts w:ascii="Times New Roman" w:eastAsia="Times New Roman" w:hAnsi="Times New Roman" w:cs="Times New Roman"/>
          <w:sz w:val="24"/>
          <w:szCs w:val="24"/>
          <w:lang w:eastAsia="ru-RU"/>
        </w:rPr>
        <w:br/>
        <w:t>- сочетание индивидуального и коллективного воспитания;</w:t>
      </w:r>
      <w:r w:rsidR="00E213F7" w:rsidRPr="005C22B6">
        <w:rPr>
          <w:rFonts w:ascii="Times New Roman" w:eastAsia="Times New Roman" w:hAnsi="Times New Roman" w:cs="Times New Roman"/>
          <w:sz w:val="24"/>
          <w:szCs w:val="24"/>
          <w:lang w:eastAsia="ru-RU"/>
        </w:rPr>
        <w:br/>
        <w:t xml:space="preserve">- постановка трудной цели. </w:t>
      </w:r>
      <w:r w:rsidR="00E213F7" w:rsidRPr="005C22B6">
        <w:rPr>
          <w:rFonts w:ascii="Times New Roman" w:eastAsia="Times New Roman" w:hAnsi="Times New Roman" w:cs="Times New Roman"/>
          <w:sz w:val="24"/>
          <w:szCs w:val="24"/>
          <w:lang w:eastAsia="ru-RU"/>
        </w:rPr>
        <w:br/>
      </w:r>
      <w:proofErr w:type="spellStart"/>
      <w:r w:rsidR="00E213F7" w:rsidRPr="005C22B6">
        <w:rPr>
          <w:rFonts w:ascii="Times New Roman" w:eastAsia="Times New Roman" w:hAnsi="Times New Roman" w:cs="Times New Roman"/>
          <w:b/>
          <w:bCs/>
          <w:sz w:val="24"/>
          <w:szCs w:val="24"/>
          <w:lang w:eastAsia="ru-RU"/>
        </w:rPr>
        <w:t>Педагогизация</w:t>
      </w:r>
      <w:proofErr w:type="spellEnd"/>
      <w:r w:rsidR="00E213F7" w:rsidRPr="005C22B6">
        <w:rPr>
          <w:rFonts w:ascii="Times New Roman" w:eastAsia="Times New Roman" w:hAnsi="Times New Roman" w:cs="Times New Roman"/>
          <w:b/>
          <w:bCs/>
          <w:sz w:val="24"/>
          <w:szCs w:val="24"/>
          <w:lang w:eastAsia="ru-RU"/>
        </w:rPr>
        <w:t xml:space="preserve"> окружающей среды </w:t>
      </w:r>
      <w:r w:rsidR="00E213F7" w:rsidRPr="005C22B6">
        <w:rPr>
          <w:rFonts w:ascii="Times New Roman" w:eastAsia="Times New Roman" w:hAnsi="Times New Roman" w:cs="Times New Roman"/>
          <w:sz w:val="24"/>
          <w:szCs w:val="24"/>
          <w:lang w:eastAsia="ru-RU"/>
        </w:rPr>
        <w:br/>
      </w:r>
      <w:r w:rsidR="00E213F7" w:rsidRPr="00951369">
        <w:rPr>
          <w:rFonts w:ascii="Times New Roman" w:eastAsia="Times New Roman" w:hAnsi="Times New Roman" w:cs="Times New Roman"/>
          <w:lang w:eastAsia="ru-RU"/>
        </w:rPr>
        <w:t>Важнейшими социальными институтами, формирующими подрастающую личность, являются школа, семья и социальное окружение (среда). Результаты (личность выпускника) определяются совместным действием всех трех источников воспитания. Поэтому на первый план выдвигаются идеи сотрудничества с родителями,</w:t>
      </w:r>
      <w:r w:rsidRPr="00951369">
        <w:rPr>
          <w:rFonts w:ascii="Times New Roman" w:eastAsia="Times New Roman" w:hAnsi="Times New Roman" w:cs="Times New Roman"/>
          <w:lang w:eastAsia="ru-RU"/>
        </w:rPr>
        <w:t xml:space="preserve"> общественными и государственными институтами.</w:t>
      </w:r>
    </w:p>
    <w:sectPr w:rsidR="00E213F7" w:rsidRPr="005C22B6" w:rsidSect="00474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A7A51"/>
    <w:multiLevelType w:val="hybridMultilevel"/>
    <w:tmpl w:val="DE10C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7EEF"/>
    <w:rsid w:val="00031FFB"/>
    <w:rsid w:val="00232F55"/>
    <w:rsid w:val="002B7EEF"/>
    <w:rsid w:val="0035494C"/>
    <w:rsid w:val="00474D69"/>
    <w:rsid w:val="005377C3"/>
    <w:rsid w:val="005C22B6"/>
    <w:rsid w:val="00794041"/>
    <w:rsid w:val="00796605"/>
    <w:rsid w:val="008D4502"/>
    <w:rsid w:val="00951369"/>
    <w:rsid w:val="00B46BFE"/>
    <w:rsid w:val="00C219F2"/>
    <w:rsid w:val="00CE63D4"/>
    <w:rsid w:val="00E213F7"/>
    <w:rsid w:val="00E24CE2"/>
    <w:rsid w:val="00F11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D69"/>
  </w:style>
  <w:style w:type="paragraph" w:styleId="1">
    <w:name w:val="heading 1"/>
    <w:basedOn w:val="a"/>
    <w:link w:val="10"/>
    <w:uiPriority w:val="9"/>
    <w:qFormat/>
    <w:rsid w:val="00E213F7"/>
    <w:pPr>
      <w:spacing w:before="335" w:after="335" w:line="502" w:lineRule="atLeast"/>
      <w:ind w:left="335" w:right="335"/>
      <w:outlineLvl w:val="0"/>
    </w:pPr>
    <w:rPr>
      <w:rFonts w:ascii="Times New Roman" w:eastAsia="Times New Roman" w:hAnsi="Times New Roman" w:cs="Times New Roman"/>
      <w:b/>
      <w:bCs/>
      <w:color w:val="323030"/>
      <w:kern w:val="36"/>
      <w:sz w:val="50"/>
      <w:szCs w:val="5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FFB"/>
    <w:pPr>
      <w:ind w:left="720"/>
      <w:contextualSpacing/>
    </w:pPr>
  </w:style>
  <w:style w:type="character" w:customStyle="1" w:styleId="10">
    <w:name w:val="Заголовок 1 Знак"/>
    <w:basedOn w:val="a0"/>
    <w:link w:val="1"/>
    <w:uiPriority w:val="9"/>
    <w:rsid w:val="00E213F7"/>
    <w:rPr>
      <w:rFonts w:ascii="Times New Roman" w:eastAsia="Times New Roman" w:hAnsi="Times New Roman" w:cs="Times New Roman"/>
      <w:b/>
      <w:bCs/>
      <w:color w:val="323030"/>
      <w:kern w:val="36"/>
      <w:sz w:val="50"/>
      <w:szCs w:val="50"/>
      <w:lang w:eastAsia="ru-RU"/>
    </w:rPr>
  </w:style>
  <w:style w:type="character" w:styleId="a4">
    <w:name w:val="Strong"/>
    <w:basedOn w:val="a0"/>
    <w:uiPriority w:val="22"/>
    <w:qFormat/>
    <w:rsid w:val="00E213F7"/>
    <w:rPr>
      <w:b/>
      <w:bCs/>
    </w:rPr>
  </w:style>
  <w:style w:type="character" w:styleId="a5">
    <w:name w:val="Emphasis"/>
    <w:basedOn w:val="a0"/>
    <w:uiPriority w:val="20"/>
    <w:qFormat/>
    <w:rsid w:val="008D45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FFB"/>
    <w:pPr>
      <w:ind w:left="720"/>
      <w:contextualSpacing/>
    </w:pPr>
  </w:style>
</w:styles>
</file>

<file path=word/webSettings.xml><?xml version="1.0" encoding="utf-8"?>
<w:webSettings xmlns:r="http://schemas.openxmlformats.org/officeDocument/2006/relationships" xmlns:w="http://schemas.openxmlformats.org/wordprocessingml/2006/main">
  <w:divs>
    <w:div w:id="2050688576">
      <w:bodyDiv w:val="1"/>
      <w:marLeft w:val="0"/>
      <w:marRight w:val="0"/>
      <w:marTop w:val="0"/>
      <w:marBottom w:val="0"/>
      <w:divBdr>
        <w:top w:val="none" w:sz="0" w:space="0" w:color="auto"/>
        <w:left w:val="none" w:sz="0" w:space="0" w:color="auto"/>
        <w:bottom w:val="none" w:sz="0" w:space="0" w:color="auto"/>
        <w:right w:val="none" w:sz="0" w:space="0" w:color="auto"/>
      </w:divBdr>
      <w:divsChild>
        <w:div w:id="595675888">
          <w:marLeft w:val="0"/>
          <w:marRight w:val="0"/>
          <w:marTop w:val="0"/>
          <w:marBottom w:val="0"/>
          <w:divBdr>
            <w:top w:val="none" w:sz="0" w:space="0" w:color="auto"/>
            <w:left w:val="none" w:sz="0" w:space="0" w:color="auto"/>
            <w:bottom w:val="none" w:sz="0" w:space="0" w:color="auto"/>
            <w:right w:val="none" w:sz="0" w:space="0" w:color="auto"/>
          </w:divBdr>
          <w:divsChild>
            <w:div w:id="1767800328">
              <w:marLeft w:val="0"/>
              <w:marRight w:val="0"/>
              <w:marTop w:val="0"/>
              <w:marBottom w:val="0"/>
              <w:divBdr>
                <w:top w:val="none" w:sz="0" w:space="0" w:color="auto"/>
                <w:left w:val="none" w:sz="0" w:space="0" w:color="auto"/>
                <w:bottom w:val="none" w:sz="0" w:space="0" w:color="auto"/>
                <w:right w:val="none" w:sz="0" w:space="0" w:color="auto"/>
              </w:divBdr>
              <w:divsChild>
                <w:div w:id="1152982528">
                  <w:marLeft w:val="0"/>
                  <w:marRight w:val="0"/>
                  <w:marTop w:val="0"/>
                  <w:marBottom w:val="0"/>
                  <w:divBdr>
                    <w:top w:val="none" w:sz="0" w:space="0" w:color="auto"/>
                    <w:left w:val="none" w:sz="0" w:space="0" w:color="auto"/>
                    <w:bottom w:val="none" w:sz="0" w:space="0" w:color="auto"/>
                    <w:right w:val="none" w:sz="0" w:space="0" w:color="auto"/>
                  </w:divBdr>
                  <w:divsChild>
                    <w:div w:id="1010570236">
                      <w:marLeft w:val="0"/>
                      <w:marRight w:val="0"/>
                      <w:marTop w:val="0"/>
                      <w:marBottom w:val="0"/>
                      <w:divBdr>
                        <w:top w:val="none" w:sz="0" w:space="0" w:color="auto"/>
                        <w:left w:val="none" w:sz="0" w:space="0" w:color="auto"/>
                        <w:bottom w:val="none" w:sz="0" w:space="0" w:color="auto"/>
                        <w:right w:val="none" w:sz="0" w:space="0" w:color="auto"/>
                      </w:divBdr>
                      <w:divsChild>
                        <w:div w:id="12151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учитель</dc:creator>
  <cp:lastModifiedBy>Наталья</cp:lastModifiedBy>
  <cp:revision>10</cp:revision>
  <dcterms:created xsi:type="dcterms:W3CDTF">2015-02-25T10:21:00Z</dcterms:created>
  <dcterms:modified xsi:type="dcterms:W3CDTF">2015-03-01T21:17:00Z</dcterms:modified>
</cp:coreProperties>
</file>