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FF" w:rsidRPr="00D613FF" w:rsidRDefault="00D613FF" w:rsidP="00D613FF">
      <w:pPr>
        <w:shd w:val="clear" w:color="auto" w:fill="FFFFFF"/>
        <w:spacing w:after="250" w:line="376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Экологический проект </w:t>
      </w:r>
      <w:r w:rsidRPr="00D613FF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"Наше дерево - клен"</w:t>
      </w:r>
    </w:p>
    <w:p w:rsidR="00D613FF" w:rsidRDefault="00D613FF" w:rsidP="00D613F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  <w:lang w:eastAsia="ru-RU"/>
        </w:rPr>
        <w:t xml:space="preserve">Автор </w:t>
      </w:r>
      <w:r w:rsidR="00FE1E29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  <w:lang w:eastAsia="ru-RU"/>
        </w:rPr>
        <w:t>Янпольская Н.В.</w:t>
      </w:r>
      <w:r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  <w:lang w:eastAsia="ru-RU"/>
        </w:rPr>
        <w:t>.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Исследовательская деятельность в природных условиях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Паспорт проекта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1.Тема: "Наше дерево - Клен"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2.Тип проекта: проектно - исследовательский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3.Характер проекта: </w:t>
      </w:r>
      <w:proofErr w:type="spellStart"/>
      <w:proofErr w:type="gramStart"/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творческо</w:t>
      </w:r>
      <w:proofErr w:type="spellEnd"/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исследовательский</w:t>
      </w:r>
      <w:proofErr w:type="gramEnd"/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4.По характеру контактов: </w:t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дети, педагоги, родители ДОУ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5.По количеству участников: </w:t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групповой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6.По продолжительности: </w:t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долгосрочный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7. Предмет исследования: дерево клён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Актуальность: </w:t>
      </w:r>
      <w:r w:rsidRPr="00D613FF">
        <w:rPr>
          <w:rFonts w:ascii="MS Gothic" w:eastAsia="MS Gothic" w:hAnsi="MS Gothic" w:cs="MS Gothic" w:hint="eastAsia"/>
          <w:b/>
          <w:bCs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Экологическое образование дошкольников – это не просто дань «модному» направлению в педагогике. Это воспитание в детях способности понимать и любить окружающий мир и бережно относиться к нему.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Необходимо помнить о том, что зачастую небрежное, а порой и жестокое отношение детей к природе объясняется отсутствием у них необходимых знаний.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Дети, которые ощущают природу: дыхание растений, ароматы цветов, шелест трав, пения птиц, уже не смогут уничтожить эту красоту. Наоборот, у них появляется потребность помогать жить этим творением, любить их, общаться с ними. С самого рождения ребенок является первооткрывателем, исследователем того мира, который его окружает. А особенно ребенок-дошкольник.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Китайская пословица гласит: "Расскажи – и я забуду, покажи – и я запомню, дай попробовать и я пойму". Так и ребенок усваивает все прочно и надолго, когда слышит, видит и делает сам. Поэтому проектно-исследовательская деятельность заняла свое место в </w:t>
      </w:r>
      <w:r w:rsidRPr="00D613F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системе работы в детском саду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ведь каждый ребенок - маленький </w:t>
      </w:r>
      <w:r w:rsidRPr="00D613F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исследователь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который с радостью и удивлением открывает для себя окружающий мир. Ребенок стремится к активной деятельности, важно не дать этому стремлению угаснуть, способствовать его дальнейшему развитию. Чем полнее и разнообразнее детская деятельность, тем успешнее идет развитие ребенка, реализуются первые творческие проявления.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</w:p>
    <w:p w:rsidR="00D613FF" w:rsidRDefault="00D613FF" w:rsidP="00D613F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D613FF" w:rsidRPr="00D613FF" w:rsidRDefault="00D613FF" w:rsidP="00D613F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br/>
      </w:r>
      <w:r w:rsidRPr="00D613F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Проблема: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>1.Деревья</w:t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окружают нас постоянно. Однако дети, как правило, почти не обращают на них внимания. Гораздо больший интерес они проявляют к животным и цветущим растениям. Кроме того, дети часто воспринимают растения, в том числе и деревья, как неживые объекты. Поскольку у них нет способов передвижения, аналогичным тем, которые есть у животных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>2.Дерево</w:t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прекрасный объект для фенологических наблюдений. Так деревья имеют ярко выраженные сезонные изменения. На их примере могут быть рассмотрены взаимосвязи растений с окружающей средой и другими живыми организмами.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>3.Деревья</w:t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играют важную роль в нашей жизни. Состояние этих растений, их внешний облик отражают экологическую обстановку, в которой они обитают.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4.Деревья – это крупные объекты. С ними ребенку проще общаться «на равных», легче представить его другом.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Цели проекта: </w:t>
      </w:r>
    </w:p>
    <w:p w:rsidR="00D613FF" w:rsidRPr="00D613FF" w:rsidRDefault="00D613FF" w:rsidP="00D613FF">
      <w:pPr>
        <w:numPr>
          <w:ilvl w:val="0"/>
          <w:numId w:val="1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выяснить представления детей о деревьях; </w:t>
      </w:r>
    </w:p>
    <w:p w:rsidR="00D613FF" w:rsidRPr="00D613FF" w:rsidRDefault="00D613FF" w:rsidP="00D613FF">
      <w:pPr>
        <w:numPr>
          <w:ilvl w:val="0"/>
          <w:numId w:val="1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заинтересовать проблемой; </w:t>
      </w:r>
    </w:p>
    <w:p w:rsidR="00D613FF" w:rsidRPr="00D613FF" w:rsidRDefault="00D613FF" w:rsidP="00D613FF">
      <w:pPr>
        <w:numPr>
          <w:ilvl w:val="0"/>
          <w:numId w:val="1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провести наблюдение за изменениями жизни деревьев в разные сезоны года; </w:t>
      </w:r>
    </w:p>
    <w:p w:rsidR="00D613FF" w:rsidRPr="00D613FF" w:rsidRDefault="00D613FF" w:rsidP="00D613FF">
      <w:pPr>
        <w:numPr>
          <w:ilvl w:val="0"/>
          <w:numId w:val="1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поддерживать естественный интерес ребенка к природе; </w:t>
      </w:r>
    </w:p>
    <w:p w:rsidR="00D613FF" w:rsidRPr="00D613FF" w:rsidRDefault="00D613FF" w:rsidP="00D613FF">
      <w:pPr>
        <w:numPr>
          <w:ilvl w:val="0"/>
          <w:numId w:val="1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сформировать исследовательские способности в процессе изучения; </w:t>
      </w:r>
    </w:p>
    <w:p w:rsidR="00D613FF" w:rsidRPr="00D613FF" w:rsidRDefault="00D613FF" w:rsidP="00D613FF">
      <w:pPr>
        <w:numPr>
          <w:ilvl w:val="0"/>
          <w:numId w:val="1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укрепить здоровье, расширить двигательный опыт ребенка. </w:t>
      </w:r>
    </w:p>
    <w:p w:rsidR="00D613FF" w:rsidRPr="00D613FF" w:rsidRDefault="00D613FF" w:rsidP="00D613F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Задачи: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Обучающие: </w:t>
      </w:r>
    </w:p>
    <w:p w:rsidR="00D613FF" w:rsidRPr="00D613FF" w:rsidRDefault="00D613FF" w:rsidP="00D613FF">
      <w:pPr>
        <w:numPr>
          <w:ilvl w:val="0"/>
          <w:numId w:val="2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формировать у детей представление </w:t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 деревьях; </w:t>
      </w:r>
    </w:p>
    <w:p w:rsidR="00D613FF" w:rsidRPr="00D613FF" w:rsidRDefault="00D613FF" w:rsidP="00D613FF">
      <w:pPr>
        <w:numPr>
          <w:ilvl w:val="0"/>
          <w:numId w:val="2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формировать обобщенные способы умственной деятельности и средства построения собственной познавательной деятельности. </w:t>
      </w:r>
    </w:p>
    <w:p w:rsidR="00D613FF" w:rsidRPr="00D613FF" w:rsidRDefault="00D613FF" w:rsidP="00D613F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Развивающие: </w:t>
      </w:r>
    </w:p>
    <w:p w:rsidR="00D613FF" w:rsidRPr="00D613FF" w:rsidRDefault="00D613FF" w:rsidP="00D613FF">
      <w:pPr>
        <w:numPr>
          <w:ilvl w:val="0"/>
          <w:numId w:val="3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развивать умственные операции сравнения и обобщения; </w:t>
      </w:r>
    </w:p>
    <w:p w:rsidR="00D613FF" w:rsidRPr="00D613FF" w:rsidRDefault="00D613FF" w:rsidP="00D613FF">
      <w:pPr>
        <w:numPr>
          <w:ilvl w:val="0"/>
          <w:numId w:val="3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развивать познавательный интерес ко всему живому, желание получать </w:t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новые знания из книг; любознательность, наблюдательность фантазию; </w:t>
      </w:r>
    </w:p>
    <w:p w:rsidR="00D613FF" w:rsidRPr="00D613FF" w:rsidRDefault="00D613FF" w:rsidP="00D613FF">
      <w:pPr>
        <w:numPr>
          <w:ilvl w:val="0"/>
          <w:numId w:val="3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приобретать детьми опыт исследовательской </w:t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деятельности, формировать умения реализовывать </w:t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интересы; </w:t>
      </w:r>
    </w:p>
    <w:p w:rsidR="00D613FF" w:rsidRPr="00D613FF" w:rsidRDefault="00D613FF" w:rsidP="00D613FF">
      <w:pPr>
        <w:numPr>
          <w:ilvl w:val="0"/>
          <w:numId w:val="3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развивать способность к прогнозированию будущих изменений; </w:t>
      </w:r>
    </w:p>
    <w:p w:rsidR="00D613FF" w:rsidRPr="00D613FF" w:rsidRDefault="00D613FF" w:rsidP="00D613FF">
      <w:pPr>
        <w:numPr>
          <w:ilvl w:val="0"/>
          <w:numId w:val="3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развивать мотивацию на здоровый образ жизни. </w:t>
      </w:r>
    </w:p>
    <w:p w:rsidR="00D613FF" w:rsidRPr="00D613FF" w:rsidRDefault="00D613FF" w:rsidP="00D613F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Воспитательные: </w:t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D613FF" w:rsidRPr="00D613FF" w:rsidRDefault="00D613FF" w:rsidP="00D613FF">
      <w:pPr>
        <w:numPr>
          <w:ilvl w:val="0"/>
          <w:numId w:val="4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воспитывать эмоциональное отношение к деревьям, общение с ними на равных; </w:t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D613FF" w:rsidRPr="00D613FF" w:rsidRDefault="00D613FF" w:rsidP="00D613FF">
      <w:pPr>
        <w:numPr>
          <w:ilvl w:val="0"/>
          <w:numId w:val="4"/>
        </w:numPr>
        <w:shd w:val="clear" w:color="auto" w:fill="FFFFFF"/>
        <w:spacing w:after="0" w:line="225" w:lineRule="atLeast"/>
        <w:ind w:left="75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воспитывать любовь к природе, желание оберегать ее, охранять. </w:t>
      </w:r>
    </w:p>
    <w:p w:rsidR="00D613FF" w:rsidRDefault="00D613FF" w:rsidP="00D613FF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D613FF" w:rsidRDefault="00D613FF" w:rsidP="00D613FF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D613FF" w:rsidRPr="00D613FF" w:rsidRDefault="00D613FF" w:rsidP="00D613F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План действий: </w:t>
      </w:r>
    </w:p>
    <w:p w:rsidR="00D613FF" w:rsidRPr="00D613FF" w:rsidRDefault="00D613FF" w:rsidP="00D61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63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Постановка цели; </w:t>
      </w:r>
    </w:p>
    <w:p w:rsidR="00D613FF" w:rsidRPr="00D613FF" w:rsidRDefault="00D613FF" w:rsidP="00D61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63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Поиск формы реализации проекта; </w:t>
      </w:r>
    </w:p>
    <w:p w:rsidR="00D613FF" w:rsidRPr="00D613FF" w:rsidRDefault="00D613FF" w:rsidP="00D61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63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Разработка содержания всего учебно-воспитательного процесса на основе тематики проекта; </w:t>
      </w:r>
    </w:p>
    <w:p w:rsidR="00D613FF" w:rsidRPr="00D613FF" w:rsidRDefault="00D613FF" w:rsidP="00D61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63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Организация развивающей, познавательной, предметной среды; </w:t>
      </w:r>
    </w:p>
    <w:p w:rsidR="00D613FF" w:rsidRPr="00D613FF" w:rsidRDefault="00D613FF" w:rsidP="00D61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63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Определение направлений поисковой практической деятельности; </w:t>
      </w:r>
    </w:p>
    <w:p w:rsidR="00D613FF" w:rsidRPr="00D613FF" w:rsidRDefault="00D613FF" w:rsidP="00D61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63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Организация совместной творческой поисковой практической деятельности с педагогами, родителями и детьми; </w:t>
      </w:r>
    </w:p>
    <w:p w:rsidR="00D613FF" w:rsidRPr="00D613FF" w:rsidRDefault="00D613FF" w:rsidP="00D61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63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Работа над частями проекта, его коррекция; </w:t>
      </w:r>
    </w:p>
    <w:p w:rsidR="00D613FF" w:rsidRPr="00D613FF" w:rsidRDefault="00D613FF" w:rsidP="00D61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63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Коллективная реализация проекта, его демонстрация. </w:t>
      </w:r>
    </w:p>
    <w:p w:rsidR="00D613FF" w:rsidRPr="00D613FF" w:rsidRDefault="00D613FF" w:rsidP="00D613FF">
      <w:pPr>
        <w:shd w:val="clear" w:color="auto" w:fill="FFFFFF"/>
        <w:spacing w:after="240" w:line="22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Этапы проекта: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1. Подготовительный: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Цель: формирование экологической грамотности ребенка.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Задачи: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1) Развитие ребенка как личности (мышление, эмоциональные, эстетическое, сенсорное развитие).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2) Охрана и укрепление здоровья детей.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3) Воспитание любви к родному краю.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Методы исследования: наблюдения во время экскурсий, исследования на прогулках, рисование и лепка, игра, беседа, сочинение рассказов и сказок, знакомство с литературными произведениями.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Оборудование и материалы: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proofErr w:type="gramStart"/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Тетрадь-альбом, карандаши, фломастеры, мел, линейка, веревка, лупа, фотографии, репродукции картин, упаковочный материал, ловушки для почвенных животных, дождемер, лопатка, кормушки, скворечники, волшебный мешочек для игры "Угадай, что в мешочке?", коробка для коллекции, литература.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>2.</w:t>
      </w:r>
      <w:proofErr w:type="gramEnd"/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Исследовательский: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Поиск ответов на поставленные вопросы. Работа с детьми: беседа о деревьях.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Цель: заинтересовать проблемой, выяснить представления детей об этих растениях, их отношением к ним.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Вопросы: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1. Чем деревья отличаются от других растений?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2. Какие деревья вы знаете?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3. Деревья - живые или нет? Почему вы так считаете?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4. Много ли деревьев растет около нашего детского сада? Как они называются?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5. Как вы думаете, кто сажает деревья? Для чего?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6. Кто из вас видел деревья в лесу? А кто их там сажает?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7. Как вы думаете, где деревьям лучше живется - в лесу или в городе? Почему?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8. Достаточно ли внимания люди уделяют деревьям? А вы лично? Помогали ли вам когда-нибудь деревья? А вы им?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Приведите примеры.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9. Давайте представим, что деревья вдруг исчезли. Что произойдет на всей Земле? В нашем городе? Возле детского сада? У вашего дома? Изменится ли что-нибудь в нашей жизни? А почему деревья могут исчезнуть?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3. Заключительный: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Обобщение результатов работы, их анализ, формулировка выводов.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1. Заполнить альбом - наблюдения "Наше дерево - Кленок".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2. Изобразить свое дерево.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3. Сочинить рассказ или сказку о дереве.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4. Досуг "Наше Дерево"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Системная «паутинка по проекту "Наше дерево – Кленок"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613FF">
        <w:rPr>
          <w:rFonts w:ascii="MS Gothic" w:eastAsia="MS Gothic" w:hAnsi="MS Gothic" w:cs="MS Gothic" w:hint="eastAsia"/>
          <w:color w:val="555555"/>
          <w:sz w:val="28"/>
          <w:szCs w:val="28"/>
          <w:lang w:eastAsia="ru-RU"/>
        </w:rPr>
        <w:t xml:space="preserve">　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>Тематическое планирование по проекту "Наше дерево Кленок"</w:t>
      </w:r>
      <w:r w:rsidRPr="00D613FF">
        <w:rPr>
          <w:rFonts w:ascii="Arial CYR" w:eastAsia="Times New Roman" w:hAnsi="Arial CYR" w:cs="Arial CYR"/>
          <w:b/>
          <w:bCs/>
          <w:color w:val="7F7F7F"/>
          <w:sz w:val="28"/>
          <w:szCs w:val="28"/>
          <w:lang w:eastAsia="ru-RU"/>
        </w:rPr>
        <w:t xml:space="preserve"> </w:t>
      </w:r>
    </w:p>
    <w:tbl>
      <w:tblPr>
        <w:tblW w:w="7548" w:type="dxa"/>
        <w:tblCellSpacing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2788"/>
        <w:gridCol w:w="4760"/>
      </w:tblGrid>
      <w:tr w:rsidR="00D613FF" w:rsidRPr="00D613FF" w:rsidTr="00D613FF">
        <w:trPr>
          <w:tblCellSpacing w:w="0" w:type="dxa"/>
        </w:trPr>
        <w:tc>
          <w:tcPr>
            <w:tcW w:w="15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Раздел программы </w:t>
            </w:r>
          </w:p>
        </w:tc>
        <w:tc>
          <w:tcPr>
            <w:tcW w:w="34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Виды детской деятельности </w:t>
            </w:r>
          </w:p>
        </w:tc>
      </w:tr>
      <w:tr w:rsidR="00D613FF" w:rsidRPr="00D613FF" w:rsidTr="00D613FF">
        <w:trPr>
          <w:tblCellSpacing w:w="0" w:type="dxa"/>
        </w:trPr>
        <w:tc>
          <w:tcPr>
            <w:tcW w:w="15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Игровая деятельность </w:t>
            </w:r>
          </w:p>
        </w:tc>
        <w:tc>
          <w:tcPr>
            <w:tcW w:w="34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Сюжетно-ролевая игра "Экскурсия в парк",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"Путешествие в парк в поисках интересных листочков, семян".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Настольно – печатные игры: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"Что растет в лесу?";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"Четвертый лишний";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Дидактические игры: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"Найди дерево по описанию"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"Что такое хорошо и что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такое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плохо"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"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Какое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наше дерево" (подбираются прилагательные)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"Из семени в дерево"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lastRenderedPageBreak/>
              <w:t xml:space="preserve">"Угадай растение"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Подвижные игры на площадке, в парке: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"Найди такой же лист",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"Кто быстрее найдет клен, ель, дуб, березу",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"Найди пару". </w:t>
            </w:r>
          </w:p>
        </w:tc>
      </w:tr>
      <w:tr w:rsidR="00D613FF" w:rsidRPr="00D613FF" w:rsidTr="00D613FF">
        <w:trPr>
          <w:tblCellSpacing w:w="0" w:type="dxa"/>
        </w:trPr>
        <w:tc>
          <w:tcPr>
            <w:tcW w:w="15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lastRenderedPageBreak/>
              <w:t xml:space="preserve">Социальное развитие </w:t>
            </w:r>
          </w:p>
        </w:tc>
        <w:tc>
          <w:tcPr>
            <w:tcW w:w="34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-Рассматривание иллюстративного материала по теме.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Составление альбома "Мое любимое дерево" со стихами, загадками, рисунками, фотографиями.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-Составление описательных рассказов по теме "Мое дерево".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-Участие в акции "Зеленая елочка – живая иголочка".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-Создание в группе макета "Дерево". </w:t>
            </w:r>
          </w:p>
        </w:tc>
      </w:tr>
      <w:tr w:rsidR="00D613FF" w:rsidRPr="00D613FF" w:rsidTr="00D613FF">
        <w:trPr>
          <w:tblCellSpacing w:w="0" w:type="dxa"/>
        </w:trPr>
        <w:tc>
          <w:tcPr>
            <w:tcW w:w="15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Здоровье и физическое развитие </w:t>
            </w:r>
          </w:p>
        </w:tc>
        <w:tc>
          <w:tcPr>
            <w:tcW w:w="34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-Совместные походы в парк.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Наблюдение за растительным и животным миром.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-Подвижные игры.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-Труд на участке и в природе. </w:t>
            </w:r>
          </w:p>
        </w:tc>
      </w:tr>
      <w:tr w:rsidR="00D613FF" w:rsidRPr="00D613FF" w:rsidTr="00D613FF">
        <w:trPr>
          <w:tblCellSpacing w:w="0" w:type="dxa"/>
        </w:trPr>
        <w:tc>
          <w:tcPr>
            <w:tcW w:w="15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Труд </w:t>
            </w:r>
          </w:p>
        </w:tc>
        <w:tc>
          <w:tcPr>
            <w:tcW w:w="34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-Изготовление и вывешивание кормушек для птиц.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Подкормка птиц.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-Заготовка и сушка листьев, растений для аппликации, гербария.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-Уборка сломанных веток на участке.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-Изготовление волшебного мешочка для игры "Угадай, что в мешочке", который используется во время исследований, экскурсий для определения предметов на ощупь (например, желудей, ягод рябины и т.п.).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-Заготовление пеньков и спилов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lastRenderedPageBreak/>
              <w:t xml:space="preserve">дерева (использовать только погибшие деревья)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-Побелка ствола клена и других деревьев.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 Уход за посаженными деревьями.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Изготовление скворечников (совместно с плотником и родителями)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-Изготовление панно из кленовых листьев.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-Подбор загадок, пословиц, поговорок о клене.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-Сочинение сказок о дереве "Мой Кленок"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-Фотографирование любимого дерева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-Посадка семян различных деревьев. </w:t>
            </w:r>
          </w:p>
        </w:tc>
      </w:tr>
      <w:tr w:rsidR="00D613FF" w:rsidRPr="00D613FF" w:rsidTr="00D613FF">
        <w:trPr>
          <w:tblCellSpacing w:w="0" w:type="dxa"/>
        </w:trPr>
        <w:tc>
          <w:tcPr>
            <w:tcW w:w="15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lastRenderedPageBreak/>
              <w:t xml:space="preserve">Художественная литература </w:t>
            </w:r>
          </w:p>
        </w:tc>
        <w:tc>
          <w:tcPr>
            <w:tcW w:w="34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Пословицы и поговорки о деревьях.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Отгадывание загадок. Придумывание загадок детьми.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Чтение стихов, рассказов, сказок о деревьях, лесе. </w:t>
            </w:r>
          </w:p>
        </w:tc>
      </w:tr>
      <w:tr w:rsidR="00D613FF" w:rsidRPr="00D613FF" w:rsidTr="00D613FF">
        <w:trPr>
          <w:tblCellSpacing w:w="0" w:type="dxa"/>
        </w:trPr>
        <w:tc>
          <w:tcPr>
            <w:tcW w:w="15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Изобразительная деятельность </w:t>
            </w:r>
          </w:p>
        </w:tc>
        <w:tc>
          <w:tcPr>
            <w:tcW w:w="34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Аппликация: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"Дерево"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 "Осенний ковер",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-"Елка" (из природного материала).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-"Мое любимое дерево".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Рисование: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 "Сказочный лес вокруг теремка".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 "Лес" (в разное время года).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"Мое любимое дерево".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Лепка: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"Листик".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-"Кто под деревом живет"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Модель "Зеленый клен" (ручной труд)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-"Клен и осень"(наблюдение и ручной труд)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lastRenderedPageBreak/>
              <w:t xml:space="preserve">-Игровая ситуация "Клен и птицы"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-"Гнездышко" (ручной труд)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-"Дождик для клена" (ручной труд)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-Составление аранжировки из кленовых листьев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"Необычный букет" </w:t>
            </w:r>
          </w:p>
        </w:tc>
      </w:tr>
      <w:tr w:rsidR="00D613FF" w:rsidRPr="00D613FF" w:rsidTr="00D613FF">
        <w:trPr>
          <w:tblCellSpacing w:w="0" w:type="dxa"/>
        </w:trPr>
        <w:tc>
          <w:tcPr>
            <w:tcW w:w="15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lastRenderedPageBreak/>
              <w:t xml:space="preserve">Исследовательская деятельность </w:t>
            </w:r>
          </w:p>
        </w:tc>
        <w:tc>
          <w:tcPr>
            <w:tcW w:w="34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1.Знакомимся с деревьями: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для чего деревьям листья, корни, ствол, кора;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 какой высоты дерево;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какова ширина дерева;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-есть ли у дерева соседи, друзья, знакомые;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-есть ли у дерева семья;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-есть ли у дерева "детки";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-растут ли такие деревья в городе ещё;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-составление плана участка, </w:t>
            </w:r>
            <w:r w:rsidRPr="00D613FF">
              <w:rPr>
                <w:rFonts w:ascii="MS Gothic" w:eastAsia="MS Gothic" w:hAnsi="MS Gothic" w:cs="MS Gothic"/>
                <w:color w:val="555555"/>
                <w:sz w:val="28"/>
                <w:szCs w:val="28"/>
                <w:lang w:eastAsia="ru-RU"/>
              </w:rPr>
              <w:t xml:space="preserve">　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на котором растет клен.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2.Изучаем листья и крону: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-сколько на дереве листьев, какая крона;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-наблюдение за тенью дерева, ее движением;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-исследование листьев;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-исследование почек.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3.Изучаем кору и ствол: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чем покрыт ствол;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-ширина, длина;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-что такое кора, для чего служит, какая она;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-чем пахнет в разное время года кора, ствол ( сухую погоду, после дождя..);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-есть ли на дереве трещины, дупла, лишайники, мхи;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-есть ли на коре следы, оставленные человеком;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-наблюдения за кольцами дерева.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4.Изучаем цветки (соцветия):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-время появления первых цветков;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-как растут цветки на дереве, хорошо ли заметны на дереве;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lastRenderedPageBreak/>
              <w:t>-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чем пахнет цветок, когда сильнее пахнет - утром или вечером, в дождливую погоду или в сухую.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5.Изучаем корни: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-что держит дерево в земле;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-какие корни по длине, выходят ли на поверхность, для чего они нужны.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6.Изучаем плоды и семена: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-какие они, кто их разносит;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-для чего они нужны.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7.Изучаем животных, связанных с деревом: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-какие животные посещают наше дерево (птицы, насекомые, пауки);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хорошо ли они заметны на дереве;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-какие домашние животные прибегают е дереву.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8.Изучаем почву: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-куда опадают листья осенью, что с ними происходит весной;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-живет ли кто-нибудь в почве под деревом;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-из чего состоит почва под деревом;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-есть ли вода в почве под деревом;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-подкормить </w:t>
            </w:r>
            <w:r w:rsidRPr="00D613FF">
              <w:rPr>
                <w:rFonts w:ascii="MS Gothic" w:eastAsia="MS Gothic" w:hAnsi="MS Gothic" w:cs="MS Gothic"/>
                <w:color w:val="555555"/>
                <w:sz w:val="28"/>
                <w:szCs w:val="28"/>
                <w:lang w:eastAsia="ru-RU"/>
              </w:rPr>
              <w:t xml:space="preserve">　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почву под деревом, для чего это необходимо.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9.Изучаем иней, дождь: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как снег помогает деревьям;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-хорошо ли дерево спасает человека от дождя;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-значение осадков для дерева;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-бывает ли на деревьях роса;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-дерево пьет воду, при этом часть ее </w:t>
            </w:r>
            <w:r w:rsidRPr="00D613FF">
              <w:rPr>
                <w:rFonts w:ascii="MS Gothic" w:eastAsia="MS Gothic" w:hAnsi="MS Gothic" w:cs="MS Gothic"/>
                <w:color w:val="555555"/>
                <w:sz w:val="28"/>
                <w:szCs w:val="28"/>
                <w:lang w:eastAsia="ru-RU"/>
              </w:rPr>
              <w:t xml:space="preserve">　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испаряется с поверхности листьев;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-можно ли спрятаться под деревом от грозы. </w:t>
            </w:r>
          </w:p>
        </w:tc>
      </w:tr>
      <w:tr w:rsidR="00D613FF" w:rsidRPr="00D613FF" w:rsidTr="00D613FF">
        <w:trPr>
          <w:trHeight w:val="2400"/>
          <w:tblCellSpacing w:w="0" w:type="dxa"/>
        </w:trPr>
        <w:tc>
          <w:tcPr>
            <w:tcW w:w="15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lastRenderedPageBreak/>
              <w:t xml:space="preserve">Экспериментальная деятельность </w:t>
            </w:r>
          </w:p>
        </w:tc>
        <w:tc>
          <w:tcPr>
            <w:tcW w:w="34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13FF" w:rsidRPr="00D613FF" w:rsidRDefault="00D613FF" w:rsidP="00D613FF">
            <w:pPr>
              <w:spacing w:before="125" w:after="125" w:line="225" w:lineRule="atLeast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1. Солнце — источник света. Дерево не может жить без света. Оно, как художник, окрашивает листики в зеленый цвет. В них находится особая «пища» для дерева (зернышки хлорофилла, которые и делают лист зеленым). Одни деревья предпочитают светлые места (сосна, лиственница), другие могут расти и в тени (ель, липа). Пусть дети подумают, любит ли их дерево свет, где оно растет (на открытом или затененном участке). Солнечные лучи играют еще одну важную роль в жизни растений. Когда осенью световой день становится короче, деревья получают сигнал: нужно готовиться к зиме (в этом случае в экологии свет называется сигнальным фактором). В то же время на открытом месте некоторые деревья могут и пострадать от солнечных лучей, получить своеобразный солнечный ожог.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2. Солнце — источник тепла. Разные деревья по-разному относятся к значениям температуры. Одни из них выдерживают холод, другие способны жить только в тепле. Если зимой бывают очень сильные морозы, растение может погибнуть, замерзнуть. От количества тепла зависит и начало появления листьев.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3. Вода. Деревья пьют воду, как и люди. Одним деревьям нужно много влаги, другие обходятся небольшим количеством воды.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4. Воздух. Деревья, как и люди, должны дышать. Этому служат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lastRenderedPageBreak/>
              <w:t xml:space="preserve">маленькие отверстия на листьях, которые невозможно заметить невооруженным глазом. Растениям, как и нам, нужен чистый воздух.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5. </w:t>
            </w:r>
            <w:proofErr w:type="gramStart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Ветер переносит пыльцу ряда растений (ели, сосны), а также распространяет семена (ели, березы, сосны, клена, ясеня, тополя, липы).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>6.</w:t>
            </w:r>
            <w:proofErr w:type="gramEnd"/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Птицы в жизни разных деревьев играют разную роль. В этом дети должны убедиться во время собственных исследований. Птицы поедают плоды и распространяют семена, питаются насекомыми, живущими на дереве.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7. Пчелы, шмели, бабочки и некоторые другие насекомые пьют сок-нектар из цветков и опыляют их (но не у всех растений!). </w:t>
            </w:r>
            <w:r w:rsidRPr="00D613FF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br/>
              <w:t xml:space="preserve">8. Дождевые черви участвуют в образовании почвы, пропуская через себя комочки земли, сухие листья. Они рыхлят почву, делают ее пригодной для развития растений. Чем больше листьев переработают дождевые черви, тем больше появится "пищи" для деревьев. </w:t>
            </w:r>
          </w:p>
        </w:tc>
      </w:tr>
    </w:tbl>
    <w:p w:rsidR="00D613FF" w:rsidRPr="00D613FF" w:rsidRDefault="00D613FF" w:rsidP="00D613FF">
      <w:pPr>
        <w:shd w:val="clear" w:color="auto" w:fill="FFFFFF"/>
        <w:spacing w:after="125" w:line="225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613FF">
        <w:rPr>
          <w:rFonts w:ascii="Arial" w:eastAsia="Times New Roman" w:hAnsi="Arial" w:cs="Arial"/>
          <w:color w:val="7F7F7F"/>
          <w:sz w:val="28"/>
          <w:szCs w:val="28"/>
          <w:lang w:eastAsia="ru-RU"/>
        </w:rPr>
        <w:lastRenderedPageBreak/>
        <w:br/>
      </w:r>
      <w:r w:rsidRPr="00D613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Таким образом, взаимодействие и связь всех участников проекта: педагогов, детей и родителей, объединенных одной проблемой, позволит добиться высоких результатов: развитие у детей поисковой деятельности, интеллектуальной инициативы.</w:t>
      </w:r>
      <w:r w:rsidRPr="00D613FF">
        <w:rPr>
          <w:rFonts w:ascii="Arial CYR" w:eastAsia="Times New Roman" w:hAnsi="Arial CYR" w:cs="Arial CYR"/>
          <w:color w:val="7F7F7F"/>
          <w:sz w:val="28"/>
          <w:szCs w:val="28"/>
          <w:lang w:eastAsia="ru-RU"/>
        </w:rPr>
        <w:t xml:space="preserve"> </w:t>
      </w:r>
    </w:p>
    <w:p w:rsidR="00F74E55" w:rsidRDefault="00F74E55"/>
    <w:sectPr w:rsidR="00F74E55" w:rsidSect="00F7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736"/>
    <w:multiLevelType w:val="multilevel"/>
    <w:tmpl w:val="1FF8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B33D2"/>
    <w:multiLevelType w:val="multilevel"/>
    <w:tmpl w:val="8D18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11E0D"/>
    <w:multiLevelType w:val="multilevel"/>
    <w:tmpl w:val="FED8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50EAB"/>
    <w:multiLevelType w:val="multilevel"/>
    <w:tmpl w:val="CB9A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4529C"/>
    <w:multiLevelType w:val="multilevel"/>
    <w:tmpl w:val="D24A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13FF"/>
    <w:rsid w:val="00AB243A"/>
    <w:rsid w:val="00D613FF"/>
    <w:rsid w:val="00F74E55"/>
    <w:rsid w:val="00FE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5"/>
  </w:style>
  <w:style w:type="paragraph" w:styleId="1">
    <w:name w:val="heading 1"/>
    <w:basedOn w:val="a"/>
    <w:link w:val="10"/>
    <w:uiPriority w:val="9"/>
    <w:qFormat/>
    <w:rsid w:val="00D613FF"/>
    <w:pPr>
      <w:spacing w:after="250" w:line="376" w:lineRule="atLeast"/>
      <w:outlineLvl w:val="0"/>
    </w:pPr>
    <w:rPr>
      <w:rFonts w:ascii="Arial" w:eastAsia="Times New Roman" w:hAnsi="Arial" w:cs="Arial"/>
      <w:color w:val="333333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3FF"/>
    <w:rPr>
      <w:rFonts w:ascii="Arial" w:eastAsia="Times New Roman" w:hAnsi="Arial" w:cs="Arial"/>
      <w:color w:val="333333"/>
      <w:kern w:val="36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D613FF"/>
    <w:rPr>
      <w:color w:val="CC5A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8430">
                  <w:marLeft w:val="75"/>
                  <w:marRight w:val="33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8340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1952</Words>
  <Characters>11131</Characters>
  <Application>Microsoft Office Word</Application>
  <DocSecurity>0</DocSecurity>
  <Lines>92</Lines>
  <Paragraphs>26</Paragraphs>
  <ScaleCrop>false</ScaleCrop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</cp:revision>
  <dcterms:created xsi:type="dcterms:W3CDTF">2015-06-15T17:05:00Z</dcterms:created>
  <dcterms:modified xsi:type="dcterms:W3CDTF">2015-08-18T02:50:00Z</dcterms:modified>
</cp:coreProperties>
</file>