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9D" w:rsidRDefault="0043079D" w:rsidP="0043079D">
      <w:pPr>
        <w:jc w:val="center"/>
      </w:pPr>
      <w:r>
        <w:t>Муниципальное бюджетное образовательное учреждение             «Новоромановская основная общеобразовательная школа»</w:t>
      </w:r>
    </w:p>
    <w:p w:rsidR="0043079D" w:rsidRDefault="0043079D" w:rsidP="0043079D">
      <w:pPr>
        <w:jc w:val="center"/>
      </w:pPr>
    </w:p>
    <w:p w:rsidR="0043079D" w:rsidRDefault="0043079D" w:rsidP="0043079D">
      <w:pPr>
        <w:jc w:val="center"/>
      </w:pPr>
    </w:p>
    <w:p w:rsidR="0043079D" w:rsidRDefault="0043079D" w:rsidP="0043079D">
      <w:pPr>
        <w:jc w:val="center"/>
      </w:pPr>
    </w:p>
    <w:p w:rsidR="00C8394D" w:rsidRDefault="00C8394D" w:rsidP="0043079D">
      <w:pPr>
        <w:jc w:val="center"/>
      </w:pPr>
    </w:p>
    <w:p w:rsidR="00C8394D" w:rsidRDefault="00C8394D" w:rsidP="0043079D">
      <w:pPr>
        <w:jc w:val="center"/>
      </w:pPr>
    </w:p>
    <w:p w:rsidR="00C8394D" w:rsidRDefault="00C8394D" w:rsidP="0043079D">
      <w:pPr>
        <w:jc w:val="center"/>
      </w:pPr>
    </w:p>
    <w:p w:rsidR="00C8394D" w:rsidRDefault="00C8394D" w:rsidP="0043079D">
      <w:pPr>
        <w:jc w:val="center"/>
      </w:pPr>
    </w:p>
    <w:p w:rsidR="00C8394D" w:rsidRPr="00C8394D" w:rsidRDefault="00C8394D" w:rsidP="0043079D">
      <w:pPr>
        <w:jc w:val="center"/>
        <w:rPr>
          <w:sz w:val="36"/>
        </w:rPr>
      </w:pPr>
      <w:r w:rsidRPr="00C8394D">
        <w:rPr>
          <w:sz w:val="36"/>
        </w:rPr>
        <w:t>РЕФЕРАТ</w:t>
      </w:r>
    </w:p>
    <w:p w:rsidR="00C8394D" w:rsidRDefault="00C8394D" w:rsidP="0043079D">
      <w:pPr>
        <w:jc w:val="center"/>
        <w:rPr>
          <w:sz w:val="40"/>
        </w:rPr>
      </w:pPr>
      <w:r w:rsidRPr="00C8394D">
        <w:rPr>
          <w:sz w:val="40"/>
        </w:rPr>
        <w:t>РУССКАЯ МАСЛЕНИЦА</w:t>
      </w:r>
    </w:p>
    <w:p w:rsidR="00C8394D" w:rsidRDefault="00C8394D" w:rsidP="0043079D">
      <w:pPr>
        <w:jc w:val="center"/>
        <w:rPr>
          <w:sz w:val="40"/>
        </w:rPr>
      </w:pPr>
    </w:p>
    <w:p w:rsidR="00C8394D" w:rsidRDefault="00C8394D" w:rsidP="0043079D">
      <w:pPr>
        <w:jc w:val="center"/>
        <w:rPr>
          <w:sz w:val="40"/>
        </w:rPr>
      </w:pPr>
    </w:p>
    <w:p w:rsidR="00C8394D" w:rsidRDefault="00C8394D" w:rsidP="0043079D">
      <w:pPr>
        <w:jc w:val="center"/>
        <w:rPr>
          <w:sz w:val="40"/>
        </w:rPr>
      </w:pPr>
    </w:p>
    <w:p w:rsidR="00C8394D" w:rsidRDefault="00C8394D" w:rsidP="00C8394D">
      <w:pPr>
        <w:ind w:firstLine="5670"/>
      </w:pPr>
      <w:r w:rsidRPr="00C8394D">
        <w:t>Выполнила:</w:t>
      </w:r>
    </w:p>
    <w:p w:rsidR="00C8394D" w:rsidRDefault="00C8394D" w:rsidP="00C8394D">
      <w:pPr>
        <w:spacing w:after="0"/>
        <w:ind w:firstLine="5670"/>
      </w:pPr>
      <w:r>
        <w:t xml:space="preserve">Сафронова Н.В., </w:t>
      </w:r>
    </w:p>
    <w:p w:rsidR="00C8394D" w:rsidRDefault="00C8394D" w:rsidP="00C8394D">
      <w:pPr>
        <w:ind w:firstLine="5670"/>
      </w:pPr>
      <w:r>
        <w:t>музыкальный руководитель</w:t>
      </w: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C8394D" w:rsidRDefault="00C8394D" w:rsidP="00C8394D">
      <w:pPr>
        <w:ind w:firstLine="5670"/>
      </w:pPr>
    </w:p>
    <w:p w:rsidR="00051266" w:rsidRDefault="00051266" w:rsidP="00962A4C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>
        <w:br w:type="page"/>
      </w:r>
    </w:p>
    <w:p w:rsidR="00103FBD" w:rsidRPr="00B31057" w:rsidRDefault="00103FBD" w:rsidP="00103FBD">
      <w:pPr>
        <w:pStyle w:val="1"/>
        <w:spacing w:before="240" w:after="240"/>
        <w:jc w:val="center"/>
        <w:rPr>
          <w:color w:val="auto"/>
        </w:rPr>
      </w:pPr>
      <w:r>
        <w:rPr>
          <w:color w:val="auto"/>
        </w:rPr>
        <w:lastRenderedPageBreak/>
        <w:t xml:space="preserve">Введение </w:t>
      </w:r>
    </w:p>
    <w:p w:rsidR="00103FBD" w:rsidRDefault="00103FBD" w:rsidP="00103FBD">
      <w:pPr>
        <w:spacing w:after="0" w:line="360" w:lineRule="auto"/>
        <w:ind w:firstLine="709"/>
        <w:jc w:val="both"/>
      </w:pPr>
      <w:r w:rsidRPr="003D202E">
        <w:rPr>
          <w:szCs w:val="28"/>
        </w:rPr>
        <w:t xml:space="preserve">Древняя основа многих масленичных обрядов и обычаев связана с народной земледельческой культурой, для которой было очень важно отметить переломный момент в состоянии погоды. Однако эти обряды и обычаи претерпели существенные изменения в течение веков под воздействием христианских взглядов на мир и на место человека в нем. </w:t>
      </w:r>
      <w:r>
        <w:t>В.М. Межуев, М.С. Каган, В. Паперный и другие в своих исследованиях подчеркивают, что культурный опыт былых эпох продолжает жить в культуре более позднего времени в совершенно преобразованном виде, а подчас и с современным смыслом. Но старое и новое находятся во взаимосвязи и взаимопонимании.</w:t>
      </w:r>
    </w:p>
    <w:p w:rsidR="002D45A3" w:rsidRDefault="002D45A3" w:rsidP="00103FBD">
      <w:pPr>
        <w:spacing w:after="0" w:line="360" w:lineRule="auto"/>
        <w:ind w:firstLine="709"/>
        <w:jc w:val="both"/>
      </w:pPr>
      <w:r>
        <w:t>Масленица – самый любимый в народе праздник. Он отражает всеобщую радость и ликование в связи с приближением долгожданной весны, с расцветом природы и самого человека.</w:t>
      </w:r>
    </w:p>
    <w:p w:rsidR="00103FBD" w:rsidRDefault="00103FBD" w:rsidP="00103FBD"/>
    <w:p w:rsidR="00103FBD" w:rsidRPr="00B31057" w:rsidRDefault="00103FBD" w:rsidP="00103FBD">
      <w:pPr>
        <w:pStyle w:val="1"/>
        <w:spacing w:before="240" w:after="240"/>
        <w:jc w:val="center"/>
        <w:rPr>
          <w:color w:val="auto"/>
        </w:rPr>
      </w:pPr>
      <w:r w:rsidRPr="00B31057">
        <w:rPr>
          <w:color w:val="auto"/>
        </w:rPr>
        <w:t>Русская Масленица</w:t>
      </w:r>
      <w:r w:rsidR="00047D31">
        <w:rPr>
          <w:color w:val="auto"/>
        </w:rPr>
        <w:t>. Традиции и обычаи</w:t>
      </w:r>
    </w:p>
    <w:p w:rsidR="00DE25F8" w:rsidRDefault="00DE25F8" w:rsidP="0019468F">
      <w:pPr>
        <w:spacing w:after="0" w:line="360" w:lineRule="auto"/>
        <w:ind w:firstLine="709"/>
        <w:jc w:val="both"/>
      </w:pPr>
      <w:r>
        <w:t xml:space="preserve">Масленица справляется за семь недель до Пасхи и приходится на период с конца февраля до начала марта. </w:t>
      </w:r>
      <w:r w:rsidR="008B2159">
        <w:t xml:space="preserve"> 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 xml:space="preserve">Как пишут ученые-исследователи, в некоторых местах о подобающей встрече и должном проведении Масленицы заботились заранее. Ребятишки, приготавливая к Масленице ледяные горы, поливая их водой, приговаривали: «Душа ли ты, моя Масленица, перепелиные косточки, бумажное твое тельце, сахарные твои уста, сладкая твоя речь! Приезжай ко мне в гости на широкий двор, на горах покататься, в блинах поваляться, сердцем потешиться. Уж ты, моя Масленица, красная краса, русая коса, тридцати братьев сестра, ты ж моя перепелочка! Приезжай ко мне в гости в тесовый дом, душою потешиться, умом повеселиться, речью насладиться!». 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 xml:space="preserve">С субботы предшествующей недели начинали праздновать «малую Масленку». Ребята группами бегали по деревне и собирали лапти, потом </w:t>
      </w:r>
      <w:r>
        <w:lastRenderedPageBreak/>
        <w:t>встречали возвращающихся с покупками из города или с базара вопросом: «Везешь ли Масленицу?». Кто отвечал: «Нет», того били лаптями.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>В воскресенье перед Масленицей наносили визиты родственникам, друзьям, соседям и приглашали в гости.</w:t>
      </w:r>
    </w:p>
    <w:p w:rsidR="008B2159" w:rsidRDefault="0019468F" w:rsidP="008B2159">
      <w:pPr>
        <w:spacing w:after="0" w:line="360" w:lineRule="auto"/>
        <w:ind w:firstLine="709"/>
        <w:jc w:val="both"/>
      </w:pPr>
      <w:r>
        <w:t>Сколько бы ни</w:t>
      </w:r>
      <w:r w:rsidR="002A4F30">
        <w:t xml:space="preserve"> отмечались между собой в разных уголках старой России масленичные обычаи и обряды, общий характер и основа праздника были одинаковы – это </w:t>
      </w:r>
      <w:r w:rsidR="008D1433">
        <w:t xml:space="preserve">борьба сил Зимы и Весны. </w:t>
      </w:r>
      <w:r w:rsidR="008B2159">
        <w:t>По древней традиции, Масленица сочетала также и поминовение усопших родственников, и чествование молодоженов.</w:t>
      </w:r>
    </w:p>
    <w:p w:rsidR="005C325A" w:rsidRDefault="008D1433" w:rsidP="008B2159">
      <w:pPr>
        <w:spacing w:after="0" w:line="360" w:lineRule="auto"/>
        <w:ind w:firstLine="709"/>
        <w:jc w:val="both"/>
      </w:pPr>
      <w:r>
        <w:t>Праздник завершалс</w:t>
      </w:r>
      <w:r w:rsidR="002A4F30">
        <w:t>я сожжением Масленицы (олицетворения холода</w:t>
      </w:r>
      <w:r>
        <w:t xml:space="preserve"> и тьмы) и всеобщим </w:t>
      </w:r>
      <w:r w:rsidR="002A4F30">
        <w:t xml:space="preserve">весельем: катанием на лошадях, с гор, на льду, пиршеством, в центре которого были блины – символ </w:t>
      </w:r>
      <w:r w:rsidR="006B0CF4">
        <w:t xml:space="preserve">возврата к людям </w:t>
      </w:r>
      <w:r w:rsidR="002A4F30">
        <w:t xml:space="preserve">солнца и вместе с тем – поминальная трапеза по отжившей свое </w:t>
      </w:r>
      <w:r>
        <w:t xml:space="preserve">Зиме. </w:t>
      </w:r>
    </w:p>
    <w:p w:rsidR="008B2159" w:rsidRDefault="005C325A" w:rsidP="008B2159">
      <w:pPr>
        <w:spacing w:after="0" w:line="360" w:lineRule="auto"/>
        <w:ind w:firstLine="709"/>
        <w:jc w:val="both"/>
      </w:pPr>
      <w:r>
        <w:t xml:space="preserve">Блины пекли в каждом доме. </w:t>
      </w:r>
      <w:r w:rsidR="008B2159">
        <w:t xml:space="preserve">Хозяйки начинали печь блины с понедельника. Накануне вечером, когда появятся звезды, старшая в семье женщина </w:t>
      </w:r>
      <w:r w:rsidR="006A457F">
        <w:t xml:space="preserve">ставила опару, </w:t>
      </w:r>
      <w:r w:rsidR="008B2159">
        <w:t>выходила на реку, озеро или к колодцу потихоньку от прочих и призывала месяц выглянуть в окно и подуть на опару: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Месяц, ты месяц,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Золотые твои рожки!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Выглянь в окошко,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Подуй на опару!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>Первый блин клали на слуховое окошко для душ умерших родителей со словами: «Честные родители наши, вот для вашей души блинок!». Часто первый блин отдавали нищим, чтобы они помянули всех усопших.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 xml:space="preserve">Пекли блины каждый день. </w:t>
      </w:r>
      <w:r w:rsidR="00DB42B2">
        <w:t xml:space="preserve">Каких их только не было! Молочные и яичные, на дрожжах, на опаре, из гречневой муки и из ржаной, пшеничные и овсяные, с припеком, с двумя припеками. </w:t>
      </w:r>
      <w:r>
        <w:t xml:space="preserve">В первый день – блинища, во второй – блины, в третий – блинцы, в четвертый – блинчики, в пятый – блинки, в шестой – блиночки, в седьмой – царские блины. Круглые, горячие, золотистые, они представляли собой как бы миниатюрные изображения </w:t>
      </w:r>
      <w:r>
        <w:lastRenderedPageBreak/>
        <w:t>нашего светила. К тому же настоящие русские блины имеют красный цвет. «Блин – символ солнца, красных дней, хороших урожаев, крепких браков и здоровых детей», – писал А. Куприн. К блинам подавались сметана, варенье, сливочное масло, мед, рыбья икра, яйца.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Блин хорош</w:t>
      </w:r>
      <w:r w:rsidR="006F5A42">
        <w:t>о</w:t>
      </w:r>
      <w:r>
        <w:t xml:space="preserve"> не один.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Блин не клин, брюхо не расколет!</w:t>
      </w:r>
    </w:p>
    <w:p w:rsidR="008B2159" w:rsidRDefault="008B2159" w:rsidP="0027543E">
      <w:pPr>
        <w:spacing w:after="0" w:line="360" w:lineRule="auto"/>
        <w:ind w:firstLine="1701"/>
        <w:jc w:val="both"/>
      </w:pPr>
      <w:r>
        <w:t>Блинцы, блинчики, бл</w:t>
      </w:r>
      <w:r w:rsidR="00856F11">
        <w:t>ины, как колесе</w:t>
      </w:r>
      <w:r w:rsidR="006F5A42">
        <w:t xml:space="preserve"> у в</w:t>
      </w:r>
      <w:r>
        <w:t>есны.</w:t>
      </w:r>
    </w:p>
    <w:p w:rsidR="006F5A42" w:rsidRDefault="006F5A42" w:rsidP="0027543E">
      <w:pPr>
        <w:spacing w:after="0" w:line="360" w:lineRule="auto"/>
        <w:ind w:firstLine="1701"/>
        <w:jc w:val="both"/>
      </w:pPr>
      <w:r>
        <w:t>Где блины, тут и мы.</w:t>
      </w:r>
    </w:p>
    <w:p w:rsidR="008B2159" w:rsidRDefault="008B2159" w:rsidP="008B2159">
      <w:pPr>
        <w:spacing w:after="0" w:line="360" w:lineRule="auto"/>
        <w:ind w:firstLine="709"/>
        <w:jc w:val="both"/>
      </w:pPr>
      <w:r>
        <w:t>В Центральной России, помимо блинов, использовались и другие символы солнца – горящие колеса, спускаемые с гор, полыхающие костры.</w:t>
      </w:r>
    </w:p>
    <w:p w:rsidR="00A1254C" w:rsidRDefault="00A1254C" w:rsidP="00A1254C">
      <w:pPr>
        <w:spacing w:after="0" w:line="360" w:lineRule="auto"/>
        <w:ind w:firstLine="709"/>
        <w:jc w:val="both"/>
      </w:pPr>
      <w:r>
        <w:t>По Масленице люди определяли, каким будет урожай: ненастье в воскресенье перед Масленой – к урожаю грибов. Какой день Маслены красный, в такой сей пшеницу. Если на Маслену идет снег, то будет урожай гречихи.</w:t>
      </w:r>
    </w:p>
    <w:p w:rsidR="005B69A8" w:rsidRDefault="005B69A8" w:rsidP="00A1254C">
      <w:pPr>
        <w:spacing w:after="0" w:line="360" w:lineRule="auto"/>
        <w:ind w:firstLine="709"/>
        <w:jc w:val="both"/>
      </w:pPr>
      <w:r>
        <w:t>Неделя Масленицы проходила шумно и весело, повсюду звучали самые разнообразные по содержанию песни, устраивались игры-соревнования, выступали с праздничным представлением скоморохи и ряженые.</w:t>
      </w:r>
      <w:r w:rsidR="00A1254C" w:rsidRPr="00A1254C">
        <w:t xml:space="preserve"> </w:t>
      </w:r>
      <w:r w:rsidR="00A1254C">
        <w:t>Вся неделя именовалась «честн</w:t>
      </w:r>
      <w:r w:rsidR="00A1254C" w:rsidRPr="009662F1">
        <w:t>á</w:t>
      </w:r>
      <w:r w:rsidR="00A1254C">
        <w:t>я, ши</w:t>
      </w:r>
      <w:r w:rsidR="00FB6960">
        <w:t xml:space="preserve">рокая, веселая, </w:t>
      </w:r>
      <w:r w:rsidR="00786EC7">
        <w:t xml:space="preserve">сырная, </w:t>
      </w:r>
      <w:r w:rsidR="00FB6960">
        <w:t>Кривошейка, Блиноедка, Боярыня Масленица, Г</w:t>
      </w:r>
      <w:r w:rsidR="00A1254C">
        <w:t>оспожа Масленица».</w:t>
      </w:r>
    </w:p>
    <w:p w:rsidR="00B470FC" w:rsidRDefault="0019468F" w:rsidP="004944AC">
      <w:pPr>
        <w:spacing w:after="0" w:line="360" w:lineRule="auto"/>
        <w:ind w:firstLine="709"/>
        <w:jc w:val="both"/>
      </w:pPr>
      <w:r>
        <w:t>Порядок</w:t>
      </w:r>
      <w:r w:rsidR="004944AC">
        <w:t xml:space="preserve"> проведения Масленицы обозначал</w:t>
      </w:r>
      <w:r>
        <w:t>ся в названии дней масленой недели, которая была переполнена праздничными делами. Обрядовые и внеобрядовые действия, традиционные игры и затеи, обязанности и поступки до отказа заполняли все дни.</w:t>
      </w:r>
      <w:r w:rsidR="004944AC">
        <w:t xml:space="preserve"> </w:t>
      </w:r>
      <w:r w:rsidR="00B470FC">
        <w:t>За каждым днем Масленицы были закреплены определенные действия, правила поведения, которые совершались в атмосфере предельной раскрепощенности, всеобщей радости и веселья. Каждый день Масленицы имел свое название и свои забавы.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Понедельник – встреча.</w:t>
      </w:r>
    </w:p>
    <w:p w:rsidR="00B470FC" w:rsidRDefault="00346421" w:rsidP="00B470FC">
      <w:pPr>
        <w:spacing w:after="0" w:line="360" w:lineRule="auto"/>
        <w:ind w:firstLine="709"/>
        <w:jc w:val="both"/>
      </w:pPr>
      <w:r>
        <w:t xml:space="preserve">Делали куклу – Масленицу. </w:t>
      </w:r>
      <w:r w:rsidRPr="003D202E">
        <w:rPr>
          <w:szCs w:val="28"/>
        </w:rPr>
        <w:t>В старину каждый приносил что-нибудь для наряда масленичной куклы.</w:t>
      </w:r>
      <w:r>
        <w:rPr>
          <w:szCs w:val="28"/>
        </w:rPr>
        <w:t xml:space="preserve"> Масленицу </w:t>
      </w:r>
      <w:r>
        <w:t>наряжали</w:t>
      </w:r>
      <w:r w:rsidR="00B470FC">
        <w:t xml:space="preserve">, усаживали в сани и </w:t>
      </w:r>
      <w:r w:rsidR="00B470FC">
        <w:lastRenderedPageBreak/>
        <w:t>везли на горку. Встречали ее песнями. Первыми были дети. Начиная с этого дня, дети каждый день катались с гор.</w:t>
      </w:r>
    </w:p>
    <w:p w:rsidR="00D00AB1" w:rsidRDefault="00D00AB1" w:rsidP="00D00AB1">
      <w:pPr>
        <w:spacing w:after="0" w:line="360" w:lineRule="auto"/>
        <w:ind w:firstLine="709"/>
        <w:jc w:val="both"/>
      </w:pPr>
      <w:r>
        <w:t>Интересно описывает встречу Масленицы исследователь народных традиций В.М. Григорьев: «Скоморохи и другие ряженые с шумом и смехом везут большое чучело Зимы-Масленицы. Оно сделано из соломы, укрепленной на крестовине из палок. Просторный наряд сшит из лоскутков или склеен из плотной бумаги. Вместо головного убора может быть надета корона, а на груди яркая лента и сияющая елочная звезда, напоминающая о былом «царском» величии. Лицо у Зимы-Масленицы в морщинах и не слишком-то веселое.</w:t>
      </w:r>
    </w:p>
    <w:p w:rsidR="00D00AB1" w:rsidRDefault="00D00AB1" w:rsidP="00D00AB1">
      <w:pPr>
        <w:spacing w:after="0" w:line="360" w:lineRule="auto"/>
        <w:ind w:firstLine="709"/>
        <w:jc w:val="both"/>
      </w:pPr>
      <w:r>
        <w:t>Везут Масленицу на нескольких связанных санках или больших санях, в которые может быть запряжен не настоящий, а масленичный «конь» (его изображают два человека, покрытые рогожной попоной с хвостом из пеньковых веревок, с головой, сшитой из рогожи и украшенной гривой и уздечкой: голову держит на палке первый из наряженных «конем», он поворачивает голову, громко «ржет», оба ряженых пританцовывают при этом ногами, бьют копытами).</w:t>
      </w:r>
    </w:p>
    <w:p w:rsidR="00D00AB1" w:rsidRDefault="00D00AB1" w:rsidP="00D00AB1">
      <w:pPr>
        <w:spacing w:after="0" w:line="360" w:lineRule="auto"/>
        <w:ind w:firstLine="709"/>
        <w:jc w:val="both"/>
      </w:pPr>
      <w:r>
        <w:t>Стража расчищает в толпе путь для потешного шествия. Воевода приглашает всех проводить Масленицу на праздничную площадь (главную площадь праздника), где состоится прощание с зимой».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Вторник – заигрыш.</w:t>
      </w:r>
    </w:p>
    <w:p w:rsidR="00212290" w:rsidRDefault="00B470FC" w:rsidP="00B470FC">
      <w:pPr>
        <w:spacing w:after="0" w:line="360" w:lineRule="auto"/>
        <w:ind w:firstLine="709"/>
        <w:jc w:val="both"/>
      </w:pPr>
      <w:r>
        <w:t xml:space="preserve">Дети и взрослые ходили от дома к дому, поздравляли с Масленицей и выпрашивали блины. 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Тин-тинка,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Подай блинка,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Оладышка-прибавышка,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Масляный кусок!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Тетушка, не скупися,</w:t>
      </w:r>
    </w:p>
    <w:p w:rsidR="00212290" w:rsidRDefault="00212290" w:rsidP="0027543E">
      <w:pPr>
        <w:spacing w:after="0" w:line="360" w:lineRule="auto"/>
        <w:ind w:firstLine="1701"/>
        <w:jc w:val="both"/>
      </w:pPr>
      <w:r>
        <w:t>Масляным кусочком поделися!</w:t>
      </w:r>
    </w:p>
    <w:p w:rsidR="0027543E" w:rsidRDefault="0027543E" w:rsidP="00B470FC">
      <w:pPr>
        <w:spacing w:after="0" w:line="360" w:lineRule="auto"/>
        <w:ind w:firstLine="709"/>
        <w:jc w:val="both"/>
      </w:pPr>
      <w:r>
        <w:t>Если хозяйка подавала мало, ребята убегали со словами:</w:t>
      </w:r>
    </w:p>
    <w:p w:rsidR="0027543E" w:rsidRDefault="0027543E" w:rsidP="0027543E">
      <w:pPr>
        <w:spacing w:after="0" w:line="360" w:lineRule="auto"/>
        <w:ind w:firstLine="1701"/>
        <w:jc w:val="both"/>
      </w:pPr>
      <w:r>
        <w:lastRenderedPageBreak/>
        <w:t>Паршивые блины</w:t>
      </w:r>
    </w:p>
    <w:p w:rsidR="0027543E" w:rsidRDefault="0027543E" w:rsidP="0027543E">
      <w:pPr>
        <w:spacing w:after="0" w:line="360" w:lineRule="auto"/>
        <w:ind w:firstLine="1701"/>
        <w:jc w:val="both"/>
      </w:pPr>
      <w:r>
        <w:t>По аршину длины!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Все ходили друг к другу в гости, пели песни, шутили. В этот день начинались игрища и потехи, устраивались девичьи качели, поездки на лошадях.</w:t>
      </w:r>
      <w:r w:rsidR="002E0740">
        <w:t xml:space="preserve"> Играли в традиционные игры</w:t>
      </w:r>
      <w:r w:rsidR="004526FD">
        <w:t>:</w:t>
      </w:r>
      <w:r w:rsidR="002E0740">
        <w:t xml:space="preserve"> «Горелки»</w:t>
      </w:r>
      <w:r w:rsidR="00822CA9">
        <w:t>, «</w:t>
      </w:r>
      <w:r w:rsidR="004526FD">
        <w:t>В</w:t>
      </w:r>
      <w:r w:rsidR="00822CA9">
        <w:t xml:space="preserve"> кубарь», «</w:t>
      </w:r>
      <w:r w:rsidR="004526FD">
        <w:t>В</w:t>
      </w:r>
      <w:r w:rsidR="00822CA9">
        <w:t xml:space="preserve"> бабушку Пыхтеиху», «</w:t>
      </w:r>
      <w:r w:rsidR="004526FD">
        <w:t>З</w:t>
      </w:r>
      <w:r w:rsidR="00822CA9">
        <w:t>олото хоронить»</w:t>
      </w:r>
      <w:r w:rsidR="004526FD">
        <w:t>, «Курилка»</w:t>
      </w:r>
      <w:r w:rsidR="004A2963">
        <w:t>, «Столбы»</w:t>
      </w:r>
      <w:r w:rsidR="004526FD">
        <w:t>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Среда – лакомка.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Начинали кататься с гор взрослые. С этого дня по деревне катались на тройках с бубенцами. Родственники навещали друг друга семьями, ходили в гости с детьми, лакомились блинами и другими масленичными яствами.</w:t>
      </w:r>
      <w:r w:rsidR="005C325A">
        <w:t xml:space="preserve"> Много ели в Масленицу все – и дети, и взрослые. </w:t>
      </w:r>
      <w:r w:rsidR="00DB42B2">
        <w:t>Ведь потом наступали семь недель великого поста – так что наедались в масленицу как бы «впрок».</w:t>
      </w:r>
    </w:p>
    <w:p w:rsidR="00DB42B2" w:rsidRDefault="00DB42B2" w:rsidP="00B470FC">
      <w:pPr>
        <w:spacing w:after="0" w:line="360" w:lineRule="auto"/>
        <w:ind w:firstLine="709"/>
        <w:jc w:val="both"/>
      </w:pPr>
      <w:r>
        <w:t>Вот как описывается</w:t>
      </w:r>
      <w:r w:rsidR="00D079C2">
        <w:t xml:space="preserve"> Масленица у И. Шмелева: «Стол огромный. Чего только нет на нем! Рыбы, рыбы… икорницы в хрустале, во льду, сиги в петрушке, красная семга, лососина, белорыбица-жемчужница, с зелеными глазками огурца, глыбой паюсной, глыбы сыру, хрящ осетровый в уксусе, фарфоровые вазы со сметаной, в которой торчком ложки, </w:t>
      </w:r>
      <w:r w:rsidR="00B8662E">
        <w:t>розовые масленки с золотистым кипящим маслом на конфорках, графинчики, бутылки…</w:t>
      </w:r>
    </w:p>
    <w:p w:rsidR="00B8662E" w:rsidRDefault="00B8662E" w:rsidP="00B470FC">
      <w:pPr>
        <w:spacing w:after="0" w:line="360" w:lineRule="auto"/>
        <w:ind w:firstLine="709"/>
        <w:jc w:val="both"/>
      </w:pPr>
      <w:r>
        <w:t>За ухой и расстегаями – опять и опять блины. Блины с припеком. За ними – заливное, опять блины, уже с двойным припеком. За ними осетрина паровая, блины с подпеком. Лещ необыкновенной величины, с грибками, с кашей… наважка семивершковая, с белозерским снетком в сухариках, политая грибной сметанкой… блины молочные, легкие, блинцы с яичками… еще разварная рыба с икрой судачьей, с поджарочкой… желе апельсиновое, пломбир миндальный-ванилевый…»</w:t>
      </w:r>
      <w:r w:rsidR="00856F11">
        <w:t>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 xml:space="preserve">Четверг – </w:t>
      </w:r>
      <w:r w:rsidR="00F1229B">
        <w:t xml:space="preserve">разгуляй, широкий, разгульный </w:t>
      </w:r>
      <w:r>
        <w:t>четверток.</w:t>
      </w:r>
    </w:p>
    <w:p w:rsidR="003E4F74" w:rsidRDefault="00B470FC" w:rsidP="00B470FC">
      <w:pPr>
        <w:spacing w:after="0" w:line="360" w:lineRule="auto"/>
        <w:ind w:firstLine="709"/>
        <w:jc w:val="both"/>
      </w:pPr>
      <w:r>
        <w:t xml:space="preserve">В этот день было больше всего развлечений. Устраивали конские бега, кулачные бои и борьбу. Строили снежный городок и брали его боем. Катались на конях по деревне. Съезжали с гор на санях, лыжах. </w:t>
      </w:r>
      <w:r w:rsidR="003E4F74">
        <w:rPr>
          <w:szCs w:val="28"/>
        </w:rPr>
        <w:t>Считали, что долгое катание с гор</w:t>
      </w:r>
      <w:r w:rsidR="003E4F74" w:rsidRPr="00B40B82">
        <w:rPr>
          <w:szCs w:val="28"/>
        </w:rPr>
        <w:t xml:space="preserve"> необходимо, чтобы способствовать росту долгого, </w:t>
      </w:r>
      <w:r w:rsidR="003E4F74" w:rsidRPr="00B40B82">
        <w:rPr>
          <w:szCs w:val="28"/>
        </w:rPr>
        <w:lastRenderedPageBreak/>
        <w:t>длинного льна – растения, одевавшего всю крестьянскую семью от мала до велика</w:t>
      </w:r>
      <w:r w:rsidR="003E4F74">
        <w:rPr>
          <w:szCs w:val="28"/>
        </w:rPr>
        <w:t>.</w:t>
      </w:r>
      <w:r w:rsidR="003E4F74">
        <w:t xml:space="preserve"> 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Ряженые веселили народ. Все угощались блинами. Гуляли с утра до вечера, плясали, водили хороводы, пели частушки</w:t>
      </w:r>
      <w:r w:rsidR="00D91FC9">
        <w:t>, загадывали загадки</w:t>
      </w:r>
      <w:r>
        <w:t>.</w:t>
      </w:r>
    </w:p>
    <w:p w:rsidR="00D91FC9" w:rsidRDefault="00D91FC9" w:rsidP="00D91FC9">
      <w:pPr>
        <w:spacing w:after="0" w:line="360" w:lineRule="auto"/>
        <w:ind w:firstLine="1701"/>
        <w:jc w:val="both"/>
      </w:pPr>
      <w:r>
        <w:t>Берега крыты, рыба без костей, вода дорога.</w:t>
      </w:r>
    </w:p>
    <w:p w:rsidR="00D91FC9" w:rsidRDefault="00D91FC9" w:rsidP="00D91FC9">
      <w:pPr>
        <w:spacing w:after="0" w:line="360" w:lineRule="auto"/>
        <w:ind w:firstLine="1701"/>
        <w:jc w:val="both"/>
        <w:rPr>
          <w:i/>
        </w:rPr>
      </w:pPr>
      <w:r>
        <w:rPr>
          <w:i/>
        </w:rPr>
        <w:t>(Сковорода, тесто, масло)</w:t>
      </w:r>
    </w:p>
    <w:p w:rsidR="00D91FC9" w:rsidRDefault="00D91FC9" w:rsidP="00D91FC9">
      <w:pPr>
        <w:spacing w:after="0" w:line="360" w:lineRule="auto"/>
        <w:ind w:firstLine="1701"/>
        <w:jc w:val="both"/>
      </w:pPr>
      <w:r>
        <w:t>Ток железный, посад яровой.</w:t>
      </w:r>
    </w:p>
    <w:p w:rsidR="00D91FC9" w:rsidRPr="00D91FC9" w:rsidRDefault="00D91FC9" w:rsidP="00D91FC9">
      <w:pPr>
        <w:spacing w:after="0" w:line="360" w:lineRule="auto"/>
        <w:ind w:firstLine="1701"/>
        <w:jc w:val="both"/>
        <w:rPr>
          <w:i/>
        </w:rPr>
      </w:pPr>
      <w:r>
        <w:rPr>
          <w:i/>
        </w:rPr>
        <w:t>(Блин на сковороде)</w:t>
      </w:r>
    </w:p>
    <w:p w:rsidR="006A0147" w:rsidRDefault="0069497A" w:rsidP="00B470FC">
      <w:pPr>
        <w:spacing w:after="0" w:line="360" w:lineRule="auto"/>
        <w:ind w:firstLine="709"/>
        <w:jc w:val="both"/>
      </w:pPr>
      <w:r>
        <w:t>Не ходить на горы, не качаться на качелях, не потешиться над скоморохами, не отведать яств – значило в старину жить в горькой беде, сидеть калекой без ног</w:t>
      </w:r>
      <w:r w:rsidR="006A0147">
        <w:t>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Пятница – тещины вечерки.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На тещины вечерки зятья угощали своих тещ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Суббота – золовкины посиделки.</w:t>
      </w:r>
    </w:p>
    <w:p w:rsidR="00B470FC" w:rsidRPr="005E3A6D" w:rsidRDefault="005E3A6D" w:rsidP="005E3A6D">
      <w:pPr>
        <w:spacing w:after="0" w:line="360" w:lineRule="auto"/>
        <w:ind w:firstLine="709"/>
        <w:jc w:val="both"/>
        <w:rPr>
          <w:szCs w:val="28"/>
        </w:rPr>
      </w:pPr>
      <w:r>
        <w:t xml:space="preserve">Смысл золовкиных посиделок – </w:t>
      </w:r>
      <w:r>
        <w:rPr>
          <w:szCs w:val="28"/>
        </w:rPr>
        <w:t>че</w:t>
      </w:r>
      <w:r w:rsidRPr="003D202E">
        <w:rPr>
          <w:szCs w:val="28"/>
        </w:rPr>
        <w:t>ствование молодоженов и общение между собой двух породнившихся семей, двух родов, давших начало, корень новой, молодой семье.</w:t>
      </w:r>
      <w:r>
        <w:rPr>
          <w:szCs w:val="28"/>
        </w:rPr>
        <w:t xml:space="preserve"> </w:t>
      </w:r>
      <w:r w:rsidR="00B470FC">
        <w:t>В этот день молодожены приглашали к себе в гости родных и потчевали их угощением. Велись разговоры о житье-бытье, мирились, если до этого находились в ссоре. Вспоминали и умерших родственников, говорили о них хорошие и добрые слова.</w:t>
      </w:r>
    </w:p>
    <w:p w:rsidR="00B470FC" w:rsidRDefault="0054468F" w:rsidP="00B470FC">
      <w:pPr>
        <w:spacing w:after="0" w:line="360" w:lineRule="auto"/>
        <w:ind w:firstLine="709"/>
        <w:jc w:val="both"/>
      </w:pPr>
      <w:r>
        <w:t>Воскресенье – проще</w:t>
      </w:r>
      <w:r w:rsidR="00B470FC">
        <w:t>ный день.</w:t>
      </w:r>
    </w:p>
    <w:p w:rsidR="0054468F" w:rsidRDefault="00B470FC" w:rsidP="00B470FC">
      <w:pPr>
        <w:spacing w:after="0" w:line="360" w:lineRule="auto"/>
        <w:ind w:firstLine="709"/>
        <w:jc w:val="both"/>
      </w:pPr>
      <w:r>
        <w:t xml:space="preserve">Это были проводы Масленицы. </w:t>
      </w:r>
      <w:r w:rsidR="009A44C1">
        <w:t xml:space="preserve">Ее усаживали на передние сани санного поезда, который разъезжал по всем улицам. Впереди и вокруг него пели, играли и плясали скоморохи и колоброды. Вечером, после всех гуляний и забав, выходил народ из своих дворов. </w:t>
      </w:r>
      <w:r>
        <w:t xml:space="preserve">В поле раскладывали костер из соломы и сжигали куклу с песнями. </w:t>
      </w:r>
    </w:p>
    <w:p w:rsidR="0054468F" w:rsidRDefault="0054468F" w:rsidP="0054468F">
      <w:pPr>
        <w:spacing w:after="0" w:line="360" w:lineRule="auto"/>
        <w:ind w:firstLine="1701"/>
        <w:jc w:val="both"/>
      </w:pPr>
      <w:r>
        <w:t>Масленица, прощай!</w:t>
      </w:r>
    </w:p>
    <w:p w:rsidR="0054468F" w:rsidRDefault="0054468F" w:rsidP="0054468F">
      <w:pPr>
        <w:spacing w:after="0" w:line="360" w:lineRule="auto"/>
        <w:ind w:firstLine="1701"/>
        <w:jc w:val="both"/>
      </w:pPr>
      <w:r>
        <w:lastRenderedPageBreak/>
        <w:t>На тот год опять приезжай.</w:t>
      </w:r>
      <w:r w:rsidR="00346421">
        <w:t xml:space="preserve"> </w:t>
      </w:r>
    </w:p>
    <w:p w:rsidR="00B470FC" w:rsidRDefault="00B470FC" w:rsidP="00B470FC">
      <w:pPr>
        <w:spacing w:after="0" w:line="360" w:lineRule="auto"/>
        <w:ind w:firstLine="709"/>
        <w:jc w:val="both"/>
      </w:pPr>
      <w:r>
        <w:t>Пепел разбрасывали по полю, чтобы на следующий год собрать богатый урожай.</w:t>
      </w:r>
      <w:r w:rsidR="00071F4E">
        <w:t xml:space="preserve"> По людским представлениям, в соломе содержалась буйная сила растительности, которую люди желали передать полям на благо себе.</w:t>
      </w:r>
    </w:p>
    <w:p w:rsidR="00F5002B" w:rsidRDefault="00B470FC" w:rsidP="00B470FC">
      <w:pPr>
        <w:spacing w:after="0" w:line="360" w:lineRule="auto"/>
        <w:ind w:firstLine="709"/>
        <w:jc w:val="both"/>
      </w:pPr>
      <w:r>
        <w:t xml:space="preserve">В прощеное воскресенье </w:t>
      </w:r>
      <w:r w:rsidR="009B50FA">
        <w:t xml:space="preserve">прощение просили у всех: у родных, знакомых, незнакомых, тех, кого обидели, и тех, кого прощать было не за что, у тех, кого встречали на улице. Специально </w:t>
      </w:r>
      <w:r>
        <w:t xml:space="preserve">ходили друг к другу мириться и просили прощения, если обидели раньше. Говорили: </w:t>
      </w:r>
    </w:p>
    <w:p w:rsidR="00F5002B" w:rsidRDefault="00F5002B" w:rsidP="00F5002B">
      <w:pPr>
        <w:spacing w:after="0" w:line="360" w:lineRule="auto"/>
        <w:ind w:firstLine="1701"/>
        <w:jc w:val="both"/>
      </w:pPr>
      <w:r>
        <w:t xml:space="preserve">– Прости меня, пожалуйста. </w:t>
      </w:r>
    </w:p>
    <w:p w:rsidR="00F5002B" w:rsidRDefault="00F5002B" w:rsidP="00F5002B">
      <w:pPr>
        <w:spacing w:after="0" w:line="360" w:lineRule="auto"/>
        <w:ind w:firstLine="1701"/>
        <w:jc w:val="both"/>
      </w:pPr>
      <w:r>
        <w:t xml:space="preserve">– </w:t>
      </w:r>
      <w:r w:rsidR="00B470FC">
        <w:t>Бог те</w:t>
      </w:r>
      <w:r>
        <w:t>бя простит!</w:t>
      </w:r>
    </w:p>
    <w:p w:rsidR="00F5002B" w:rsidRDefault="00F5002B" w:rsidP="00F5002B">
      <w:pPr>
        <w:spacing w:after="0" w:line="360" w:lineRule="auto"/>
        <w:ind w:firstLine="1701"/>
        <w:jc w:val="both"/>
      </w:pPr>
      <w:r>
        <w:t>или</w:t>
      </w:r>
    </w:p>
    <w:p w:rsidR="00F5002B" w:rsidRDefault="00F5002B" w:rsidP="00F5002B">
      <w:pPr>
        <w:spacing w:after="0" w:line="360" w:lineRule="auto"/>
        <w:ind w:firstLine="1701"/>
        <w:jc w:val="both"/>
      </w:pPr>
      <w:r>
        <w:t>– Прости, Христа ради, в чем я перед тобой согрешил.</w:t>
      </w:r>
    </w:p>
    <w:p w:rsidR="00F5002B" w:rsidRDefault="00F5002B" w:rsidP="00F5002B">
      <w:pPr>
        <w:spacing w:after="0" w:line="360" w:lineRule="auto"/>
        <w:ind w:firstLine="1701"/>
        <w:jc w:val="both"/>
      </w:pPr>
      <w:r>
        <w:t>– Прости и ты меня.</w:t>
      </w:r>
    </w:p>
    <w:p w:rsidR="00962A4C" w:rsidRDefault="00B470FC" w:rsidP="002D45A3">
      <w:pPr>
        <w:spacing w:after="0" w:line="360" w:lineRule="auto"/>
        <w:ind w:firstLine="709"/>
        <w:jc w:val="both"/>
      </w:pPr>
      <w:r>
        <w:t xml:space="preserve">Потом целовались и </w:t>
      </w:r>
      <w:r w:rsidR="00E52607">
        <w:t>н</w:t>
      </w:r>
      <w:r>
        <w:t>е вспоминали об обид</w:t>
      </w:r>
      <w:r w:rsidR="00F5002B">
        <w:t xml:space="preserve">ах. </w:t>
      </w:r>
    </w:p>
    <w:p w:rsidR="00DD1956" w:rsidRPr="00996DC5" w:rsidRDefault="00962A4C" w:rsidP="00996DC5">
      <w:pPr>
        <w:pStyle w:val="1"/>
        <w:spacing w:before="240" w:after="240"/>
        <w:jc w:val="center"/>
        <w:rPr>
          <w:color w:val="auto"/>
        </w:rPr>
      </w:pPr>
      <w:r w:rsidRPr="00996DC5">
        <w:rPr>
          <w:color w:val="auto"/>
        </w:rPr>
        <w:t>Заключение</w:t>
      </w:r>
    </w:p>
    <w:p w:rsidR="002D45A3" w:rsidRDefault="00FA3263" w:rsidP="002D45A3">
      <w:pPr>
        <w:spacing w:after="0" w:line="360" w:lineRule="auto"/>
        <w:ind w:firstLine="709"/>
        <w:jc w:val="both"/>
      </w:pPr>
      <w:r w:rsidRPr="003D202E">
        <w:rPr>
          <w:szCs w:val="28"/>
        </w:rPr>
        <w:t xml:space="preserve">Праздник Масленицы </w:t>
      </w:r>
      <w:r>
        <w:t>не утратил и до наших дней своей привлекательности.</w:t>
      </w:r>
      <w:r w:rsidRPr="00FA3263">
        <w:t xml:space="preserve"> </w:t>
      </w:r>
      <w:r>
        <w:t>Этот старинный русский народный праздник</w:t>
      </w:r>
      <w:r w:rsidRPr="00FA3263">
        <w:rPr>
          <w:szCs w:val="28"/>
        </w:rPr>
        <w:t xml:space="preserve"> </w:t>
      </w:r>
      <w:r w:rsidRPr="003D202E">
        <w:rPr>
          <w:szCs w:val="28"/>
        </w:rPr>
        <w:t>всем своим строем, атрибутами, сюжетами обрядовых песен, символикой обычаев как будто помогает Солнцу, повернувшему на лето, одержать в</w:t>
      </w:r>
      <w:r w:rsidR="00072B4A">
        <w:rPr>
          <w:szCs w:val="28"/>
        </w:rPr>
        <w:t>ерх над Зимой – периодом холода и</w:t>
      </w:r>
      <w:r w:rsidRPr="003D202E">
        <w:rPr>
          <w:szCs w:val="28"/>
        </w:rPr>
        <w:t xml:space="preserve"> </w:t>
      </w:r>
      <w:r w:rsidR="00072B4A">
        <w:rPr>
          <w:szCs w:val="28"/>
        </w:rPr>
        <w:t>мрака</w:t>
      </w:r>
      <w:r w:rsidRPr="003D202E">
        <w:rPr>
          <w:szCs w:val="28"/>
        </w:rPr>
        <w:t>.</w:t>
      </w:r>
      <w:r>
        <w:rPr>
          <w:szCs w:val="28"/>
        </w:rPr>
        <w:t xml:space="preserve"> </w:t>
      </w:r>
      <w:r w:rsidR="00DD1956" w:rsidRPr="003D202E">
        <w:rPr>
          <w:szCs w:val="28"/>
        </w:rPr>
        <w:t xml:space="preserve">Это –  не время бездумного веселья. </w:t>
      </w:r>
      <w:r w:rsidR="00C57E9B">
        <w:rPr>
          <w:szCs w:val="28"/>
        </w:rPr>
        <w:t xml:space="preserve">Это время поминовения усопших. Это высокий и чистый обычай просить друг у друга прощенья за обиды. </w:t>
      </w:r>
      <w:r w:rsidR="00DD1956" w:rsidRPr="003D202E">
        <w:rPr>
          <w:szCs w:val="28"/>
        </w:rPr>
        <w:t>Это – последняя неделя перед Великим постом.</w:t>
      </w:r>
    </w:p>
    <w:p w:rsidR="002D45A3" w:rsidRDefault="002D45A3">
      <w:r>
        <w:br w:type="page"/>
      </w:r>
    </w:p>
    <w:p w:rsidR="002D45A3" w:rsidRDefault="002D45A3" w:rsidP="002D45A3">
      <w:pPr>
        <w:pStyle w:val="1"/>
        <w:spacing w:before="240" w:after="240"/>
        <w:jc w:val="center"/>
        <w:rPr>
          <w:color w:val="auto"/>
        </w:rPr>
      </w:pPr>
      <w:r>
        <w:rPr>
          <w:color w:val="auto"/>
        </w:rPr>
        <w:lastRenderedPageBreak/>
        <w:t>Используемая литература</w:t>
      </w:r>
    </w:p>
    <w:p w:rsidR="002D45A3" w:rsidRPr="002D45A3" w:rsidRDefault="002D45A3" w:rsidP="002D45A3"/>
    <w:p w:rsidR="00B470FC" w:rsidRDefault="00467247" w:rsidP="002D45A3">
      <w:pPr>
        <w:pStyle w:val="a7"/>
        <w:numPr>
          <w:ilvl w:val="0"/>
          <w:numId w:val="1"/>
        </w:numPr>
        <w:spacing w:after="0" w:line="360" w:lineRule="auto"/>
        <w:jc w:val="both"/>
      </w:pPr>
      <w:r>
        <w:t xml:space="preserve">Круглый год </w:t>
      </w:r>
      <w:r>
        <w:rPr>
          <w:szCs w:val="28"/>
        </w:rPr>
        <w:t xml:space="preserve">[Текст] </w:t>
      </w:r>
      <w:r w:rsidR="00222137">
        <w:t>//</w:t>
      </w:r>
      <w:r w:rsidR="00AA2264">
        <w:t xml:space="preserve"> </w:t>
      </w:r>
      <w:r w:rsidR="00222137">
        <w:t>Сост. А.Ф. Некрылова. М., 1989</w:t>
      </w:r>
      <w:r>
        <w:t>.</w:t>
      </w:r>
    </w:p>
    <w:p w:rsidR="00222137" w:rsidRDefault="00222137" w:rsidP="002D45A3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Григорьев</w:t>
      </w:r>
      <w:r w:rsidR="00F75295">
        <w:t>,</w:t>
      </w:r>
      <w:r>
        <w:t xml:space="preserve"> В.М. Народные игры и традиции в России</w:t>
      </w:r>
      <w:r w:rsidR="00F75295">
        <w:t xml:space="preserve"> </w:t>
      </w:r>
      <w:r w:rsidR="00F75295">
        <w:rPr>
          <w:szCs w:val="28"/>
        </w:rPr>
        <w:t>[Текст] / В.М. Григорьев</w:t>
      </w:r>
      <w:r w:rsidR="00E1689D">
        <w:rPr>
          <w:szCs w:val="28"/>
        </w:rPr>
        <w:t>.</w:t>
      </w:r>
      <w:r w:rsidR="00E1689D">
        <w:t xml:space="preserve"> –</w:t>
      </w:r>
      <w:r>
        <w:t xml:space="preserve"> М., 1994</w:t>
      </w:r>
      <w:r w:rsidR="00E1689D">
        <w:t>.</w:t>
      </w:r>
    </w:p>
    <w:p w:rsidR="00222137" w:rsidRDefault="00222137" w:rsidP="002D45A3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Михайлова</w:t>
      </w:r>
      <w:r w:rsidR="00E1689D">
        <w:t>,</w:t>
      </w:r>
      <w:r>
        <w:t xml:space="preserve"> М.А. А у наших у ворот развеселый хоровод. Народные праздники, игры и развлечения</w:t>
      </w:r>
      <w:r w:rsidR="00E1689D">
        <w:t xml:space="preserve"> </w:t>
      </w:r>
      <w:r w:rsidR="00E1689D">
        <w:rPr>
          <w:szCs w:val="28"/>
        </w:rPr>
        <w:t>[Текст] / М.А. Михайлова</w:t>
      </w:r>
      <w:r>
        <w:t>. – Ярославль: Академия развития: Академия Холдинг, 2001</w:t>
      </w:r>
      <w:r w:rsidR="00E1689D">
        <w:t>. – 224</w:t>
      </w:r>
      <w:r w:rsidR="00D214A1">
        <w:t xml:space="preserve"> с.</w:t>
      </w:r>
    </w:p>
    <w:p w:rsidR="00D214A1" w:rsidRDefault="00D214A1" w:rsidP="002D45A3">
      <w:pPr>
        <w:pStyle w:val="a7"/>
        <w:numPr>
          <w:ilvl w:val="0"/>
          <w:numId w:val="1"/>
        </w:numPr>
        <w:spacing w:after="0" w:line="360" w:lineRule="auto"/>
        <w:jc w:val="both"/>
      </w:pPr>
      <w:r>
        <w:t>Зацепина</w:t>
      </w:r>
      <w:r w:rsidR="00E1689D">
        <w:t>,</w:t>
      </w:r>
      <w:r>
        <w:t xml:space="preserve"> М.Б. Народные праздники в детском саду. Методическое пособие для педагогов и му</w:t>
      </w:r>
      <w:r w:rsidR="00E1689D">
        <w:t>зыкальных руководителей</w:t>
      </w:r>
      <w:r w:rsidR="00E1689D" w:rsidRPr="00E1689D">
        <w:rPr>
          <w:szCs w:val="28"/>
        </w:rPr>
        <w:t xml:space="preserve"> </w:t>
      </w:r>
      <w:r w:rsidR="00E1689D">
        <w:rPr>
          <w:szCs w:val="28"/>
        </w:rPr>
        <w:t xml:space="preserve">[Текст] </w:t>
      </w:r>
      <w:r>
        <w:t>/ Под ред. Т.С. Комаровой. – М.: Мозаика-Синтез, 2006. – 152 с.</w:t>
      </w:r>
    </w:p>
    <w:sectPr w:rsidR="00D214A1" w:rsidSect="001D64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C5" w:rsidRDefault="006029C5" w:rsidP="001D643B">
      <w:pPr>
        <w:spacing w:after="0" w:line="240" w:lineRule="auto"/>
      </w:pPr>
      <w:r>
        <w:separator/>
      </w:r>
    </w:p>
  </w:endnote>
  <w:endnote w:type="continuationSeparator" w:id="1">
    <w:p w:rsidR="006029C5" w:rsidRDefault="006029C5" w:rsidP="001D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C5" w:rsidRDefault="006029C5" w:rsidP="001D643B">
      <w:pPr>
        <w:spacing w:after="0" w:line="240" w:lineRule="auto"/>
      </w:pPr>
      <w:r>
        <w:separator/>
      </w:r>
    </w:p>
  </w:footnote>
  <w:footnote w:type="continuationSeparator" w:id="1">
    <w:p w:rsidR="006029C5" w:rsidRDefault="006029C5" w:rsidP="001D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556"/>
      <w:docPartObj>
        <w:docPartGallery w:val="Page Numbers (Top of Page)"/>
        <w:docPartUnique/>
      </w:docPartObj>
    </w:sdtPr>
    <w:sdtContent>
      <w:p w:rsidR="00962A4C" w:rsidRDefault="00CD2C6E">
        <w:pPr>
          <w:pStyle w:val="a3"/>
          <w:jc w:val="right"/>
        </w:pPr>
        <w:fldSimple w:instr=" PAGE   \* MERGEFORMAT ">
          <w:r w:rsidR="00FB6F3E">
            <w:rPr>
              <w:noProof/>
            </w:rPr>
            <w:t>2</w:t>
          </w:r>
        </w:fldSimple>
      </w:p>
    </w:sdtContent>
  </w:sdt>
  <w:p w:rsidR="00962A4C" w:rsidRDefault="00962A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09EA"/>
    <w:multiLevelType w:val="hybridMultilevel"/>
    <w:tmpl w:val="B044C2C8"/>
    <w:lvl w:ilvl="0" w:tplc="23CCC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AAC"/>
    <w:rsid w:val="0003667E"/>
    <w:rsid w:val="00047D31"/>
    <w:rsid w:val="00051266"/>
    <w:rsid w:val="00071F4E"/>
    <w:rsid w:val="00072B4A"/>
    <w:rsid w:val="00082CCF"/>
    <w:rsid w:val="000B7D64"/>
    <w:rsid w:val="000E1ED3"/>
    <w:rsid w:val="00103FBD"/>
    <w:rsid w:val="00147BE8"/>
    <w:rsid w:val="001774DF"/>
    <w:rsid w:val="0019468F"/>
    <w:rsid w:val="001B64EA"/>
    <w:rsid w:val="001D2EBD"/>
    <w:rsid w:val="001D643B"/>
    <w:rsid w:val="00212290"/>
    <w:rsid w:val="00216A28"/>
    <w:rsid w:val="00222137"/>
    <w:rsid w:val="0022554E"/>
    <w:rsid w:val="00267E8E"/>
    <w:rsid w:val="0027543E"/>
    <w:rsid w:val="002A4F30"/>
    <w:rsid w:val="002C76C2"/>
    <w:rsid w:val="002D45A3"/>
    <w:rsid w:val="002E0740"/>
    <w:rsid w:val="00316B8A"/>
    <w:rsid w:val="00322276"/>
    <w:rsid w:val="00346421"/>
    <w:rsid w:val="0037784B"/>
    <w:rsid w:val="003D202E"/>
    <w:rsid w:val="003E4F74"/>
    <w:rsid w:val="0043079D"/>
    <w:rsid w:val="004526FD"/>
    <w:rsid w:val="00467247"/>
    <w:rsid w:val="00476879"/>
    <w:rsid w:val="004944AC"/>
    <w:rsid w:val="004A2963"/>
    <w:rsid w:val="00505150"/>
    <w:rsid w:val="00520B75"/>
    <w:rsid w:val="0054468F"/>
    <w:rsid w:val="005B69A8"/>
    <w:rsid w:val="005C325A"/>
    <w:rsid w:val="005C74D2"/>
    <w:rsid w:val="005E3A6D"/>
    <w:rsid w:val="006029C5"/>
    <w:rsid w:val="00664780"/>
    <w:rsid w:val="0069497A"/>
    <w:rsid w:val="006A0147"/>
    <w:rsid w:val="006A457F"/>
    <w:rsid w:val="006B0CF4"/>
    <w:rsid w:val="006C0738"/>
    <w:rsid w:val="006F5A42"/>
    <w:rsid w:val="00735E73"/>
    <w:rsid w:val="00737B82"/>
    <w:rsid w:val="00786EC7"/>
    <w:rsid w:val="00822CA9"/>
    <w:rsid w:val="008253A3"/>
    <w:rsid w:val="00856F11"/>
    <w:rsid w:val="008B2159"/>
    <w:rsid w:val="008D1433"/>
    <w:rsid w:val="008D2CF2"/>
    <w:rsid w:val="008D3EA8"/>
    <w:rsid w:val="00962A4C"/>
    <w:rsid w:val="009662F1"/>
    <w:rsid w:val="00996DC5"/>
    <w:rsid w:val="009A44C1"/>
    <w:rsid w:val="009B50FA"/>
    <w:rsid w:val="009F2BB8"/>
    <w:rsid w:val="00A1254C"/>
    <w:rsid w:val="00A3110C"/>
    <w:rsid w:val="00A438B3"/>
    <w:rsid w:val="00A7013A"/>
    <w:rsid w:val="00AA2264"/>
    <w:rsid w:val="00AC1F21"/>
    <w:rsid w:val="00AE1E40"/>
    <w:rsid w:val="00B31057"/>
    <w:rsid w:val="00B470FC"/>
    <w:rsid w:val="00B651AA"/>
    <w:rsid w:val="00B8662E"/>
    <w:rsid w:val="00BA6624"/>
    <w:rsid w:val="00C15994"/>
    <w:rsid w:val="00C21F30"/>
    <w:rsid w:val="00C26E5C"/>
    <w:rsid w:val="00C57E9B"/>
    <w:rsid w:val="00C66A52"/>
    <w:rsid w:val="00C8394D"/>
    <w:rsid w:val="00CD2C6E"/>
    <w:rsid w:val="00D00AB1"/>
    <w:rsid w:val="00D079C2"/>
    <w:rsid w:val="00D214A1"/>
    <w:rsid w:val="00D91FC9"/>
    <w:rsid w:val="00DB42B2"/>
    <w:rsid w:val="00DD1956"/>
    <w:rsid w:val="00DD3482"/>
    <w:rsid w:val="00DE25F8"/>
    <w:rsid w:val="00E1689D"/>
    <w:rsid w:val="00E33CBC"/>
    <w:rsid w:val="00E52607"/>
    <w:rsid w:val="00E52AEF"/>
    <w:rsid w:val="00E53AAC"/>
    <w:rsid w:val="00E716D9"/>
    <w:rsid w:val="00E82BB1"/>
    <w:rsid w:val="00ED2CF1"/>
    <w:rsid w:val="00F1229B"/>
    <w:rsid w:val="00F26730"/>
    <w:rsid w:val="00F31D24"/>
    <w:rsid w:val="00F5002B"/>
    <w:rsid w:val="00F54E56"/>
    <w:rsid w:val="00F75295"/>
    <w:rsid w:val="00FA3263"/>
    <w:rsid w:val="00FB6960"/>
    <w:rsid w:val="00FB6F3E"/>
    <w:rsid w:val="00FF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30"/>
  </w:style>
  <w:style w:type="paragraph" w:styleId="1">
    <w:name w:val="heading 1"/>
    <w:basedOn w:val="a"/>
    <w:next w:val="a"/>
    <w:link w:val="10"/>
    <w:uiPriority w:val="9"/>
    <w:qFormat/>
    <w:rsid w:val="00B3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43B"/>
  </w:style>
  <w:style w:type="paragraph" w:styleId="a5">
    <w:name w:val="footer"/>
    <w:basedOn w:val="a"/>
    <w:link w:val="a6"/>
    <w:uiPriority w:val="99"/>
    <w:semiHidden/>
    <w:unhideWhenUsed/>
    <w:rsid w:val="001D6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43B"/>
  </w:style>
  <w:style w:type="character" w:customStyle="1" w:styleId="10">
    <w:name w:val="Заголовок 1 Знак"/>
    <w:basedOn w:val="a0"/>
    <w:link w:val="1"/>
    <w:uiPriority w:val="9"/>
    <w:rsid w:val="00B3105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List Paragraph"/>
    <w:basedOn w:val="a"/>
    <w:uiPriority w:val="34"/>
    <w:qFormat/>
    <w:rsid w:val="002D45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01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9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Комаровы</cp:lastModifiedBy>
  <cp:revision>28</cp:revision>
  <dcterms:created xsi:type="dcterms:W3CDTF">2015-02-22T14:33:00Z</dcterms:created>
  <dcterms:modified xsi:type="dcterms:W3CDTF">2015-07-15T17:02:00Z</dcterms:modified>
</cp:coreProperties>
</file>