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0369C9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  общеобразовательное учреждение</w:t>
      </w:r>
    </w:p>
    <w:p w:rsidR="000369C9" w:rsidRPr="006946DF" w:rsidRDefault="000369C9" w:rsidP="000369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«Начальная  общеобразовательная школа №31»</w:t>
      </w:r>
    </w:p>
    <w:p w:rsidR="000369C9" w:rsidRDefault="000369C9" w:rsidP="000369C9">
      <w:pPr>
        <w:jc w:val="center"/>
        <w:rPr>
          <w:b/>
          <w:sz w:val="36"/>
          <w:szCs w:val="36"/>
        </w:rPr>
      </w:pPr>
    </w:p>
    <w:p w:rsidR="000369C9" w:rsidRDefault="000369C9" w:rsidP="000369C9">
      <w:pPr>
        <w:rPr>
          <w:b/>
          <w:sz w:val="28"/>
          <w:szCs w:val="28"/>
        </w:rPr>
      </w:pPr>
    </w:p>
    <w:p w:rsidR="000369C9" w:rsidRDefault="000369C9" w:rsidP="00036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0369C9" w:rsidRDefault="000369C9" w:rsidP="000369C9">
      <w:pPr>
        <w:rPr>
          <w:b/>
          <w:sz w:val="28"/>
          <w:szCs w:val="28"/>
        </w:rPr>
      </w:pPr>
    </w:p>
    <w:p w:rsidR="000369C9" w:rsidRDefault="000369C9" w:rsidP="000369C9">
      <w:pPr>
        <w:jc w:val="center"/>
      </w:pPr>
    </w:p>
    <w:p w:rsidR="000369C9" w:rsidRPr="000369C9" w:rsidRDefault="000369C9" w:rsidP="000369C9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«</w:t>
      </w:r>
      <w:r w:rsidRPr="000369C9">
        <w:rPr>
          <w:i/>
          <w:sz w:val="52"/>
          <w:szCs w:val="52"/>
        </w:rPr>
        <w:t>Организация контроля ЗУН на уроках русского языка и литературного чтения с использованием мультимедиа</w:t>
      </w:r>
      <w:r>
        <w:rPr>
          <w:i/>
          <w:sz w:val="52"/>
          <w:szCs w:val="52"/>
        </w:rPr>
        <w:t>»</w:t>
      </w:r>
    </w:p>
    <w:p w:rsidR="000369C9" w:rsidRPr="000369C9" w:rsidRDefault="000369C9" w:rsidP="000369C9">
      <w:pPr>
        <w:jc w:val="center"/>
        <w:rPr>
          <w:i/>
          <w:sz w:val="52"/>
          <w:szCs w:val="52"/>
        </w:rPr>
      </w:pPr>
    </w:p>
    <w:p w:rsidR="000369C9" w:rsidRDefault="000369C9" w:rsidP="000369C9">
      <w:pPr>
        <w:jc w:val="center"/>
      </w:pPr>
    </w:p>
    <w:p w:rsidR="000369C9" w:rsidRDefault="000369C9" w:rsidP="000369C9"/>
    <w:p w:rsidR="000369C9" w:rsidRDefault="000369C9" w:rsidP="000369C9"/>
    <w:p w:rsidR="000369C9" w:rsidRPr="00D45815" w:rsidRDefault="000369C9" w:rsidP="000369C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</w:t>
      </w:r>
    </w:p>
    <w:p w:rsidR="000369C9" w:rsidRPr="00D45815" w:rsidRDefault="000369C9" w:rsidP="000369C9">
      <w:pPr>
        <w:jc w:val="right"/>
        <w:rPr>
          <w:i/>
        </w:rPr>
      </w:pPr>
      <w:r w:rsidRPr="00D45815">
        <w:rPr>
          <w:i/>
        </w:rPr>
        <w:t>учитель  начальных классов</w:t>
      </w:r>
    </w:p>
    <w:p w:rsidR="000369C9" w:rsidRPr="00D45815" w:rsidRDefault="000369C9" w:rsidP="000369C9">
      <w:pPr>
        <w:jc w:val="right"/>
        <w:rPr>
          <w:i/>
        </w:rPr>
      </w:pPr>
      <w:r w:rsidRPr="00D45815">
        <w:rPr>
          <w:i/>
        </w:rPr>
        <w:t>Е.В. Смирнова</w:t>
      </w:r>
    </w:p>
    <w:p w:rsidR="000369C9" w:rsidRPr="00D45815" w:rsidRDefault="000369C9" w:rsidP="000369C9">
      <w:pPr>
        <w:rPr>
          <w:i/>
        </w:rPr>
      </w:pPr>
    </w:p>
    <w:p w:rsidR="000369C9" w:rsidRDefault="000369C9" w:rsidP="000369C9"/>
    <w:p w:rsidR="000369C9" w:rsidRDefault="000369C9" w:rsidP="000369C9"/>
    <w:p w:rsidR="000369C9" w:rsidRDefault="000369C9" w:rsidP="000369C9"/>
    <w:p w:rsidR="000369C9" w:rsidRDefault="000369C9" w:rsidP="000369C9"/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0369C9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3F360E" w:rsidP="000369C9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2015</w:t>
      </w:r>
      <w:r w:rsidR="000369C9">
        <w:rPr>
          <w:b/>
          <w:bCs/>
          <w:iCs/>
          <w:sz w:val="22"/>
          <w:szCs w:val="22"/>
          <w:u w:val="single"/>
        </w:rPr>
        <w:t xml:space="preserve"> ГОД</w:t>
      </w: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369C9" w:rsidRDefault="000369C9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</w:p>
    <w:p w:rsidR="000B5BFE" w:rsidRPr="000B5BFE" w:rsidRDefault="000B5BFE" w:rsidP="00344327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2"/>
          <w:szCs w:val="22"/>
          <w:u w:val="single"/>
        </w:rPr>
      </w:pPr>
      <w:r w:rsidRPr="000B5BFE">
        <w:rPr>
          <w:b/>
          <w:bCs/>
          <w:iCs/>
          <w:sz w:val="22"/>
          <w:szCs w:val="22"/>
          <w:u w:val="single"/>
        </w:rPr>
        <w:t>1.Введение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C1013">
        <w:rPr>
          <w:bCs/>
          <w:iCs/>
          <w:sz w:val="22"/>
          <w:szCs w:val="22"/>
        </w:rPr>
        <w:t xml:space="preserve">Основным результатом деятельности </w:t>
      </w:r>
      <w:r w:rsidRPr="003C1013">
        <w:rPr>
          <w:sz w:val="22"/>
          <w:szCs w:val="22"/>
        </w:rPr>
        <w:t>Начало XXI века в России отмечается осознанным интересом научно-педагогической общественности и органов управления образованием к повышению качества образования.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Одной из главных задач современного общего образования </w:t>
      </w:r>
      <w:r w:rsidRPr="003C1013">
        <w:rPr>
          <w:bCs/>
          <w:iCs/>
          <w:sz w:val="22"/>
          <w:szCs w:val="22"/>
        </w:rPr>
        <w:t>является</w:t>
      </w:r>
      <w:r w:rsidRPr="003C1013">
        <w:rPr>
          <w:sz w:val="22"/>
          <w:szCs w:val="22"/>
        </w:rPr>
        <w:t xml:space="preserve"> формирование информационной компетентности: </w:t>
      </w:r>
      <w:r w:rsidRPr="003C1013">
        <w:rPr>
          <w:bCs/>
          <w:iCs/>
          <w:sz w:val="22"/>
          <w:szCs w:val="22"/>
        </w:rPr>
        <w:t>владение информационными технологиями, понимание их примене</w:t>
      </w:r>
      <w:r w:rsidR="00D22B6D">
        <w:rPr>
          <w:bCs/>
          <w:iCs/>
          <w:sz w:val="22"/>
          <w:szCs w:val="22"/>
        </w:rPr>
        <w:t>ния, слабых и сильных сторон.</w:t>
      </w:r>
      <w:r w:rsidRPr="003C1013">
        <w:rPr>
          <w:bCs/>
          <w:iCs/>
          <w:sz w:val="22"/>
          <w:szCs w:val="22"/>
        </w:rPr>
        <w:t xml:space="preserve"> Таким образом, включение новых технологий в образовательный процесс стало социально обусловленной необходимостью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>Важное место в реализации этих требований отводится предметам «Литературное чтение» и «Русский язык».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3C1013">
        <w:rPr>
          <w:sz w:val="22"/>
          <w:szCs w:val="22"/>
        </w:rPr>
        <w:t>Изучению этих предметов в начальной школе отводится одно из центральных мест, поскольку они открывают ученику способность к усвоению других дисциплин.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Для многих учащихся эти предметы являются одними из самых сложных. Поэтому возникла необходимость сформировать у детей заинтересованное отношение к чтению и процессу овладения орфографическими навыками и умениями, развивать у них познавательный интерес. Применение в процессе обучения мультимедийных технологий является одним из способов решения данной проблемы. 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Внедрение ИКТ в работу учителя способствует улучшению качества обучения, увеличению доступности образования, обеспечению развития личности, ориентирующейся в информационном пространстве. </w: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>Использование информационных технологий в учебном процессе  позволяе</w:t>
      </w:r>
      <w:r w:rsidR="00D22B6D">
        <w:rPr>
          <w:sz w:val="22"/>
          <w:szCs w:val="22"/>
        </w:rPr>
        <w:t xml:space="preserve">т </w:t>
      </w:r>
      <w:r w:rsidRPr="003C1013">
        <w:rPr>
          <w:sz w:val="22"/>
          <w:szCs w:val="22"/>
        </w:rPr>
        <w:t xml:space="preserve"> повысить эффективнос</w:t>
      </w:r>
      <w:r w:rsidR="00D22B6D">
        <w:rPr>
          <w:sz w:val="22"/>
          <w:szCs w:val="22"/>
        </w:rPr>
        <w:t>ть, мотивировать учащихся</w:t>
      </w:r>
      <w:r w:rsidR="00D6181D">
        <w:rPr>
          <w:sz w:val="22"/>
          <w:szCs w:val="22"/>
        </w:rPr>
        <w:t xml:space="preserve">, </w:t>
      </w:r>
      <w:r w:rsidRPr="003C1013">
        <w:rPr>
          <w:sz w:val="22"/>
          <w:szCs w:val="22"/>
        </w:rPr>
        <w:t xml:space="preserve"> дифференцировать процесс</w:t>
      </w:r>
      <w:r w:rsidR="00D6181D">
        <w:rPr>
          <w:sz w:val="22"/>
          <w:szCs w:val="22"/>
        </w:rPr>
        <w:t xml:space="preserve"> обучения</w:t>
      </w:r>
      <w:r w:rsidRPr="003C1013">
        <w:rPr>
          <w:sz w:val="22"/>
          <w:szCs w:val="22"/>
        </w:rPr>
        <w:t xml:space="preserve"> с учётом индивидуальных особенностей каждого ученика.</w:t>
      </w:r>
    </w:p>
    <w:p w:rsidR="00A15019" w:rsidRPr="003C1013" w:rsidRDefault="00A15019">
      <w:pPr>
        <w:rPr>
          <w:sz w:val="22"/>
          <w:szCs w:val="22"/>
        </w:rPr>
      </w:pPr>
    </w:p>
    <w:p w:rsidR="00344327" w:rsidRPr="003C1013" w:rsidRDefault="000B5BFE" w:rsidP="00344327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344327" w:rsidRPr="003C1013">
        <w:rPr>
          <w:b/>
          <w:sz w:val="22"/>
          <w:szCs w:val="22"/>
        </w:rPr>
        <w:t>.  ИКТ-компетенции учителя начальных классов на различных этапах традиционного урока.</w:t>
      </w:r>
      <w:r>
        <w:rPr>
          <w:b/>
          <w:sz w:val="22"/>
          <w:szCs w:val="22"/>
        </w:rPr>
        <w:t xml:space="preserve"> (таблица)</w:t>
      </w:r>
    </w:p>
    <w:p w:rsidR="00344327" w:rsidRPr="006A5584" w:rsidRDefault="00D22B6D" w:rsidP="006A55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Обратите внимание на таблицу, где </w:t>
      </w:r>
      <w:r w:rsidR="006A5584">
        <w:rPr>
          <w:sz w:val="22"/>
          <w:szCs w:val="22"/>
        </w:rPr>
        <w:t xml:space="preserve">вы увидите, как можно использовать ИКТ(информационно-коммуникативных технологий) на различных этапах </w:t>
      </w:r>
      <w:r>
        <w:rPr>
          <w:sz w:val="22"/>
          <w:szCs w:val="22"/>
        </w:rPr>
        <w:t xml:space="preserve"> </w:t>
      </w:r>
      <w:r w:rsidR="006A5584">
        <w:rPr>
          <w:sz w:val="22"/>
          <w:szCs w:val="22"/>
        </w:rPr>
        <w:t xml:space="preserve"> традиционного урока.</w:t>
      </w:r>
    </w:p>
    <w:p w:rsidR="00344327" w:rsidRPr="003C1013" w:rsidRDefault="00344327" w:rsidP="00344327">
      <w:pPr>
        <w:ind w:left="360"/>
        <w:rPr>
          <w:b/>
          <w:sz w:val="22"/>
          <w:szCs w:val="22"/>
        </w:rPr>
      </w:pPr>
    </w:p>
    <w:p w:rsidR="00344327" w:rsidRDefault="00344327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Default="006A5584" w:rsidP="00344327">
      <w:pPr>
        <w:ind w:left="360"/>
        <w:rPr>
          <w:b/>
          <w:sz w:val="22"/>
          <w:szCs w:val="22"/>
        </w:rPr>
      </w:pPr>
    </w:p>
    <w:p w:rsidR="006A5584" w:rsidRPr="003C1013" w:rsidRDefault="006A5584" w:rsidP="00344327">
      <w:pPr>
        <w:ind w:left="360"/>
        <w:rPr>
          <w:b/>
          <w:sz w:val="22"/>
          <w:szCs w:val="22"/>
        </w:rPr>
      </w:pPr>
    </w:p>
    <w:p w:rsidR="00344327" w:rsidRPr="003C1013" w:rsidRDefault="00344327" w:rsidP="00344327">
      <w:pPr>
        <w:ind w:left="360"/>
        <w:rPr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260"/>
        <w:gridCol w:w="2399"/>
        <w:gridCol w:w="2562"/>
      </w:tblGrid>
      <w:tr w:rsidR="00344327" w:rsidRPr="00FA33EA" w:rsidTr="006A5584">
        <w:tc>
          <w:tcPr>
            <w:tcW w:w="2411" w:type="dxa"/>
          </w:tcPr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Этапы урока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Содержание</w:t>
            </w:r>
          </w:p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педагогической</w:t>
            </w:r>
          </w:p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деятельности</w:t>
            </w:r>
          </w:p>
        </w:tc>
        <w:tc>
          <w:tcPr>
            <w:tcW w:w="2399" w:type="dxa"/>
          </w:tcPr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Цели педагогической</w:t>
            </w:r>
          </w:p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деятельности</w:t>
            </w:r>
          </w:p>
        </w:tc>
        <w:tc>
          <w:tcPr>
            <w:tcW w:w="2562" w:type="dxa"/>
          </w:tcPr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Условия достижения цепей</w:t>
            </w:r>
          </w:p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(на основе</w:t>
            </w:r>
          </w:p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использования</w:t>
            </w:r>
          </w:p>
          <w:p w:rsidR="00344327" w:rsidRPr="00FA33EA" w:rsidRDefault="00344327" w:rsidP="006F3EC4">
            <w:pPr>
              <w:jc w:val="center"/>
              <w:rPr>
                <w:b/>
              </w:rPr>
            </w:pPr>
            <w:r w:rsidRPr="00FA33EA">
              <w:rPr>
                <w:b/>
              </w:rPr>
              <w:t>компьютерной техники)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344327" w:rsidP="006F3EC4">
            <w:pPr>
              <w:jc w:val="both"/>
            </w:pPr>
            <w:r w:rsidRPr="00FA33EA">
              <w:t>Организационный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both"/>
            </w:pPr>
            <w:r w:rsidRPr="00FA33EA">
              <w:t>Демонстрация- презентация темы и целей урока</w:t>
            </w:r>
          </w:p>
        </w:tc>
        <w:tc>
          <w:tcPr>
            <w:tcW w:w="2399" w:type="dxa"/>
          </w:tcPr>
          <w:p w:rsidR="00344327" w:rsidRPr="00FA33EA" w:rsidRDefault="00344327" w:rsidP="006F3EC4">
            <w:pPr>
              <w:jc w:val="center"/>
            </w:pPr>
            <w:r w:rsidRPr="00FA33EA">
              <w:t>Подготовить учащихся к работе на уроке</w:t>
            </w:r>
          </w:p>
        </w:tc>
        <w:tc>
          <w:tcPr>
            <w:tcW w:w="2562" w:type="dxa"/>
          </w:tcPr>
          <w:p w:rsidR="00344327" w:rsidRPr="00FA33EA" w:rsidRDefault="00344327" w:rsidP="006F3EC4">
            <w:pPr>
              <w:jc w:val="both"/>
            </w:pPr>
            <w:r w:rsidRPr="00FA33EA">
              <w:t xml:space="preserve">· быстрое включение класса в деловой ритм за счет активизации познавательного интереса; </w:t>
            </w:r>
          </w:p>
          <w:p w:rsidR="00344327" w:rsidRPr="00FA33EA" w:rsidRDefault="00344327" w:rsidP="006F3EC4">
            <w:pPr>
              <w:jc w:val="both"/>
            </w:pPr>
          </w:p>
          <w:p w:rsidR="00344327" w:rsidRPr="00FA33EA" w:rsidRDefault="00344327" w:rsidP="006F3EC4">
            <w:pPr>
              <w:jc w:val="both"/>
            </w:pPr>
            <w:r w:rsidRPr="00FA33EA">
              <w:t>· обеспечение полной готовности класса и оборудования к работе за счет высокой мотивации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344327" w:rsidP="006F3EC4">
            <w:pPr>
              <w:jc w:val="center"/>
            </w:pPr>
            <w:r w:rsidRPr="00FA33EA">
              <w:t>Проверка домашнего задания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center"/>
            </w:pPr>
            <w:r w:rsidRPr="00FA33EA">
              <w:t>Демонстрация правильного решения заданий, вызывающих затруднения, с помощью мульти-видеотехники, вопросы для проверки знаний, тестовый опрос</w:t>
            </w:r>
          </w:p>
        </w:tc>
        <w:tc>
          <w:tcPr>
            <w:tcW w:w="2399" w:type="dxa"/>
          </w:tcPr>
          <w:p w:rsidR="00344327" w:rsidRPr="00FA33EA" w:rsidRDefault="00344327" w:rsidP="006F3EC4">
            <w:pPr>
              <w:jc w:val="both"/>
            </w:pPr>
            <w:r w:rsidRPr="00FA33EA">
              <w:t>Быстро выявить уровень знаний учащихся по предыдущей теме</w:t>
            </w:r>
          </w:p>
        </w:tc>
        <w:tc>
          <w:tcPr>
            <w:tcW w:w="2562" w:type="dxa"/>
          </w:tcPr>
          <w:p w:rsidR="00344327" w:rsidRPr="00FA33EA" w:rsidRDefault="00344327" w:rsidP="006F3EC4">
            <w:pPr>
              <w:jc w:val="both"/>
            </w:pPr>
            <w:r w:rsidRPr="00FA33EA">
              <w:t>Выявление факта выполнения домашнего задания у всего класса одновременно;</w:t>
            </w:r>
          </w:p>
          <w:p w:rsidR="00344327" w:rsidRPr="00FA33EA" w:rsidRDefault="00344327" w:rsidP="006F3EC4">
            <w:pPr>
              <w:jc w:val="both"/>
            </w:pPr>
            <w:r w:rsidRPr="00FA33EA">
              <w:t>. публичное устранение типичных ошибок;</w:t>
            </w:r>
          </w:p>
          <w:p w:rsidR="00344327" w:rsidRPr="00FA33EA" w:rsidRDefault="00344327" w:rsidP="006F3EC4">
            <w:pPr>
              <w:jc w:val="both"/>
            </w:pPr>
          </w:p>
          <w:p w:rsidR="00344327" w:rsidRPr="00FA33EA" w:rsidRDefault="00344327" w:rsidP="006F3EC4">
            <w:r w:rsidRPr="00FA33EA">
              <w:t xml:space="preserve">· 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D22B6D" w:rsidP="006F3EC4">
            <w:pPr>
              <w:jc w:val="center"/>
            </w:pPr>
            <w:r w:rsidRPr="00FA33EA">
              <w:t xml:space="preserve">Актуализация  </w:t>
            </w:r>
            <w:r w:rsidR="00344327" w:rsidRPr="00FA33EA">
              <w:t xml:space="preserve">знаний 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both"/>
            </w:pPr>
            <w:r w:rsidRPr="00FA33EA">
              <w:t>; краткое обобщение- презентация по пройденному учебному материалу</w:t>
            </w:r>
          </w:p>
        </w:tc>
        <w:tc>
          <w:tcPr>
            <w:tcW w:w="2399" w:type="dxa"/>
          </w:tcPr>
          <w:p w:rsidR="00344327" w:rsidRPr="00FA33EA" w:rsidRDefault="00344327" w:rsidP="006F3EC4">
            <w:r w:rsidRPr="00FA33EA">
              <w:t>Восполнить недостающие у уч-ся знания, вспомнить необходимые опорные знания и способы действий</w:t>
            </w:r>
          </w:p>
        </w:tc>
        <w:tc>
          <w:tcPr>
            <w:tcW w:w="2562" w:type="dxa"/>
          </w:tcPr>
          <w:p w:rsidR="00344327" w:rsidRPr="00FA33EA" w:rsidRDefault="00344327" w:rsidP="006F3EC4">
            <w:r w:rsidRPr="00FA33EA">
              <w:t xml:space="preserve">· Формирование дидактической цели вместе с учащимися; </w:t>
            </w:r>
          </w:p>
          <w:p w:rsidR="00344327" w:rsidRPr="00FA33EA" w:rsidRDefault="00344327" w:rsidP="006F3EC4">
            <w:pPr>
              <w:jc w:val="both"/>
            </w:pPr>
          </w:p>
          <w:p w:rsidR="00344327" w:rsidRPr="00FA33EA" w:rsidRDefault="00344327" w:rsidP="006F3EC4">
            <w:r w:rsidRPr="00FA33EA">
              <w:t>· использование приемов организации деятельности учащихся по принятию цели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6A5584" w:rsidP="006A5584">
            <w:pPr>
              <w:jc w:val="center"/>
            </w:pPr>
            <w:r w:rsidRPr="00FA33EA">
              <w:t>Работа по теме урока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both"/>
            </w:pPr>
            <w:r w:rsidRPr="00FA33EA">
              <w:t>Предъявление ученикам через ИКТ основных понятий, и схем, таблиц, рисунков, анимации, видеофрагментов, иллюстрирующих особенности нового учебного материала</w:t>
            </w:r>
          </w:p>
        </w:tc>
        <w:tc>
          <w:tcPr>
            <w:tcW w:w="2399" w:type="dxa"/>
          </w:tcPr>
          <w:p w:rsidR="00344327" w:rsidRPr="00FA33EA" w:rsidRDefault="00344327" w:rsidP="006F3EC4">
            <w:pPr>
              <w:jc w:val="both"/>
            </w:pPr>
            <w:r w:rsidRPr="00FA33EA">
              <w:t>Предъявить новый учебный материал</w:t>
            </w:r>
          </w:p>
        </w:tc>
        <w:tc>
          <w:tcPr>
            <w:tcW w:w="2562" w:type="dxa"/>
          </w:tcPr>
          <w:p w:rsidR="00344327" w:rsidRPr="00FA33EA" w:rsidRDefault="00344327" w:rsidP="006F3EC4">
            <w:pPr>
              <w:jc w:val="both"/>
            </w:pPr>
            <w:r w:rsidRPr="00FA33EA">
              <w:t>Применение различных способов активизации мыслительной деятельности учащихся, включение их в поисковую работу, в самоорганизацию обучения систематизация новых знаний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344327" w:rsidP="006F3EC4">
            <w:pPr>
              <w:jc w:val="both"/>
            </w:pPr>
            <w:r w:rsidRPr="00FA33EA">
              <w:lastRenderedPageBreak/>
              <w:t>Здоровьесбережение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both"/>
            </w:pPr>
            <w:r w:rsidRPr="00FA33EA">
              <w:t>физкультминутки, зарядки, в том числе с использова-нием ИКТ (презентации, CD-диски, содержащие текст физкультминутки, фото, видеоматериалы с демонстрацией образца упражнения)</w:t>
            </w:r>
          </w:p>
        </w:tc>
        <w:tc>
          <w:tcPr>
            <w:tcW w:w="2399" w:type="dxa"/>
          </w:tcPr>
          <w:p w:rsidR="00344327" w:rsidRPr="00FA33EA" w:rsidRDefault="00344327" w:rsidP="006F3EC4">
            <w:pPr>
              <w:jc w:val="both"/>
            </w:pPr>
            <w:r w:rsidRPr="00FA33EA">
              <w:t>Создать условия для сохранения здоровья уч-ся и учителя</w:t>
            </w:r>
          </w:p>
        </w:tc>
        <w:tc>
          <w:tcPr>
            <w:tcW w:w="2562" w:type="dxa"/>
          </w:tcPr>
          <w:p w:rsidR="00344327" w:rsidRPr="00FA33EA" w:rsidRDefault="00344327" w:rsidP="006F3EC4">
            <w:pPr>
              <w:jc w:val="both"/>
            </w:pPr>
            <w:r w:rsidRPr="00FA33EA">
              <w:t>Оперативное привлечение всех учащихся к процессу выполнения здоровьесберегающих мероприятий на уроке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FA33EA" w:rsidP="006F3EC4">
            <w:pPr>
              <w:jc w:val="center"/>
            </w:pPr>
            <w:r w:rsidRPr="00FA33EA">
              <w:t>Закрепление учебного материала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both"/>
            </w:pPr>
            <w:r w:rsidRPr="00FA33EA">
              <w:t>Предъявление ученикам через ИКТ вопросов и заданий, требующих мыслительной активности и творческого осмысления материала, демонстрация правильного решения при возникновении затруднений</w:t>
            </w:r>
          </w:p>
        </w:tc>
        <w:tc>
          <w:tcPr>
            <w:tcW w:w="2399" w:type="dxa"/>
          </w:tcPr>
          <w:p w:rsidR="00344327" w:rsidRPr="00FA33EA" w:rsidRDefault="00344327" w:rsidP="006F3EC4">
            <w:r w:rsidRPr="00FA33EA">
              <w:t>Обучить способам мыслительной, учебно-познавательной деятельности по применению имеющихся знаний</w:t>
            </w:r>
          </w:p>
        </w:tc>
        <w:tc>
          <w:tcPr>
            <w:tcW w:w="2562" w:type="dxa"/>
          </w:tcPr>
          <w:p w:rsidR="00344327" w:rsidRPr="00FA33EA" w:rsidRDefault="00344327" w:rsidP="006F3EC4">
            <w:pPr>
              <w:jc w:val="both"/>
            </w:pPr>
            <w:r w:rsidRPr="00FA33EA">
              <w:t>·Использование различных способов закрепления знаний в игровой форме на компьютере;</w:t>
            </w:r>
          </w:p>
          <w:p w:rsidR="00344327" w:rsidRPr="00FA33EA" w:rsidRDefault="00344327" w:rsidP="006F3EC4">
            <w:pPr>
              <w:jc w:val="both"/>
            </w:pPr>
          </w:p>
          <w:p w:rsidR="00344327" w:rsidRPr="00FA33EA" w:rsidRDefault="00344327" w:rsidP="006F3EC4">
            <w:pPr>
              <w:jc w:val="both"/>
            </w:pPr>
            <w:r w:rsidRPr="00FA33EA">
              <w:t xml:space="preserve">· обращение учителя по поводу ответа ученика к классу с просьбой дополнить, уточнить, исправить, взглянуть на изучаемую проблему с иной стороны; </w:t>
            </w:r>
          </w:p>
          <w:p w:rsidR="00344327" w:rsidRPr="00FA33EA" w:rsidRDefault="00344327" w:rsidP="006F3EC4">
            <w:pPr>
              <w:jc w:val="both"/>
            </w:pPr>
          </w:p>
          <w:p w:rsidR="00344327" w:rsidRPr="00FA33EA" w:rsidRDefault="00344327" w:rsidP="006F3EC4">
            <w:pPr>
              <w:jc w:val="both"/>
            </w:pPr>
            <w:r w:rsidRPr="00FA33EA">
              <w:t>· умение учащихся узнавать и соотносить факты с понятиями, правилами</w:t>
            </w:r>
          </w:p>
        </w:tc>
      </w:tr>
      <w:tr w:rsidR="00344327" w:rsidRPr="00FA33EA" w:rsidTr="006A5584">
        <w:tc>
          <w:tcPr>
            <w:tcW w:w="2411" w:type="dxa"/>
          </w:tcPr>
          <w:p w:rsidR="00344327" w:rsidRPr="00FA33EA" w:rsidRDefault="00FA33EA" w:rsidP="006F3EC4">
            <w:pPr>
              <w:jc w:val="center"/>
            </w:pPr>
            <w:r w:rsidRPr="00FA33EA">
              <w:t>Рефлексия</w:t>
            </w:r>
          </w:p>
        </w:tc>
        <w:tc>
          <w:tcPr>
            <w:tcW w:w="3260" w:type="dxa"/>
          </w:tcPr>
          <w:p w:rsidR="00344327" w:rsidRPr="00FA33EA" w:rsidRDefault="00344327" w:rsidP="006F3EC4">
            <w:pPr>
              <w:jc w:val="both"/>
            </w:pPr>
            <w:r w:rsidRPr="00FA33EA">
              <w:t>Предъявление ученикам через ИКТ заданий разного уровня сложности, использование нестандартных ситуаций в применении проверяемых знаний</w:t>
            </w:r>
          </w:p>
        </w:tc>
        <w:tc>
          <w:tcPr>
            <w:tcW w:w="2399" w:type="dxa"/>
          </w:tcPr>
          <w:p w:rsidR="00344327" w:rsidRPr="00FA33EA" w:rsidRDefault="00344327" w:rsidP="006F3EC4">
            <w:pPr>
              <w:jc w:val="both"/>
            </w:pPr>
            <w:r w:rsidRPr="00FA33EA">
              <w:t>Организация контроля и самоконтроля; воспитание способности к самооценке</w:t>
            </w:r>
          </w:p>
        </w:tc>
        <w:tc>
          <w:tcPr>
            <w:tcW w:w="2562" w:type="dxa"/>
          </w:tcPr>
          <w:p w:rsidR="00344327" w:rsidRPr="00FA33EA" w:rsidRDefault="00FA33EA" w:rsidP="006F3EC4">
            <w:pPr>
              <w:jc w:val="both"/>
            </w:pPr>
            <w:r w:rsidRPr="00FA33EA">
              <w:t>·</w:t>
            </w:r>
            <w:r w:rsidR="00344327" w:rsidRPr="00FA33EA">
              <w:t xml:space="preserve">использование различных способов контроля и самоконтроля знаний в игровой форме на компьютере; </w:t>
            </w:r>
          </w:p>
          <w:p w:rsidR="00344327" w:rsidRPr="00FA33EA" w:rsidRDefault="00344327" w:rsidP="006F3EC4">
            <w:pPr>
              <w:jc w:val="both"/>
            </w:pPr>
          </w:p>
          <w:p w:rsidR="00344327" w:rsidRPr="00FA33EA" w:rsidRDefault="00344327" w:rsidP="006F3EC4">
            <w:pPr>
              <w:jc w:val="both"/>
            </w:pPr>
            <w:r w:rsidRPr="00FA33EA">
              <w:t>· рецензирование работ учащихся с последующим ознакомлением результатов рецензирования на компьютере</w:t>
            </w:r>
          </w:p>
        </w:tc>
      </w:tr>
    </w:tbl>
    <w:p w:rsidR="00344327" w:rsidRPr="00FA33EA" w:rsidRDefault="00344327" w:rsidP="00344327">
      <w:pPr>
        <w:ind w:firstLine="720"/>
        <w:jc w:val="both"/>
        <w:rPr>
          <w:rFonts w:ascii="Arial" w:hAnsi="Arial" w:cs="Arial"/>
          <w:b/>
        </w:rPr>
      </w:pPr>
    </w:p>
    <w:p w:rsidR="00344327" w:rsidRPr="00FA33EA" w:rsidRDefault="00344327" w:rsidP="00344327">
      <w:pPr>
        <w:ind w:firstLine="720"/>
        <w:jc w:val="both"/>
        <w:rPr>
          <w:rFonts w:ascii="Arial" w:hAnsi="Arial" w:cs="Arial"/>
          <w:b/>
        </w:rPr>
      </w:pPr>
    </w:p>
    <w:p w:rsidR="00344327" w:rsidRDefault="00344327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FA33EA" w:rsidRPr="00FA33EA" w:rsidRDefault="00FA33EA" w:rsidP="00344327">
      <w:pPr>
        <w:ind w:firstLine="720"/>
        <w:jc w:val="both"/>
        <w:rPr>
          <w:rFonts w:ascii="Arial" w:hAnsi="Arial" w:cs="Arial"/>
          <w:b/>
        </w:rPr>
      </w:pPr>
    </w:p>
    <w:p w:rsidR="00344327" w:rsidRPr="00FA33EA" w:rsidRDefault="00344327" w:rsidP="00344327">
      <w:pPr>
        <w:ind w:firstLine="720"/>
        <w:jc w:val="both"/>
        <w:rPr>
          <w:rFonts w:ascii="Arial" w:hAnsi="Arial" w:cs="Arial"/>
          <w:b/>
        </w:rPr>
      </w:pPr>
    </w:p>
    <w:p w:rsidR="00FA33EA" w:rsidRPr="000B5BFE" w:rsidRDefault="00FA33EA" w:rsidP="00FA33EA">
      <w:pPr>
        <w:autoSpaceDE w:val="0"/>
        <w:autoSpaceDN w:val="0"/>
        <w:adjustRightInd w:val="0"/>
        <w:ind w:firstLine="360"/>
        <w:jc w:val="both"/>
        <w:rPr>
          <w:i/>
        </w:rPr>
      </w:pPr>
      <w:r w:rsidRPr="00166AC3">
        <w:t>В своей работе на уроках русского языка и я часто использую информационно-коммуникационные технологии   на уроках русского язык</w:t>
      </w:r>
      <w:r w:rsidR="005269D1" w:rsidRPr="00166AC3">
        <w:t>а и литературы</w:t>
      </w:r>
      <w:r w:rsidR="00166AC3">
        <w:t>, при закреплении темы в виде игры.</w:t>
      </w:r>
      <w:r w:rsidR="007D624A">
        <w:t xml:space="preserve"> Хотела бы вам показать в виде примера </w:t>
      </w:r>
      <w:r w:rsidR="007A3F4F">
        <w:t xml:space="preserve"> </w:t>
      </w:r>
      <w:r w:rsidR="00166AC3">
        <w:t>(</w:t>
      </w:r>
      <w:r w:rsidR="00166AC3" w:rsidRPr="000B5BFE">
        <w:rPr>
          <w:b/>
          <w:i/>
        </w:rPr>
        <w:t>Пример игра «Туристы в городе»</w:t>
      </w:r>
      <w:r w:rsidR="007A3F4F" w:rsidRPr="000B5BFE">
        <w:rPr>
          <w:b/>
          <w:i/>
        </w:rPr>
        <w:t>)</w:t>
      </w:r>
      <w:r w:rsidR="00166AC3">
        <w:t xml:space="preserve"> </w:t>
      </w:r>
      <w:r w:rsidR="005269D1" w:rsidRPr="000B5BFE">
        <w:rPr>
          <w:b/>
        </w:rPr>
        <w:t>И  тем самым сделала вывод</w:t>
      </w:r>
      <w:r w:rsidR="005269D1" w:rsidRPr="000B5BFE">
        <w:rPr>
          <w:i/>
        </w:rPr>
        <w:t xml:space="preserve">, что информационные технологии могут преобразить преподавание традиционных уроков , </w:t>
      </w:r>
    </w:p>
    <w:p w:rsidR="000B5BFE" w:rsidRDefault="004E1802" w:rsidP="005269D1">
      <w:pPr>
        <w:jc w:val="both"/>
        <w:rPr>
          <w:rFonts w:ascii="SchoolBookC" w:hAnsi="SchoolBookC" w:cs="SchoolBookC"/>
          <w:i/>
          <w:color w:val="231F20"/>
        </w:rPr>
      </w:pPr>
      <w:r w:rsidRPr="000B5BFE">
        <w:rPr>
          <w:i/>
          <w:color w:val="231F20"/>
        </w:rPr>
        <w:t>О</w:t>
      </w:r>
      <w:r w:rsidR="00344327" w:rsidRPr="000B5BFE">
        <w:rPr>
          <w:i/>
          <w:color w:val="231F20"/>
        </w:rPr>
        <w:t>птимизировав процессы понимания и запоминания учебного материала, а главное – вызвать  интерес детей к учебе</w:t>
      </w:r>
      <w:r w:rsidR="00344327" w:rsidRPr="000B5BFE">
        <w:rPr>
          <w:rFonts w:ascii="SchoolBookC" w:hAnsi="SchoolBookC" w:cs="SchoolBookC"/>
          <w:i/>
          <w:color w:val="231F20"/>
        </w:rPr>
        <w:t>.</w:t>
      </w:r>
    </w:p>
    <w:p w:rsidR="00344327" w:rsidRPr="000B5BFE" w:rsidRDefault="000B5BFE" w:rsidP="005269D1">
      <w:pPr>
        <w:jc w:val="both"/>
        <w:rPr>
          <w:rFonts w:ascii="SchoolBookC" w:hAnsi="SchoolBookC" w:cs="SchoolBookC"/>
          <w:i/>
          <w:color w:val="231F20"/>
        </w:rPr>
      </w:pPr>
      <w:r>
        <w:rPr>
          <w:rFonts w:ascii="SchoolBookC" w:hAnsi="SchoolBookC" w:cs="SchoolBookC"/>
          <w:i/>
          <w:color w:val="231F20"/>
        </w:rPr>
        <w:t>1)</w:t>
      </w:r>
      <w:r w:rsidR="00344327" w:rsidRPr="000B5BFE">
        <w:rPr>
          <w:rFonts w:ascii="SchoolBookC" w:hAnsi="SchoolBookC" w:cs="SchoolBookC"/>
          <w:i/>
          <w:color w:val="231F20"/>
        </w:rPr>
        <w:t xml:space="preserve"> </w:t>
      </w:r>
    </w:p>
    <w:p w:rsidR="00166AC3" w:rsidRPr="000B5BFE" w:rsidRDefault="00166AC3" w:rsidP="005269D1">
      <w:pPr>
        <w:jc w:val="both"/>
        <w:rPr>
          <w:rFonts w:ascii="SchoolBookC" w:hAnsi="SchoolBookC" w:cs="SchoolBookC"/>
          <w:i/>
          <w:color w:val="231F20"/>
        </w:rPr>
      </w:pPr>
    </w:p>
    <w:p w:rsidR="00166AC3" w:rsidRPr="00166AC3" w:rsidRDefault="00166AC3" w:rsidP="005269D1">
      <w:pPr>
        <w:jc w:val="both"/>
      </w:pPr>
    </w:p>
    <w:p w:rsidR="00344327" w:rsidRPr="003C1013" w:rsidRDefault="00F57A5A" w:rsidP="00344327"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32" editas="canvas" style="width:423pt;height:2in;mso-position-horizontal-relative:char;mso-position-vertical-relative:line" coordorigin="2281,7976" coordsize="6635,22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81;top:7976;width:6635;height:2229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4" type="#_x0000_t8" style="position:absolute;left:2422;top:8393;width:1499;height:1116"/>
            <v:shape id="_x0000_s1035" type="#_x0000_t8" style="position:absolute;left:4116;top:8393;width:1501;height:111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987;top:8672;width:423;height:420">
              <v:textbox style="mso-next-textbox:#_x0000_s1036">
                <w:txbxContent>
                  <w:p w:rsidR="00344327" w:rsidRPr="00EB375C" w:rsidRDefault="00344327" w:rsidP="00344327">
                    <w:pPr>
                      <w:rPr>
                        <w:b/>
                        <w:sz w:val="32"/>
                        <w:szCs w:val="32"/>
                      </w:rPr>
                    </w:pPr>
                    <w:r w:rsidRPr="00EB375C">
                      <w:rPr>
                        <w:b/>
                        <w:sz w:val="32"/>
                        <w:szCs w:val="32"/>
                      </w:rPr>
                      <w:t>б</w:t>
                    </w:r>
                  </w:p>
                </w:txbxContent>
              </v:textbox>
            </v:shape>
            <v:shape id="_x0000_s1037" type="#_x0000_t202" style="position:absolute;left:4681;top:8672;width:424;height:420">
              <v:textbox style="mso-next-textbox:#_x0000_s1037">
                <w:txbxContent>
                  <w:p w:rsidR="00344327" w:rsidRPr="00EB375C" w:rsidRDefault="00344327" w:rsidP="0034432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B375C">
                      <w:rPr>
                        <w:b/>
                        <w:sz w:val="32"/>
                        <w:szCs w:val="32"/>
                      </w:rPr>
                      <w:t>п</w:t>
                    </w:r>
                  </w:p>
                </w:txbxContent>
              </v:textbox>
            </v:shape>
            <v:shape id="_x0000_s1038" type="#_x0000_t202" style="position:absolute;left:6093;top:8811;width:987;height:420">
              <v:textbox style="mso-next-textbox:#_x0000_s1038">
                <w:txbxContent>
                  <w:p w:rsidR="00344327" w:rsidRPr="00EB375C" w:rsidRDefault="00344327" w:rsidP="00344327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хле…</w:t>
                    </w:r>
                  </w:p>
                </w:txbxContent>
              </v:textbox>
            </v:shape>
            <v:shape id="_x0000_s1039" type="#_x0000_t202" style="position:absolute;left:7505;top:8811;width:1128;height:419">
              <v:textbox style="mso-next-textbox:#_x0000_s1039">
                <w:txbxContent>
                  <w:p w:rsidR="00344327" w:rsidRPr="00EB375C" w:rsidRDefault="00344327" w:rsidP="00344327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зу…</w:t>
                    </w:r>
                  </w:p>
                </w:txbxContent>
              </v:textbox>
            </v:shape>
            <v:shape id="_x0000_s1040" type="#_x0000_t202" style="position:absolute;left:6093;top:9648;width:988;height:418">
              <v:textbox style="mso-next-textbox:#_x0000_s1040">
                <w:txbxContent>
                  <w:p w:rsidR="00344327" w:rsidRPr="00EB375C" w:rsidRDefault="00344327" w:rsidP="00344327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су…</w:t>
                    </w:r>
                  </w:p>
                </w:txbxContent>
              </v:textbox>
            </v:shape>
            <v:shape id="_x0000_s1041" type="#_x0000_t202" style="position:absolute;left:7505;top:9648;width:1128;height:418">
              <v:textbox style="mso-next-textbox:#_x0000_s1041">
                <w:txbxContent>
                  <w:p w:rsidR="00344327" w:rsidRPr="00EB375C" w:rsidRDefault="00344327" w:rsidP="00344327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стол…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4327" w:rsidRPr="003C1013" w:rsidRDefault="00344327" w:rsidP="003443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44327" w:rsidRPr="00395776" w:rsidRDefault="004E1802" w:rsidP="004E1802">
      <w:pPr>
        <w:autoSpaceDE w:val="0"/>
        <w:autoSpaceDN w:val="0"/>
        <w:adjustRightInd w:val="0"/>
        <w:jc w:val="both"/>
        <w:rPr>
          <w:color w:val="231F20"/>
        </w:rPr>
      </w:pPr>
      <w:r>
        <w:rPr>
          <w:sz w:val="22"/>
          <w:szCs w:val="22"/>
        </w:rPr>
        <w:t xml:space="preserve"> </w:t>
      </w:r>
      <w:r w:rsidR="000B5BFE">
        <w:rPr>
          <w:sz w:val="22"/>
          <w:szCs w:val="22"/>
        </w:rPr>
        <w:t>2)</w:t>
      </w:r>
      <w:r>
        <w:rPr>
          <w:sz w:val="22"/>
          <w:szCs w:val="22"/>
        </w:rPr>
        <w:t xml:space="preserve">   </w:t>
      </w:r>
      <w:r w:rsidRPr="00395776">
        <w:t>М</w:t>
      </w:r>
      <w:r w:rsidR="00344327" w:rsidRPr="00395776">
        <w:t xml:space="preserve">ожно  быстро  научить детей самостоятельной работе с объёмными текстами,   </w:t>
      </w:r>
    </w:p>
    <w:p w:rsidR="00344327" w:rsidRPr="00395776" w:rsidRDefault="004E1802" w:rsidP="004E1802">
      <w:pPr>
        <w:autoSpaceDE w:val="0"/>
        <w:autoSpaceDN w:val="0"/>
        <w:adjustRightInd w:val="0"/>
        <w:jc w:val="both"/>
        <w:rPr>
          <w:color w:val="231F20"/>
        </w:rPr>
      </w:pPr>
      <w:r w:rsidRPr="00395776">
        <w:rPr>
          <w:color w:val="231F20"/>
        </w:rPr>
        <w:t xml:space="preserve">   </w:t>
      </w:r>
      <w:r w:rsidR="007A3F4F">
        <w:rPr>
          <w:color w:val="231F20"/>
        </w:rPr>
        <w:t xml:space="preserve"> К</w:t>
      </w:r>
      <w:r w:rsidR="00344327" w:rsidRPr="00395776">
        <w:rPr>
          <w:color w:val="231F20"/>
        </w:rPr>
        <w:t>омпьютер является  мощнейшим стимулом для творчества детей, в то</w:t>
      </w:r>
      <w:r w:rsidR="007A3F4F">
        <w:rPr>
          <w:color w:val="231F20"/>
        </w:rPr>
        <w:t xml:space="preserve">м числе и самых </w:t>
      </w:r>
      <w:r w:rsidR="00344327" w:rsidRPr="00395776">
        <w:rPr>
          <w:color w:val="231F20"/>
        </w:rPr>
        <w:t xml:space="preserve"> расторможенных.  На экране можно быстро выполнить преобразования в деформированном тексте, превратив разрозненные предложе</w:t>
      </w:r>
      <w:r w:rsidRPr="00395776">
        <w:rPr>
          <w:color w:val="231F20"/>
        </w:rPr>
        <w:t xml:space="preserve">ния в связный рассказ. </w:t>
      </w:r>
    </w:p>
    <w:p w:rsidR="00344327" w:rsidRPr="003C1013" w:rsidRDefault="00344327" w:rsidP="0034432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</w:p>
    <w:p w:rsidR="00344327" w:rsidRPr="003C1013" w:rsidRDefault="00344327" w:rsidP="00344327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</w:rPr>
      </w:pPr>
    </w:p>
    <w:p w:rsidR="00344327" w:rsidRPr="003C1013" w:rsidRDefault="00344327" w:rsidP="00344327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</w:rPr>
      </w:pPr>
    </w:p>
    <w:p w:rsidR="00344327" w:rsidRPr="003C1013" w:rsidRDefault="00344327" w:rsidP="00344327">
      <w:pPr>
        <w:autoSpaceDE w:val="0"/>
        <w:autoSpaceDN w:val="0"/>
        <w:adjustRightInd w:val="0"/>
        <w:ind w:firstLine="720"/>
        <w:rPr>
          <w:color w:val="231F20"/>
          <w:sz w:val="22"/>
          <w:szCs w:val="22"/>
        </w:rPr>
      </w:pPr>
    </w:p>
    <w:p w:rsidR="00344327" w:rsidRPr="003C1013" w:rsidRDefault="000B5BFE" w:rsidP="000B5BFE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3)</w:t>
      </w:r>
      <w:r w:rsidR="00344327" w:rsidRPr="003C1013">
        <w:rPr>
          <w:color w:val="231F20"/>
          <w:sz w:val="22"/>
          <w:szCs w:val="22"/>
        </w:rPr>
        <w:t xml:space="preserve">Ученику предлагается игра-упражнение «Накорми белочек». Сверху на экране возникает изображение двух белочек: белочка А (1) и белочка О (2). Ниже даны слова_орехи с пропущенными буквами: </w:t>
      </w:r>
      <w:r w:rsidR="00344327" w:rsidRPr="003C1013">
        <w:rPr>
          <w:i/>
          <w:iCs/>
          <w:color w:val="231F20"/>
          <w:sz w:val="22"/>
          <w:szCs w:val="22"/>
        </w:rPr>
        <w:t>м_ряк, к_вер, тр_ва, скв_рец, похв_ла, к_рмушка, стр_на.</w:t>
      </w:r>
    </w:p>
    <w:p w:rsidR="00344327" w:rsidRDefault="00344327" w:rsidP="0034432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3C1013">
        <w:rPr>
          <w:color w:val="231F20"/>
          <w:sz w:val="22"/>
          <w:szCs w:val="22"/>
        </w:rPr>
        <w:t xml:space="preserve">Первое слово – </w:t>
      </w:r>
      <w:r w:rsidRPr="003C1013">
        <w:rPr>
          <w:i/>
          <w:iCs/>
          <w:color w:val="231F20"/>
          <w:sz w:val="22"/>
          <w:szCs w:val="22"/>
        </w:rPr>
        <w:t>моряк</w:t>
      </w:r>
      <w:r w:rsidRPr="003C1013">
        <w:rPr>
          <w:color w:val="231F20"/>
          <w:sz w:val="22"/>
          <w:szCs w:val="22"/>
        </w:rPr>
        <w:t xml:space="preserve">. Ученик определяет, что нужно вставить букву </w:t>
      </w:r>
      <w:r w:rsidRPr="003C1013">
        <w:rPr>
          <w:i/>
          <w:iCs/>
          <w:color w:val="231F20"/>
          <w:sz w:val="22"/>
          <w:szCs w:val="22"/>
        </w:rPr>
        <w:t>о</w:t>
      </w:r>
      <w:r w:rsidRPr="003C1013">
        <w:rPr>
          <w:color w:val="231F20"/>
          <w:sz w:val="22"/>
          <w:szCs w:val="22"/>
        </w:rPr>
        <w:t>, значит, это слово для белочки О (2), он нажимает клавишу 2. Если ответ верный, около белочки О появляется слово «Спасибо»; если допущена ошибка, появляется надпись «Подбери проверочное слово. Попробуй еще раз». В конце игры в зависимости от результата появляется одна из надписей с изображением сказочных героев: «Молодец!», «Надо повторить правило», «У тебя все получится».</w:t>
      </w:r>
    </w:p>
    <w:p w:rsidR="00395776" w:rsidRDefault="00395776" w:rsidP="0034432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</w:p>
    <w:p w:rsidR="00166AC3" w:rsidRPr="003C1013" w:rsidRDefault="00166AC3" w:rsidP="0034432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</w:p>
    <w:p w:rsidR="00344327" w:rsidRPr="000B5BFE" w:rsidRDefault="000B5BFE" w:rsidP="000B5BFE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Pr="000B5BFE">
        <w:t xml:space="preserve">) </w:t>
      </w:r>
      <w:r w:rsidR="00344327" w:rsidRPr="000B5BFE">
        <w:t>Главная проблема в усвоении учащимися лексического материала связана с бедностью словарного запа</w:t>
      </w:r>
      <w:r w:rsidR="00166AC3" w:rsidRPr="000B5BFE">
        <w:t xml:space="preserve">са, с возникающими трудностями </w:t>
      </w:r>
      <w:r w:rsidR="00344327" w:rsidRPr="000B5BFE">
        <w:t xml:space="preserve"> правильного использования того потенциала, которым они обладают. Это выражается в неумении разнообразить свою речь подбором синонимов, придавать контрастность мысли употреблением антонимов, использовать слова в переносном значении и делать обобщение, т.е. понимать значение однородных предметов. </w:t>
      </w:r>
      <w:r w:rsidRPr="000B5BFE">
        <w:t>Для закреплен</w:t>
      </w:r>
      <w:r>
        <w:t>ия и обобщения знаний  по теме С</w:t>
      </w:r>
      <w:r w:rsidRPr="000B5BFE">
        <w:t xml:space="preserve">инонимы и антонимы я использовала </w:t>
      </w:r>
      <w:r>
        <w:t xml:space="preserve"> вот такую игру</w:t>
      </w:r>
      <w:r w:rsidR="007A3F4F" w:rsidRPr="000B5BFE">
        <w:t xml:space="preserve"> «</w:t>
      </w:r>
      <w:r w:rsidR="007A3F4F" w:rsidRPr="000B5BFE">
        <w:rPr>
          <w:i/>
        </w:rPr>
        <w:t>Синонимы и Антонимы</w:t>
      </w:r>
      <w:r w:rsidR="007A3F4F" w:rsidRPr="000B5BFE">
        <w:t>»</w:t>
      </w:r>
    </w:p>
    <w:p w:rsidR="00395776" w:rsidRPr="00166AC3" w:rsidRDefault="00395776" w:rsidP="00344327">
      <w:pPr>
        <w:autoSpaceDE w:val="0"/>
        <w:autoSpaceDN w:val="0"/>
        <w:adjustRightInd w:val="0"/>
        <w:rPr>
          <w:b/>
        </w:rPr>
      </w:pP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А вот прощальная игра...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Компьютер отключать пора;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Мы все надеемся, что с ним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lastRenderedPageBreak/>
        <w:t>Ты станешь умным и большим,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Итак — финал! Пришёл черёд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Сыграть в игру «НАОБОРОТ».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Скажу я слово «высоко»,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А ты ответишь: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Скажу я слово «далеко»,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А ты ответишь: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Скажу я слово «потолок»,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А ты ответишь: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Скажу я слово «потерял»,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Ответишь ты: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Скажу тебе я слово «трус»,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Ответишь ты: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Теперь «начало» я скажу,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  <w:r w:rsidRPr="003C1013">
        <w:rPr>
          <w:sz w:val="22"/>
          <w:szCs w:val="22"/>
        </w:rPr>
        <w:t>Ну, отвечай:</w:t>
      </w:r>
    </w:p>
    <w:p w:rsidR="00344327" w:rsidRPr="003C1013" w:rsidRDefault="00344327" w:rsidP="00344327">
      <w:pPr>
        <w:autoSpaceDE w:val="0"/>
        <w:autoSpaceDN w:val="0"/>
        <w:adjustRightInd w:val="0"/>
        <w:rPr>
          <w:sz w:val="22"/>
          <w:szCs w:val="22"/>
        </w:rPr>
      </w:pPr>
    </w:p>
    <w:p w:rsidR="00344327" w:rsidRPr="003C1013" w:rsidRDefault="00344327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Выбери нужное слово из списка и напечатай его в нужной клетке: </w:t>
      </w:r>
      <w:r w:rsidRPr="003C1013">
        <w:rPr>
          <w:i/>
          <w:iCs/>
          <w:sz w:val="22"/>
          <w:szCs w:val="22"/>
        </w:rPr>
        <w:t>пол, конец, низко, нашёл,</w:t>
      </w:r>
      <w:r w:rsidRPr="003C1013">
        <w:rPr>
          <w:sz w:val="22"/>
          <w:szCs w:val="22"/>
        </w:rPr>
        <w:t xml:space="preserve"> </w:t>
      </w:r>
      <w:r w:rsidRPr="003C1013">
        <w:rPr>
          <w:i/>
          <w:iCs/>
          <w:sz w:val="22"/>
          <w:szCs w:val="22"/>
        </w:rPr>
        <w:t>храбрец, близко.</w:t>
      </w:r>
    </w:p>
    <w:p w:rsidR="00344327" w:rsidRPr="003C1013" w:rsidRDefault="00344327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Укажи правильное название этих </w:t>
      </w:r>
      <w:r w:rsidR="00166AC3">
        <w:rPr>
          <w:sz w:val="22"/>
          <w:szCs w:val="22"/>
        </w:rPr>
        <w:t>слов: синонимы антонимы.</w:t>
      </w:r>
    </w:p>
    <w:p w:rsidR="00344327" w:rsidRDefault="00344327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1013">
        <w:rPr>
          <w:sz w:val="22"/>
          <w:szCs w:val="22"/>
        </w:rPr>
        <w:t>Необходимо напечатать выбранное слово в нужную клетку. В заключение учащиеся должны щелкнуть мышкой и выбрать необходимый термин.</w:t>
      </w:r>
    </w:p>
    <w:p w:rsidR="000B5BFE" w:rsidRDefault="000B5BFE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5BFE" w:rsidRDefault="000B5BFE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5BFE" w:rsidRDefault="000B5BFE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5BFE" w:rsidRDefault="000B5BFE" w:rsidP="003443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4)Вывод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>В результате работы мною были выделены следующие особенности и преимущества использования ИКТ на уроках литературного чтения и русского языка: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 1) повышение эффективности учебного процесса за счёт внесения разнообразия на разных этапах урока;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>2) возможность показать некоторые процессы в динамике (видеофрагменты, анимация);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>3)   усиление наглядности;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4) осуществление индивидуального подхода в обучении (работа самостоятельно с оптимальной для себя скоростью); 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5)   расширение объёма предъявляемой учебной информации; </w:t>
      </w:r>
    </w:p>
    <w:p w:rsidR="00361245" w:rsidRPr="003C1013" w:rsidRDefault="00361245" w:rsidP="00361245">
      <w:pPr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6)  улучшение организации урока (дидактический материал всегда имеется в достаточном количестве); 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7)  повышение качества контроля знаний учащихся и разнообразие его формы; 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 xml:space="preserve">8)    включение учащихся в коллективную деятельность в парах; 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>9)    повышение интереса ребенка к изучению предмета (и к учению в целом);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  <w:r w:rsidRPr="003C1013">
        <w:rPr>
          <w:sz w:val="22"/>
          <w:szCs w:val="22"/>
        </w:rPr>
        <w:t>10) активизация творческо</w:t>
      </w:r>
      <w:r w:rsidR="00A6459B">
        <w:rPr>
          <w:sz w:val="22"/>
          <w:szCs w:val="22"/>
        </w:rPr>
        <w:t>го потенциала ученика.</w:t>
      </w:r>
    </w:p>
    <w:p w:rsidR="00361245" w:rsidRPr="003C1013" w:rsidRDefault="00361245" w:rsidP="00361245">
      <w:pPr>
        <w:ind w:firstLine="720"/>
        <w:contextualSpacing/>
        <w:jc w:val="both"/>
        <w:rPr>
          <w:sz w:val="22"/>
          <w:szCs w:val="22"/>
        </w:rPr>
      </w:pPr>
    </w:p>
    <w:p w:rsidR="00361245" w:rsidRPr="003C1013" w:rsidRDefault="00A6459B" w:rsidP="00D618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181D" w:rsidRPr="003C1013">
        <w:rPr>
          <w:sz w:val="22"/>
          <w:szCs w:val="22"/>
        </w:rPr>
        <w:t>Изучив методическую литературу, я пришла к выводу: применение информационных технологий в учебном процессе по русскому языку и литературному чтению не должно заменять традиционных методов и приемов обучения. Использовать информационные технологии в учебном  процессе необходимо постоянно,  в системе, иначе они не п</w:t>
      </w:r>
      <w:r w:rsidR="00D6181D">
        <w:rPr>
          <w:sz w:val="22"/>
          <w:szCs w:val="22"/>
        </w:rPr>
        <w:t>овлияют на результаты обучения.</w:t>
      </w:r>
    </w:p>
    <w:p w:rsidR="00361245" w:rsidRPr="003C1013" w:rsidRDefault="00361245" w:rsidP="00361245">
      <w:pPr>
        <w:rPr>
          <w:b/>
          <w:sz w:val="22"/>
          <w:szCs w:val="22"/>
        </w:rPr>
      </w:pPr>
    </w:p>
    <w:p w:rsidR="00344327" w:rsidRPr="003C1013" w:rsidRDefault="00344327" w:rsidP="0034432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44327" w:rsidRPr="003C1013" w:rsidRDefault="00344327" w:rsidP="0034432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44327" w:rsidRPr="003C1013" w:rsidRDefault="00344327" w:rsidP="0034432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44327" w:rsidRPr="003C1013" w:rsidRDefault="00344327">
      <w:pPr>
        <w:rPr>
          <w:sz w:val="22"/>
          <w:szCs w:val="22"/>
        </w:rPr>
      </w:pPr>
    </w:p>
    <w:sectPr w:rsidR="00344327" w:rsidRPr="003C1013" w:rsidSect="00A1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327"/>
    <w:rsid w:val="000369C9"/>
    <w:rsid w:val="000B5BFE"/>
    <w:rsid w:val="00166AC3"/>
    <w:rsid w:val="00344327"/>
    <w:rsid w:val="00361245"/>
    <w:rsid w:val="00395776"/>
    <w:rsid w:val="003C1013"/>
    <w:rsid w:val="003F360E"/>
    <w:rsid w:val="00433D60"/>
    <w:rsid w:val="004E1802"/>
    <w:rsid w:val="005269D1"/>
    <w:rsid w:val="0069016C"/>
    <w:rsid w:val="006A5584"/>
    <w:rsid w:val="006D2C97"/>
    <w:rsid w:val="007A3F4F"/>
    <w:rsid w:val="007D624A"/>
    <w:rsid w:val="009229D0"/>
    <w:rsid w:val="00955F8C"/>
    <w:rsid w:val="009A6C81"/>
    <w:rsid w:val="00A15019"/>
    <w:rsid w:val="00A6459B"/>
    <w:rsid w:val="00CA0205"/>
    <w:rsid w:val="00D22B6D"/>
    <w:rsid w:val="00D6181D"/>
    <w:rsid w:val="00EC5BF0"/>
    <w:rsid w:val="00F2658F"/>
    <w:rsid w:val="00F57A5A"/>
    <w:rsid w:val="00FA33EA"/>
    <w:rsid w:val="00FE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</cp:lastModifiedBy>
  <cp:revision>7</cp:revision>
  <cp:lastPrinted>2013-03-26T07:35:00Z</cp:lastPrinted>
  <dcterms:created xsi:type="dcterms:W3CDTF">2013-03-19T06:40:00Z</dcterms:created>
  <dcterms:modified xsi:type="dcterms:W3CDTF">2015-08-05T16:53:00Z</dcterms:modified>
</cp:coreProperties>
</file>