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9" w:rsidRPr="0022711D" w:rsidRDefault="00016219" w:rsidP="0001621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22711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Правила поведения на воде</w:t>
      </w:r>
      <w:r w:rsidR="0022711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</w:t>
      </w:r>
      <w:r w:rsidR="00FD7AC7" w:rsidRPr="0022711D">
        <w:rPr>
          <w:rFonts w:ascii="Arial" w:eastAsia="Times New Roman" w:hAnsi="Arial" w:cs="Arial"/>
          <w:color w:val="444444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5pt;height:166.5pt"/>
        </w:pict>
      </w:r>
    </w:p>
    <w:p w:rsidR="00016219" w:rsidRPr="0022711D" w:rsidRDefault="00016219" w:rsidP="0022711D">
      <w:pPr>
        <w:shd w:val="clear" w:color="auto" w:fill="FFFFFF"/>
        <w:spacing w:before="90" w:after="90" w:line="360" w:lineRule="auto"/>
        <w:ind w:left="-851" w:right="-284" w:firstLine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Вода является важнейшим веществом на Земле, она занимает 71% ее поверхности. Вода – добрый друг и помощник человека. Но на воде нужно быть осторожным, соблюдать дисциплину и правила поведения.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100" w:beforeAutospacing="1" w:after="100" w:afterAutospacing="1" w:line="360" w:lineRule="auto"/>
        <w:ind w:left="-709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2 м); нет сильного течения (до 0,5 м/с).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709" w:right="-284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Лучше всего купаться на специально оборудованных пляжах, в бассейнах, купальнях. Предварительно нужно ознакомиться с правилами внутреннего распорядка мест для купания.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Купание детей проводится под контролем взрослых.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right="-284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17 – 19°С, воздуха 20 – 25°С.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36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заплывом необходимо предварительно обтереть тело водой.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993"/>
        </w:tabs>
        <w:spacing w:before="100" w:beforeAutospacing="1" w:after="100" w:afterAutospacing="1" w:line="36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холодную воду заходить нужно медленно, особенно если это первое купание в сезоне.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709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Пользоваться надувным матрасом (кругом) надо с особой осторожностью: матрас может неожиданно сдуться или уплыть по течению далеко от берега.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1134" w:right="-284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воде следует находиться 10 – 15 минут.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устраивать в воде игры, связанные с захватами, шуточными утоплениями.</w:t>
      </w:r>
    </w:p>
    <w:p w:rsidR="00016219" w:rsidRPr="0022711D" w:rsidRDefault="00016219" w:rsidP="0022711D">
      <w:pPr>
        <w:numPr>
          <w:ilvl w:val="0"/>
          <w:numId w:val="1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36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71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грозе необходимо немедленно выходить из воды, потому что она притягивает электрический разряд.</w:t>
      </w:r>
    </w:p>
    <w:p w:rsidR="00016219" w:rsidRPr="0022711D" w:rsidRDefault="00016219" w:rsidP="0022711D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2711D" w:rsidRDefault="0022711D" w:rsidP="0022711D">
      <w:pPr>
        <w:pStyle w:val="c17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32"/>
          <w:szCs w:val="32"/>
        </w:rPr>
      </w:pPr>
    </w:p>
    <w:p w:rsidR="0022711D" w:rsidRDefault="0022711D" w:rsidP="0022711D">
      <w:pPr>
        <w:pStyle w:val="c17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32"/>
          <w:szCs w:val="32"/>
        </w:rPr>
      </w:pPr>
    </w:p>
    <w:p w:rsidR="0022711D" w:rsidRDefault="0022711D" w:rsidP="0022711D">
      <w:pPr>
        <w:pStyle w:val="c17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32"/>
          <w:szCs w:val="32"/>
        </w:rPr>
      </w:pPr>
    </w:p>
    <w:p w:rsidR="0022711D" w:rsidRDefault="0022711D" w:rsidP="0022711D">
      <w:pPr>
        <w:pStyle w:val="c17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32"/>
          <w:szCs w:val="32"/>
        </w:rPr>
      </w:pPr>
    </w:p>
    <w:p w:rsidR="0022711D" w:rsidRDefault="0022711D" w:rsidP="0022711D">
      <w:pPr>
        <w:pStyle w:val="c17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32"/>
          <w:szCs w:val="32"/>
        </w:rPr>
      </w:pPr>
    </w:p>
    <w:p w:rsidR="00016219" w:rsidRPr="0022711D" w:rsidRDefault="0022711D" w:rsidP="00016219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22711D">
        <w:rPr>
          <w:rStyle w:val="c5"/>
          <w:rFonts w:ascii="Arial" w:hAnsi="Arial" w:cs="Arial"/>
          <w:color w:val="444444"/>
          <w:sz w:val="32"/>
          <w:szCs w:val="32"/>
        </w:rPr>
        <w:lastRenderedPageBreak/>
        <w:t>Консультация для родителей по эко</w:t>
      </w:r>
      <w:r>
        <w:rPr>
          <w:rStyle w:val="c5"/>
          <w:rFonts w:ascii="Arial" w:hAnsi="Arial" w:cs="Arial"/>
          <w:color w:val="444444"/>
          <w:sz w:val="32"/>
          <w:szCs w:val="32"/>
        </w:rPr>
        <w:t xml:space="preserve">логическому воспитанию. </w:t>
      </w:r>
      <w:r>
        <w:rPr>
          <w:rFonts w:ascii="Arial" w:hAnsi="Arial" w:cs="Arial"/>
          <w:color w:val="444444"/>
          <w:sz w:val="32"/>
          <w:szCs w:val="32"/>
        </w:rPr>
        <w:t xml:space="preserve">                                                                                                </w:t>
      </w:r>
      <w:r w:rsidR="00016219" w:rsidRPr="0022711D">
        <w:rPr>
          <w:rStyle w:val="c13"/>
          <w:rFonts w:ascii="Arial" w:hAnsi="Arial" w:cs="Arial"/>
          <w:color w:val="444444"/>
          <w:sz w:val="32"/>
          <w:szCs w:val="32"/>
        </w:rPr>
        <w:t>«Прогулки в природу – основа здоровья ребёнка»</w:t>
      </w:r>
    </w:p>
    <w:p w:rsidR="00016219" w:rsidRDefault="00016219" w:rsidP="0022711D">
      <w:pPr>
        <w:pStyle w:val="c4"/>
        <w:shd w:val="clear" w:color="auto" w:fill="FFFFFF"/>
        <w:spacing w:line="360" w:lineRule="auto"/>
        <w:ind w:left="-1134" w:right="-568" w:firstLine="283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Семья для ребенка - это место его рождения и основная среда обитания. В семье у него близкие люди, которые понимают его и принимают таким, каков он есть </w:t>
      </w:r>
      <w:r w:rsidR="0022711D">
        <w:rPr>
          <w:rStyle w:val="c1"/>
          <w:rFonts w:ascii="Arial" w:hAnsi="Arial" w:cs="Arial"/>
          <w:color w:val="444444"/>
          <w:sz w:val="18"/>
          <w:szCs w:val="18"/>
        </w:rPr>
        <w:t>.</w:t>
      </w:r>
      <w:r>
        <w:rPr>
          <w:rStyle w:val="c1"/>
          <w:rFonts w:ascii="Arial" w:hAnsi="Arial" w:cs="Arial"/>
          <w:color w:val="444444"/>
          <w:sz w:val="18"/>
          <w:szCs w:val="18"/>
        </w:rPr>
        <w:t>Именно в семье ребенок получает азы об окружающем мире</w:t>
      </w:r>
      <w:r w:rsidR="0022711D"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016219" w:rsidRDefault="00016219" w:rsidP="0022711D">
      <w:pPr>
        <w:pStyle w:val="c4"/>
        <w:shd w:val="clear" w:color="auto" w:fill="FFFFFF"/>
        <w:spacing w:line="360" w:lineRule="auto"/>
        <w:ind w:left="-1134" w:right="-568" w:firstLine="283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Морально-психологический климат, это для ребенка школа отношений с людьми. Именно в семье откладываются представления у ребенка о добре и зле. С близкими он переживает чувства любви, дружбы, долга.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чувств благотворно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- помощников, советчиков, старших друзей. Причем гармоничное развитие ребенка в семье создается различными проявлениями чувства любви членов семьи. </w:t>
      </w:r>
    </w:p>
    <w:p w:rsidR="00016219" w:rsidRDefault="00016219" w:rsidP="0022711D">
      <w:pPr>
        <w:pStyle w:val="c7"/>
        <w:shd w:val="clear" w:color="auto" w:fill="FFFFFF"/>
        <w:spacing w:line="360" w:lineRule="auto"/>
        <w:ind w:left="-1134" w:right="-568" w:firstLine="283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       Семейное воспитание продолжается всю жизнь человека, в любое время суток. Его благотворное влияние ребенок испытывает даже тогда, когда вне дома: в школе, на отдыхе. Дети очень любознательны. Они задают массу вопросов: «Что это?», «Зачем оно?», «Какое оно?», «Почему?». На все детские вопросы надо стремиться отвечать серьезно, доступно. Никак нельзя от них отмахиваться, перекладывать ответ на потом. В этих вопросах выражается качественно новый этап развития детей, их мышления. Очень эффективным для развития детей являются прогулки в природу.</w:t>
      </w:r>
    </w:p>
    <w:p w:rsidR="00016219" w:rsidRDefault="00016219" w:rsidP="0022711D">
      <w:pPr>
        <w:pStyle w:val="c7"/>
        <w:shd w:val="clear" w:color="auto" w:fill="FFFFFF"/>
        <w:spacing w:line="360" w:lineRule="auto"/>
        <w:ind w:left="-1134" w:right="-568" w:firstLine="283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       При первой возможности, в любое время года, лишь бы была погода сносна, отправляйтесь в лес, парк, поле, к реке, чтобы увидеть необозримые дали и сказочные нагромождения облаков. Отнесите гостинцы лесным зверькам. Устройте им столовую. Постарайтесь в самом укромном месте устроить привал. Замрите и затаитесь. Может быть, Вам посчастливится увидеть белочку, полюбоваться работой дятла, стрекотуньями синичками. Радость встречи с живыми объектами надолго останется в памяти детей, пробудит пытливость, добрые чувства к природе. Постарайтесь открыть для себя и своих детей красоту багряных красок осени, переплетенных золотыми нитями, украшенными темной зеленью сосен. Полной грудью вдохните запах грибов, соберите коллекцию листьев многообразных по форму и окраске, найдите сучки, коряги, похожие на скульптуру зверей и людей. Не забудьте найти невзрачную травинку. Взгляните на нее. Да она только издали кажется некрасивой. А на самом деле она изящна, красива, как нежны ее листочки, как тонки переходы красок. Выйдите с ребенком на поляну. Посмотрите, как заманчива таинственная даль, зовущая в глубь леса. 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Если у Вас есть сад, выделите в нем для ребенка опытную грядку.  Научите ребенка дарить цветы людям. Этим Вы воспитываете умение возвышенно любить.</w:t>
      </w:r>
    </w:p>
    <w:p w:rsidR="00016219" w:rsidRDefault="00016219" w:rsidP="0022711D">
      <w:pPr>
        <w:pStyle w:val="c7"/>
        <w:shd w:val="clear" w:color="auto" w:fill="FFFFFF"/>
        <w:spacing w:line="360" w:lineRule="auto"/>
        <w:ind w:left="-1134" w:right="-568" w:firstLine="283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Удивительный мир природы... Он встречает ребенка морем звуков, запахов, сотней загадок и тайн, заставляет смотреть, слушать, думать. 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запахами; тихий пруд с зелеными берегами и голубым отражением небес; золотистое поле пшеницы в знойный летний день; крошечный кузовок, доверху заполненный земляникой... Эти памятные картины согревают сердце во взрослой жизни, соединяя тонкими невидимыми нитями с детством, где было так много света и красоты. А если бы ничего этого не было, и вы никогда не бродили по шелковым травам, не видели разноцветья лугов, не смотрелись в лесные озера - зеркал, не слышали соловьиных трелей, потому что детство было отгорожено от живой природы безразличным отношением к ней взрослых, дефицитом жизненного пространства? </w:t>
      </w:r>
    </w:p>
    <w:p w:rsidR="00016219" w:rsidRDefault="00016219" w:rsidP="0022711D">
      <w:pPr>
        <w:pStyle w:val="c4"/>
        <w:shd w:val="clear" w:color="auto" w:fill="FFFFFF"/>
        <w:spacing w:line="360" w:lineRule="auto"/>
        <w:ind w:left="-1134" w:right="-284" w:firstLine="283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Человек - это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движений и мир природы, объединяясь, становятся мощным средством разностороннего развития ребенка в условиях психологического комфорта. Необходимо взрослым организовывать с детьми прогулки — походы с целью глубокого познания окружающего мира. Каждый поход должен стать эмоционально значимым событием в жизни детей, поэтому необходимо тщательно отбирать разнообразные, интересные маршруты путешествий, обеспечивающие тесное общение с природой.</w:t>
      </w:r>
    </w:p>
    <w:p w:rsidR="0022711D" w:rsidRDefault="00016219" w:rsidP="0022711D">
      <w:pPr>
        <w:pStyle w:val="c4"/>
        <w:shd w:val="clear" w:color="auto" w:fill="FFFFFF"/>
        <w:spacing w:line="360" w:lineRule="auto"/>
        <w:ind w:left="-1134" w:right="-568" w:firstLine="283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Природа полна необыкновенных чудес. Она никогда не повторяется, поэтому следует учить детей искать и находить новое уже в известном. Приобщение ребенка к самостоятельному посильному труду, его знакомство с работой-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 Поэтому уже в группах раннего возраста создаются условия для повседневного общения детей с природой, организуются уголки природы, где д</w:t>
      </w:r>
      <w:r w:rsidR="0022711D">
        <w:rPr>
          <w:rStyle w:val="c1"/>
          <w:rFonts w:ascii="Arial" w:hAnsi="Arial" w:cs="Arial"/>
          <w:color w:val="444444"/>
          <w:sz w:val="18"/>
          <w:szCs w:val="18"/>
        </w:rPr>
        <w:t>ети имеют возможность наблюдать</w:t>
      </w:r>
    </w:p>
    <w:p w:rsidR="0022711D" w:rsidRPr="00016219" w:rsidRDefault="0022711D" w:rsidP="0022711D">
      <w:pPr>
        <w:shd w:val="clear" w:color="auto" w:fill="FFFFFF"/>
        <w:spacing w:before="100" w:beforeAutospacing="1" w:after="100" w:afterAutospacing="1" w:line="360" w:lineRule="auto"/>
        <w:ind w:left="-1134" w:firstLine="113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22711D" w:rsidRPr="00016219" w:rsidSect="002271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257"/>
    <w:multiLevelType w:val="multilevel"/>
    <w:tmpl w:val="673C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45DBA"/>
    <w:multiLevelType w:val="multilevel"/>
    <w:tmpl w:val="40E4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16219"/>
    <w:rsid w:val="00016219"/>
    <w:rsid w:val="0022711D"/>
    <w:rsid w:val="00411ACA"/>
    <w:rsid w:val="00737283"/>
    <w:rsid w:val="00FD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62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16219"/>
  </w:style>
  <w:style w:type="paragraph" w:customStyle="1" w:styleId="c7">
    <w:name w:val="c7"/>
    <w:basedOn w:val="a"/>
    <w:rsid w:val="000162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219"/>
  </w:style>
  <w:style w:type="paragraph" w:customStyle="1" w:styleId="c14">
    <w:name w:val="c14"/>
    <w:basedOn w:val="a"/>
    <w:rsid w:val="000162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6219"/>
  </w:style>
  <w:style w:type="paragraph" w:customStyle="1" w:styleId="c17">
    <w:name w:val="c17"/>
    <w:basedOn w:val="a"/>
    <w:rsid w:val="000162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219"/>
  </w:style>
  <w:style w:type="paragraph" w:customStyle="1" w:styleId="c4">
    <w:name w:val="c4"/>
    <w:basedOn w:val="a"/>
    <w:rsid w:val="000162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219"/>
  </w:style>
  <w:style w:type="paragraph" w:customStyle="1" w:styleId="c23">
    <w:name w:val="c23"/>
    <w:basedOn w:val="a"/>
    <w:rsid w:val="000162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6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5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183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45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1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2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6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29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500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2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620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8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06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30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98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8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27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9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443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21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59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92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8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5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7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1682-C681-432B-9543-FD69BB97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2014-05-12T19:48:00Z</dcterms:created>
  <dcterms:modified xsi:type="dcterms:W3CDTF">2014-05-12T20:39:00Z</dcterms:modified>
</cp:coreProperties>
</file>