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3C" w:rsidRDefault="00C26B3C" w:rsidP="00C26B3C">
      <w:pPr>
        <w:rPr>
          <w:rFonts w:ascii="Times New Roman" w:hAnsi="Times New Roman" w:cs="Times New Roman"/>
          <w:sz w:val="40"/>
          <w:szCs w:val="40"/>
        </w:rPr>
      </w:pPr>
    </w:p>
    <w:p w:rsidR="00C26B3C" w:rsidRPr="00F3555F" w:rsidRDefault="00C26B3C" w:rsidP="00C26B3C">
      <w:pPr>
        <w:rPr>
          <w:rFonts w:ascii="Times New Roman" w:hAnsi="Times New Roman" w:cs="Times New Roman"/>
          <w:sz w:val="40"/>
          <w:szCs w:val="40"/>
        </w:rPr>
      </w:pPr>
      <w:r w:rsidRPr="00F3555F">
        <w:rPr>
          <w:rFonts w:ascii="Times New Roman" w:hAnsi="Times New Roman" w:cs="Times New Roman"/>
          <w:sz w:val="40"/>
          <w:szCs w:val="40"/>
        </w:rPr>
        <w:t>Консультация  для  родителей</w:t>
      </w:r>
    </w:p>
    <w:p w:rsidR="00C26B3C" w:rsidRPr="0038607C" w:rsidRDefault="00C26B3C" w:rsidP="00C26B3C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26B3C">
        <w:rPr>
          <w:rFonts w:ascii="Times New Roman" w:hAnsi="Times New Roman" w:cs="Times New Roman"/>
          <w:sz w:val="40"/>
          <w:szCs w:val="40"/>
        </w:rPr>
        <w:t>Тема:</w:t>
      </w:r>
      <w:r w:rsidRPr="00C26B3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«</w:t>
      </w:r>
      <w:r w:rsidRPr="0038607C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Игры и упражнения, способствующие развитию речи</w:t>
      </w: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».</w:t>
      </w:r>
    </w:p>
    <w:p w:rsidR="00C26B3C" w:rsidRPr="0038607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26B3C" w:rsidRDefault="00C26B3C" w:rsidP="00C26B3C">
      <w:pPr>
        <w:rPr>
          <w:rFonts w:ascii="Times New Roman" w:hAnsi="Times New Roman"/>
          <w:b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 w:rsidP="00C26B3C">
      <w:pPr>
        <w:rPr>
          <w:rFonts w:ascii="Times New Roman" w:hAnsi="Times New Roman" w:cs="Times New Roman"/>
          <w:sz w:val="28"/>
          <w:szCs w:val="28"/>
        </w:rPr>
      </w:pPr>
    </w:p>
    <w:p w:rsidR="00C26B3C" w:rsidRDefault="00C26B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26B3C" w:rsidRPr="0038607C" w:rsidRDefault="00C26B3C" w:rsidP="00C26B3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Ум ребенка – в пальчиках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</w:t>
      </w:r>
      <w:proofErr w:type="gram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Если взрослые поддерживают это стремление, предлагая малышу различные игрушки (мягкие, твердые, шершавые, гладкие, холодные и т.д.), тряпочки, предметы для исследование, он получает необходимый стимул для развития.</w:t>
      </w:r>
      <w:proofErr w:type="gram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детишек до года достаточно предлагать предметы и игрушки с различной поверхностью, листы бумаги, которые можно рвать и мять, мягкие игрушки.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малышей после 1 года очень полезны специальные </w:t>
      </w: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пальчиковые краски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(ребенок опускает в краску руку или пальчик и «рисует» на большом листе бумаги), </w:t>
      </w: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пластилин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 присмотром взрослого) – его можно пока просто мять и разрывать на кусочки.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старше ребенок, тем большую нагрузку можно давать его пальчикам. После 2-х лет предложите ребенку </w:t>
      </w: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игры с пуговицами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Их можно пришить на кусок ткани, получится коврик – тренажер для ножек, по которому можно ходить; или сделать забавные застежки. Детям нравится просто перекладывать пуговицы, распределять их по величине, цвету, раскладывать в коробочки.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полезны </w:t>
      </w:r>
      <w:hyperlink r:id="rId4" w:anchor="pt" w:history="1">
        <w:r w:rsidRPr="003860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пальчиковые игры - </w:t>
        </w:r>
        <w:proofErr w:type="spellStart"/>
        <w:r w:rsidRPr="003860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потешки</w:t>
        </w:r>
        <w:proofErr w:type="spellEnd"/>
      </w:hyperlink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Освоение ножниц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тоже большая нагрузка для пальчиков. Уже с 3-х лет можно предложить ребенку что-нибудь резать (бумагу резать проще, ткань, нитки – сложнее).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3-х лет обязательно приобретите ребенку мозаику (сначала самую крупную), </w:t>
      </w:r>
      <w:proofErr w:type="spell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малышей (большие кусочки); интересны вкладыши типа </w:t>
      </w:r>
      <w:proofErr w:type="spell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нанизывание крупных бус и, конечно, рисование (карандашами, красками с кисточкой).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игры приносят детям радость и развивают ручки, а через них – мышление, речь, внимание и т.д.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Предлагаю игры, направленные на развитие речи и не связанные напрямую с руками.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ИГРЫ ДЛЯ ЯЗЫЧКА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тренировка артикуляционного аппарата; с полутора лет)</w:t>
      </w:r>
    </w:p>
    <w:p w:rsidR="00C26B3C" w:rsidRPr="0038607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Читая стихотворение, произносите выделенные слова вместе с малышом. </w:t>
      </w:r>
    </w:p>
    <w:p w:rsidR="00C26B3C" w:rsidRPr="0038607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лугу паслась корова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Му-у-у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му-у-у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Полосатый шмель летел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З-з-з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з-з-з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Летний ветерок подул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Ф-ф-ф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ф-ф-ф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Колокольчик зазвенел – «Динь, динь, динь».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Стрекотал в траве кузнечик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Тр-р-р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тц-с-с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Еж колючий пробегал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Пх-пх-пх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Pr="0038607C" w:rsidRDefault="00C26B3C" w:rsidP="00C26B3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Птичка маленькая пела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Тиль-ль</w:t>
      </w:r>
      <w:proofErr w:type="gram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,т</w:t>
      </w:r>
      <w:proofErr w:type="gram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иль-ль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сердитый жук жужжал 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Ж-ж-ж</w:t>
      </w:r>
      <w:proofErr w:type="gram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,ж</w:t>
      </w:r>
      <w:proofErr w:type="gram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-ж-ж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 может сначала слушать, потом попытается повторять, не добивайтесь сразу точного воспроизведения звуков: артикуляционный аппарат развивается постепенно и индивидуально.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ЗАРЯДКА ДЛЯ ЯЗЫЧКА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(тренировка артикуляционного аппарата; с полутора лет)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Погулять язык собрался: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открыть рот)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 умылся,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(кончиком языка быстро провести по верхним зубам)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Причесался,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(несколько раз провести языком между верхними и нижними зубами, высунуть вперед и обратно спрятать)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прохожих оглянулся,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языкам по губам – «облизнуться»)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Вправо, влево повернулся,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(повернуть язык в указанную сторону)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Вниз упал, наверх полез, 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(опустить язык вниз и поднять вверх)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 - и в ротике исчез</w:t>
      </w:r>
      <w:proofErr w:type="gram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прятать язык во рту)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забывайте, что малыш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сказку про язычок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 Вы немного давите на «шишечку»</w:t>
      </w:r>
      <w:proofErr w:type="gram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бразовавшуюся на щечке снаружи).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ОТГАДАЙ, КТО К НАМ ПРИШЕЛ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(материал: игрушки или картинки, изображающие называемых животных)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1. Взрослый показывает игрушку или картинку (например, корову) и предлагает вспомнить, как она мычит. Ребенок произносит: «</w:t>
      </w:r>
      <w:proofErr w:type="spell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Му-у</w:t>
      </w:r>
      <w:proofErr w:type="spell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Так же и с другими картинками (как гудит машина, как стучит барабан, как пищат мышата и т.д.).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2. Взрослый предлагает угадать по звукоподражаниям, кто пришел в гости.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«Му-Му </w:t>
      </w:r>
      <w:proofErr w:type="gram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–у</w:t>
      </w:r>
      <w:proofErr w:type="gram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– кто это мычит?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«Мяу – мяу» – кто пришел?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А кто спрятался и пищит «пи-пи-пи»?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Ко-ко-ко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– кто теперь?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Ква-ква-ква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– а это кто?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«</w:t>
      </w:r>
      <w:proofErr w:type="spell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Ку-ку</w:t>
      </w:r>
      <w:proofErr w:type="gramStart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,к</w:t>
      </w:r>
      <w:proofErr w:type="gram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у-ку</w:t>
      </w:r>
      <w:proofErr w:type="spellEnd"/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– чей это голос?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 «Тик-так, тик-так» – а это что?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И так далее.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Меняя высоту голоса, взрослый просит определить, какая мышка (кошка, собачка и т.д.) пищит: большая или маленькая.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УЗНАЙ ПО ЗВУКУ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(игра на развитие внимания и звукового восприятия; материалом являются различные игрушки и предметы, </w:t>
      </w:r>
      <w:proofErr w:type="spellStart"/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котрыми</w:t>
      </w:r>
      <w:proofErr w:type="spellEnd"/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можно производить характерные звуки: барабан, колокольчик, ложка, бумага, книга и </w:t>
      </w:r>
      <w:proofErr w:type="spellStart"/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proofErr w:type="gramStart"/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.д</w:t>
      </w:r>
      <w:proofErr w:type="spellEnd"/>
      <w:proofErr w:type="gramEnd"/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садится спиной к взрослому, который производит шумы разными предметами. Ребенок должен догадаться, что это за предмет и </w:t>
      </w:r>
      <w:proofErr w:type="gram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назвать его, не поворачиваясь</w:t>
      </w:r>
      <w:proofErr w:type="gram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>Шумы могут быть самые разные. Можно бросать ложку, мяч на пол, рвать бумагу, ударять предметом о предмет, перелистывать книгу и т.д</w:t>
      </w:r>
      <w:proofErr w:type="gramStart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за каждый правильный ответ давать ребенку звездочку или фишку. Играть можно с несколькими детьми (тогда появится элемент соревнования).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 на развитие речевого дыхания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B3C" w:rsidRPr="0038607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научиться выговаривать такие звуки, как «С», «З», «Ш», «Ж», «Р» ребенок должен уметь делать достаточно сильный вдох. Также эти упражнения помогут в профилактике заикания, «глотания» звуков и слов.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«ОДУВАНЧИК»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(материал: цветок одуванчика)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прогулке найдите одуванчик. Взрослый предлагает подуть на цветок так, чтобы слетели все пушинки. Обычно ребенок справляется за 3-4 раза. 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«СНЕЖИНКИ»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(материал: несколько кусочков ваты или маленькие бумажные снежинки, кусочки салфеток)</w:t>
      </w:r>
    </w:p>
    <w:p w:rsidR="00C26B3C" w:rsidRDefault="00C26B3C" w:rsidP="00C26B3C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показывает, как сдуть «снежинки» с раскрытой ладони, ребенок 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повторяет. Упражнение повторить 2-3 раза. </w:t>
      </w:r>
    </w:p>
    <w:p w:rsidR="00C26B3C" w:rsidRDefault="00C26B3C" w:rsidP="00C26B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0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«БАБОЧКА, ЛЕТИ!»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60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(материал: 2-3 яркие бумажные бабочки, каждая подвешена на нитке к чему-либо на уровне лица ребенка)</w:t>
      </w: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667" w:rsidRDefault="00C26B3C" w:rsidP="00C26B3C">
      <w:pPr>
        <w:spacing w:after="0"/>
        <w:jc w:val="both"/>
      </w:pPr>
      <w:r w:rsidRPr="0038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ребенка – дуть на бабочек, чтобы они «летели». Дуть не более 10 секунд, с паузами, чтобы не закружилась голова. </w:t>
      </w:r>
    </w:p>
    <w:sectPr w:rsidR="000D0667" w:rsidSect="00C26B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3C"/>
    <w:rsid w:val="000D0667"/>
    <w:rsid w:val="00256FE8"/>
    <w:rsid w:val="004142DA"/>
    <w:rsid w:val="00810DDB"/>
    <w:rsid w:val="00C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3C"/>
    <w:rPr>
      <w:color w:val="0054A6"/>
      <w:u w:val="single"/>
    </w:rPr>
  </w:style>
  <w:style w:type="character" w:customStyle="1" w:styleId="n31">
    <w:name w:val="n31"/>
    <w:basedOn w:val="a0"/>
    <w:rsid w:val="00C26B3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01/s_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5485</Characters>
  <Application>Microsoft Office Word</Application>
  <DocSecurity>0</DocSecurity>
  <Lines>45</Lines>
  <Paragraphs>12</Paragraphs>
  <ScaleCrop>false</ScaleCrop>
  <Company>Grizli777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2014-05-26T06:48:00Z</dcterms:created>
  <dcterms:modified xsi:type="dcterms:W3CDTF">2014-05-26T06:53:00Z</dcterms:modified>
</cp:coreProperties>
</file>