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04" w:rsidRPr="00B00904" w:rsidRDefault="00B00904" w:rsidP="00B00904">
      <w:pPr>
        <w:spacing w:after="0" w:line="360" w:lineRule="auto"/>
        <w:jc w:val="center"/>
        <w:rPr>
          <w:rFonts w:ascii="Times New Roman" w:hAnsi="Times New Roman" w:cs="Times New Roman"/>
          <w:i/>
          <w:sz w:val="28"/>
          <w:szCs w:val="28"/>
        </w:rPr>
      </w:pPr>
      <w:r w:rsidRPr="00B00904">
        <w:rPr>
          <w:rFonts w:ascii="Times New Roman" w:hAnsi="Times New Roman" w:cs="Times New Roman"/>
          <w:i/>
          <w:sz w:val="28"/>
          <w:szCs w:val="28"/>
        </w:rPr>
        <w:t>Министерство обра</w:t>
      </w:r>
      <w:r>
        <w:rPr>
          <w:rFonts w:ascii="Times New Roman" w:hAnsi="Times New Roman" w:cs="Times New Roman"/>
          <w:i/>
          <w:sz w:val="28"/>
          <w:szCs w:val="28"/>
        </w:rPr>
        <w:t>зования науки Самарской области</w:t>
      </w:r>
    </w:p>
    <w:p w:rsidR="00B00904" w:rsidRPr="00B00904" w:rsidRDefault="00B00904" w:rsidP="00B00904">
      <w:pPr>
        <w:spacing w:after="0" w:line="360" w:lineRule="auto"/>
        <w:jc w:val="center"/>
        <w:rPr>
          <w:rFonts w:ascii="Times New Roman" w:hAnsi="Times New Roman" w:cs="Times New Roman"/>
          <w:i/>
          <w:sz w:val="28"/>
          <w:szCs w:val="28"/>
        </w:rPr>
      </w:pPr>
      <w:r w:rsidRPr="00B00904">
        <w:rPr>
          <w:rFonts w:ascii="Times New Roman" w:hAnsi="Times New Roman" w:cs="Times New Roman"/>
          <w:i/>
          <w:sz w:val="28"/>
          <w:szCs w:val="28"/>
        </w:rPr>
        <w:t xml:space="preserve">Государственное автономное образовательное учреждение дополнительного профессионального образования (повышения квалификации) специалистов </w:t>
      </w:r>
    </w:p>
    <w:p w:rsidR="00B00904" w:rsidRPr="00B00904" w:rsidRDefault="00B00904" w:rsidP="00B00904">
      <w:pPr>
        <w:spacing w:after="0" w:line="360" w:lineRule="auto"/>
        <w:jc w:val="center"/>
        <w:rPr>
          <w:rFonts w:ascii="Times New Roman" w:hAnsi="Times New Roman" w:cs="Times New Roman"/>
          <w:b/>
          <w:i/>
          <w:sz w:val="28"/>
          <w:szCs w:val="28"/>
        </w:rPr>
      </w:pPr>
      <w:r w:rsidRPr="00B00904">
        <w:rPr>
          <w:rFonts w:ascii="Times New Roman" w:hAnsi="Times New Roman" w:cs="Times New Roman"/>
          <w:b/>
          <w:i/>
          <w:sz w:val="28"/>
          <w:szCs w:val="28"/>
        </w:rPr>
        <w:t>Самарский областной институт повышения квалификации</w:t>
      </w:r>
    </w:p>
    <w:p w:rsidR="00B00904" w:rsidRPr="00B00904" w:rsidRDefault="00B00904" w:rsidP="00B00904">
      <w:pPr>
        <w:spacing w:after="0" w:line="360" w:lineRule="auto"/>
        <w:jc w:val="center"/>
        <w:rPr>
          <w:rFonts w:ascii="Times New Roman" w:hAnsi="Times New Roman" w:cs="Times New Roman"/>
          <w:b/>
          <w:i/>
          <w:sz w:val="28"/>
          <w:szCs w:val="28"/>
        </w:rPr>
      </w:pPr>
      <w:r w:rsidRPr="00B00904">
        <w:rPr>
          <w:rFonts w:ascii="Times New Roman" w:hAnsi="Times New Roman" w:cs="Times New Roman"/>
          <w:b/>
          <w:i/>
          <w:sz w:val="28"/>
          <w:szCs w:val="28"/>
        </w:rPr>
        <w:t>и переподготовки работников образования</w:t>
      </w:r>
    </w:p>
    <w:p w:rsidR="00B00904" w:rsidRPr="00B00904" w:rsidRDefault="00B00904" w:rsidP="00B00904">
      <w:pPr>
        <w:spacing w:after="0" w:line="360" w:lineRule="auto"/>
        <w:jc w:val="center"/>
        <w:rPr>
          <w:rFonts w:ascii="Times New Roman" w:hAnsi="Times New Roman" w:cs="Times New Roman"/>
          <w:b/>
          <w:i/>
          <w:sz w:val="28"/>
          <w:szCs w:val="28"/>
        </w:rPr>
      </w:pPr>
    </w:p>
    <w:p w:rsidR="00B00904" w:rsidRPr="00B00904" w:rsidRDefault="00B00904" w:rsidP="00B00904">
      <w:pPr>
        <w:spacing w:line="360" w:lineRule="auto"/>
        <w:jc w:val="center"/>
        <w:rPr>
          <w:rFonts w:ascii="Times New Roman" w:hAnsi="Times New Roman" w:cs="Times New Roman"/>
          <w:b/>
          <w:i/>
          <w:sz w:val="28"/>
          <w:szCs w:val="28"/>
        </w:rPr>
      </w:pPr>
    </w:p>
    <w:p w:rsidR="00B00904" w:rsidRPr="00B00904" w:rsidRDefault="00B00904" w:rsidP="00B00904">
      <w:pPr>
        <w:spacing w:line="360" w:lineRule="auto"/>
        <w:jc w:val="center"/>
        <w:rPr>
          <w:rFonts w:ascii="Times New Roman" w:hAnsi="Times New Roman" w:cs="Times New Roman"/>
          <w:b/>
          <w:i/>
          <w:sz w:val="28"/>
          <w:szCs w:val="28"/>
        </w:rPr>
      </w:pPr>
    </w:p>
    <w:p w:rsidR="00B00904" w:rsidRPr="00B00904" w:rsidRDefault="00B00904" w:rsidP="00B00904">
      <w:pPr>
        <w:spacing w:after="0" w:line="360" w:lineRule="auto"/>
        <w:jc w:val="center"/>
        <w:rPr>
          <w:rFonts w:ascii="Times New Roman" w:hAnsi="Times New Roman" w:cs="Times New Roman"/>
          <w:i/>
          <w:sz w:val="28"/>
          <w:szCs w:val="28"/>
        </w:rPr>
      </w:pPr>
      <w:r w:rsidRPr="00B00904">
        <w:rPr>
          <w:rFonts w:ascii="Times New Roman" w:hAnsi="Times New Roman" w:cs="Times New Roman"/>
          <w:i/>
          <w:sz w:val="28"/>
          <w:szCs w:val="28"/>
        </w:rPr>
        <w:t>Итоговая работа на тему:</w:t>
      </w:r>
    </w:p>
    <w:p w:rsidR="00B00904" w:rsidRPr="00B00904" w:rsidRDefault="00B00904" w:rsidP="00B00904">
      <w:pPr>
        <w:spacing w:after="0" w:line="360" w:lineRule="auto"/>
        <w:jc w:val="center"/>
        <w:rPr>
          <w:rFonts w:ascii="Times New Roman" w:hAnsi="Times New Roman" w:cs="Times New Roman"/>
          <w:b/>
          <w:caps/>
          <w:sz w:val="28"/>
          <w:szCs w:val="28"/>
        </w:rPr>
      </w:pPr>
      <w:r w:rsidRPr="00B00904">
        <w:rPr>
          <w:rFonts w:ascii="Times New Roman" w:hAnsi="Times New Roman" w:cs="Times New Roman"/>
          <w:b/>
          <w:caps/>
          <w:sz w:val="28"/>
          <w:szCs w:val="28"/>
        </w:rPr>
        <w:t xml:space="preserve"> «</w:t>
      </w:r>
      <w:r w:rsidR="000832D9">
        <w:rPr>
          <w:rFonts w:ascii="Times New Roman" w:hAnsi="Times New Roman" w:cs="Times New Roman"/>
          <w:b/>
          <w:sz w:val="28"/>
          <w:szCs w:val="28"/>
        </w:rPr>
        <w:t>Система работы</w:t>
      </w:r>
      <w:r w:rsidRPr="00B00904">
        <w:rPr>
          <w:rFonts w:ascii="Times New Roman" w:hAnsi="Times New Roman" w:cs="Times New Roman"/>
          <w:b/>
          <w:sz w:val="28"/>
          <w:szCs w:val="28"/>
        </w:rPr>
        <w:t xml:space="preserve"> педагога по </w:t>
      </w:r>
      <w:r>
        <w:rPr>
          <w:rFonts w:ascii="Times New Roman" w:hAnsi="Times New Roman" w:cs="Times New Roman"/>
          <w:b/>
          <w:sz w:val="28"/>
          <w:szCs w:val="28"/>
        </w:rPr>
        <w:t xml:space="preserve">развитию восприятия детей </w:t>
      </w:r>
      <w:r w:rsidRPr="00B00904">
        <w:rPr>
          <w:rFonts w:ascii="Times New Roman" w:hAnsi="Times New Roman" w:cs="Times New Roman"/>
          <w:b/>
          <w:sz w:val="28"/>
          <w:szCs w:val="28"/>
        </w:rPr>
        <w:t>дошкольного возраста произведений искусств (музыкальных)</w:t>
      </w:r>
      <w:r w:rsidRPr="00B00904">
        <w:rPr>
          <w:rFonts w:ascii="Times New Roman" w:hAnsi="Times New Roman" w:cs="Times New Roman"/>
          <w:b/>
          <w:caps/>
          <w:sz w:val="28"/>
          <w:szCs w:val="28"/>
        </w:rPr>
        <w:t>»</w:t>
      </w:r>
    </w:p>
    <w:p w:rsidR="00B00904" w:rsidRPr="00B00904" w:rsidRDefault="00B00904" w:rsidP="00B00904">
      <w:pPr>
        <w:spacing w:after="0" w:line="360" w:lineRule="auto"/>
        <w:jc w:val="center"/>
        <w:rPr>
          <w:rFonts w:ascii="Times New Roman" w:hAnsi="Times New Roman" w:cs="Times New Roman"/>
          <w:i/>
          <w:sz w:val="28"/>
          <w:szCs w:val="28"/>
        </w:rPr>
      </w:pPr>
      <w:r w:rsidRPr="00B00904">
        <w:rPr>
          <w:rFonts w:ascii="Times New Roman" w:hAnsi="Times New Roman" w:cs="Times New Roman"/>
          <w:i/>
          <w:sz w:val="28"/>
          <w:szCs w:val="28"/>
        </w:rPr>
        <w:t>по курсу повышения квалификации по ИОЧ</w:t>
      </w:r>
    </w:p>
    <w:p w:rsidR="00B00904" w:rsidRPr="00B00904" w:rsidRDefault="00B00904" w:rsidP="00B00904">
      <w:pPr>
        <w:spacing w:after="0" w:line="360" w:lineRule="auto"/>
        <w:jc w:val="center"/>
        <w:rPr>
          <w:rFonts w:ascii="Times New Roman" w:hAnsi="Times New Roman" w:cs="Times New Roman"/>
          <w:i/>
          <w:sz w:val="28"/>
          <w:szCs w:val="28"/>
        </w:rPr>
      </w:pPr>
      <w:r w:rsidRPr="00B00904">
        <w:rPr>
          <w:rFonts w:ascii="Times New Roman" w:hAnsi="Times New Roman" w:cs="Times New Roman"/>
          <w:i/>
          <w:sz w:val="28"/>
          <w:szCs w:val="28"/>
        </w:rPr>
        <w:t>«Основные направления региональной образовательной политики в контексте модернизации российского образования»</w:t>
      </w:r>
    </w:p>
    <w:p w:rsidR="00B00904" w:rsidRPr="00B00904" w:rsidRDefault="00B00904" w:rsidP="00B00904">
      <w:pPr>
        <w:spacing w:after="0" w:line="360" w:lineRule="auto"/>
        <w:jc w:val="center"/>
        <w:rPr>
          <w:rFonts w:ascii="Times New Roman" w:hAnsi="Times New Roman" w:cs="Times New Roman"/>
          <w:sz w:val="28"/>
          <w:szCs w:val="28"/>
        </w:rPr>
      </w:pPr>
      <w:r w:rsidRPr="00B00904">
        <w:rPr>
          <w:rFonts w:ascii="Times New Roman" w:hAnsi="Times New Roman" w:cs="Times New Roman"/>
          <w:sz w:val="28"/>
          <w:szCs w:val="28"/>
        </w:rPr>
        <w:t>время обучения: 1 сессия: 2.02.2015 – 6.02.2015г.</w:t>
      </w:r>
    </w:p>
    <w:p w:rsidR="00B00904" w:rsidRPr="00B00904" w:rsidRDefault="00B00904" w:rsidP="00B00904">
      <w:pPr>
        <w:spacing w:after="0" w:line="360" w:lineRule="auto"/>
        <w:jc w:val="center"/>
        <w:rPr>
          <w:rFonts w:ascii="Times New Roman" w:hAnsi="Times New Roman" w:cs="Times New Roman"/>
          <w:i/>
          <w:sz w:val="28"/>
          <w:szCs w:val="28"/>
        </w:rPr>
      </w:pPr>
      <w:r w:rsidRPr="00B00904">
        <w:rPr>
          <w:rFonts w:ascii="Times New Roman" w:hAnsi="Times New Roman" w:cs="Times New Roman"/>
          <w:sz w:val="28"/>
          <w:szCs w:val="28"/>
        </w:rPr>
        <w:t xml:space="preserve">                            2 сессия: 24.02.2015 – 27.02.2015 г.</w:t>
      </w:r>
    </w:p>
    <w:p w:rsidR="00B00904" w:rsidRPr="00B00904" w:rsidRDefault="00B00904" w:rsidP="00B00904">
      <w:pPr>
        <w:spacing w:after="0" w:line="360" w:lineRule="auto"/>
        <w:jc w:val="center"/>
        <w:rPr>
          <w:rFonts w:ascii="Times New Roman" w:hAnsi="Times New Roman" w:cs="Times New Roman"/>
          <w:i/>
          <w:sz w:val="28"/>
          <w:szCs w:val="28"/>
        </w:rPr>
      </w:pPr>
    </w:p>
    <w:p w:rsidR="00B00904" w:rsidRPr="00B00904" w:rsidRDefault="00B00904" w:rsidP="00B00904">
      <w:pPr>
        <w:spacing w:line="360" w:lineRule="auto"/>
        <w:rPr>
          <w:rFonts w:ascii="Times New Roman" w:hAnsi="Times New Roman" w:cs="Times New Roman"/>
          <w:i/>
          <w:sz w:val="28"/>
          <w:szCs w:val="28"/>
        </w:rPr>
      </w:pPr>
      <w:r w:rsidRPr="00B00904">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B00904" w:rsidRPr="00B00904" w:rsidRDefault="00B00904" w:rsidP="00B00904">
      <w:pPr>
        <w:spacing w:line="240" w:lineRule="auto"/>
        <w:ind w:left="5245"/>
        <w:jc w:val="right"/>
        <w:rPr>
          <w:rFonts w:ascii="Times New Roman" w:hAnsi="Times New Roman" w:cs="Times New Roman"/>
          <w:sz w:val="28"/>
          <w:szCs w:val="28"/>
        </w:rPr>
      </w:pPr>
      <w:r w:rsidRPr="00B00904">
        <w:rPr>
          <w:rFonts w:ascii="Times New Roman" w:hAnsi="Times New Roman" w:cs="Times New Roman"/>
          <w:i/>
          <w:sz w:val="28"/>
          <w:szCs w:val="28"/>
        </w:rPr>
        <w:t xml:space="preserve"> </w:t>
      </w:r>
      <w:r w:rsidRPr="00B00904">
        <w:rPr>
          <w:rFonts w:ascii="Times New Roman" w:hAnsi="Times New Roman" w:cs="Times New Roman"/>
          <w:sz w:val="28"/>
          <w:szCs w:val="28"/>
        </w:rPr>
        <w:t>Выполнила</w:t>
      </w:r>
    </w:p>
    <w:p w:rsidR="00B00904" w:rsidRPr="00B00904" w:rsidRDefault="00B00904" w:rsidP="00B00904">
      <w:pPr>
        <w:spacing w:line="240" w:lineRule="auto"/>
        <w:jc w:val="right"/>
        <w:rPr>
          <w:rFonts w:ascii="Times New Roman" w:hAnsi="Times New Roman" w:cs="Times New Roman"/>
          <w:sz w:val="28"/>
          <w:szCs w:val="28"/>
        </w:rPr>
      </w:pPr>
      <w:r w:rsidRPr="00B00904">
        <w:rPr>
          <w:rFonts w:ascii="Times New Roman" w:hAnsi="Times New Roman" w:cs="Times New Roman"/>
          <w:sz w:val="28"/>
          <w:szCs w:val="28"/>
        </w:rPr>
        <w:t xml:space="preserve">Абрамян Лилия </w:t>
      </w:r>
      <w:proofErr w:type="spellStart"/>
      <w:r w:rsidRPr="00B00904">
        <w:rPr>
          <w:rFonts w:ascii="Times New Roman" w:hAnsi="Times New Roman" w:cs="Times New Roman"/>
          <w:sz w:val="28"/>
          <w:szCs w:val="28"/>
        </w:rPr>
        <w:t>Саркисовна</w:t>
      </w:r>
      <w:proofErr w:type="spellEnd"/>
      <w:r w:rsidRPr="00B00904">
        <w:rPr>
          <w:rFonts w:ascii="Times New Roman" w:hAnsi="Times New Roman" w:cs="Times New Roman"/>
          <w:sz w:val="28"/>
          <w:szCs w:val="28"/>
        </w:rPr>
        <w:t xml:space="preserve"> </w:t>
      </w:r>
    </w:p>
    <w:p w:rsidR="00B00904" w:rsidRPr="00B00904" w:rsidRDefault="00B00904" w:rsidP="00B00904">
      <w:pPr>
        <w:spacing w:line="240" w:lineRule="auto"/>
        <w:jc w:val="right"/>
        <w:rPr>
          <w:rFonts w:ascii="Times New Roman" w:hAnsi="Times New Roman" w:cs="Times New Roman"/>
          <w:sz w:val="28"/>
          <w:szCs w:val="28"/>
        </w:rPr>
      </w:pPr>
      <w:r w:rsidRPr="00B00904">
        <w:rPr>
          <w:rFonts w:ascii="Times New Roman" w:hAnsi="Times New Roman" w:cs="Times New Roman"/>
          <w:sz w:val="28"/>
          <w:szCs w:val="28"/>
        </w:rPr>
        <w:t>музыкальный руководитель,</w:t>
      </w:r>
    </w:p>
    <w:p w:rsidR="00B00904" w:rsidRPr="00B00904" w:rsidRDefault="00B00904" w:rsidP="00B00904">
      <w:pPr>
        <w:spacing w:line="240" w:lineRule="auto"/>
        <w:jc w:val="right"/>
        <w:rPr>
          <w:rFonts w:ascii="Times New Roman" w:hAnsi="Times New Roman" w:cs="Times New Roman"/>
          <w:sz w:val="28"/>
          <w:szCs w:val="28"/>
        </w:rPr>
      </w:pPr>
      <w:r w:rsidRPr="00B00904">
        <w:rPr>
          <w:rFonts w:ascii="Times New Roman" w:hAnsi="Times New Roman" w:cs="Times New Roman"/>
          <w:sz w:val="28"/>
          <w:szCs w:val="28"/>
        </w:rPr>
        <w:t>ГБОУ СОШ пос. Комсомольский</w:t>
      </w:r>
    </w:p>
    <w:p w:rsidR="00B00904" w:rsidRPr="00B00904" w:rsidRDefault="00B00904" w:rsidP="00B00904">
      <w:pPr>
        <w:spacing w:line="240" w:lineRule="auto"/>
        <w:jc w:val="right"/>
        <w:rPr>
          <w:rFonts w:ascii="Times New Roman" w:hAnsi="Times New Roman" w:cs="Times New Roman"/>
          <w:sz w:val="28"/>
          <w:szCs w:val="28"/>
        </w:rPr>
      </w:pPr>
      <w:r w:rsidRPr="00B00904">
        <w:rPr>
          <w:rFonts w:ascii="Times New Roman" w:hAnsi="Times New Roman" w:cs="Times New Roman"/>
          <w:sz w:val="28"/>
          <w:szCs w:val="28"/>
        </w:rPr>
        <w:t>СПДС «Колосок»</w:t>
      </w:r>
    </w:p>
    <w:p w:rsidR="00B00904" w:rsidRPr="00B00904" w:rsidRDefault="00B00904" w:rsidP="00B00904">
      <w:pPr>
        <w:spacing w:line="240" w:lineRule="auto"/>
        <w:jc w:val="right"/>
        <w:rPr>
          <w:rFonts w:ascii="Times New Roman" w:hAnsi="Times New Roman" w:cs="Times New Roman"/>
          <w:sz w:val="28"/>
          <w:szCs w:val="28"/>
        </w:rPr>
      </w:pPr>
      <w:r w:rsidRPr="00B00904">
        <w:rPr>
          <w:rFonts w:ascii="Times New Roman" w:hAnsi="Times New Roman" w:cs="Times New Roman"/>
          <w:sz w:val="28"/>
          <w:szCs w:val="28"/>
        </w:rPr>
        <w:t xml:space="preserve">  </w:t>
      </w:r>
    </w:p>
    <w:p w:rsidR="00B00904" w:rsidRPr="00B00904" w:rsidRDefault="00B00904" w:rsidP="00B00904">
      <w:pPr>
        <w:spacing w:line="360" w:lineRule="auto"/>
        <w:ind w:left="5245"/>
        <w:jc w:val="right"/>
        <w:rPr>
          <w:rFonts w:ascii="Times New Roman" w:hAnsi="Times New Roman" w:cs="Times New Roman"/>
          <w:sz w:val="28"/>
          <w:szCs w:val="28"/>
        </w:rPr>
      </w:pPr>
    </w:p>
    <w:p w:rsidR="00B00904" w:rsidRPr="00B00904" w:rsidRDefault="00B00904" w:rsidP="00B00904">
      <w:pPr>
        <w:spacing w:line="360" w:lineRule="auto"/>
        <w:jc w:val="center"/>
        <w:rPr>
          <w:rFonts w:ascii="Times New Roman" w:hAnsi="Times New Roman" w:cs="Times New Roman"/>
          <w:sz w:val="28"/>
          <w:szCs w:val="28"/>
        </w:rPr>
      </w:pPr>
      <w:r w:rsidRPr="00B00904">
        <w:rPr>
          <w:rFonts w:ascii="Times New Roman" w:hAnsi="Times New Roman" w:cs="Times New Roman"/>
          <w:sz w:val="28"/>
          <w:szCs w:val="28"/>
        </w:rPr>
        <w:t>Самара, 2015</w:t>
      </w:r>
      <w:r>
        <w:rPr>
          <w:rFonts w:ascii="Times New Roman" w:hAnsi="Times New Roman" w:cs="Times New Roman"/>
          <w:sz w:val="28"/>
          <w:szCs w:val="28"/>
        </w:rPr>
        <w:t xml:space="preserve"> </w:t>
      </w:r>
      <w:r w:rsidRPr="00B00904">
        <w:rPr>
          <w:rFonts w:ascii="Times New Roman" w:hAnsi="Times New Roman" w:cs="Times New Roman"/>
          <w:sz w:val="28"/>
          <w:szCs w:val="28"/>
        </w:rPr>
        <w:t>г.</w:t>
      </w:r>
    </w:p>
    <w:p w:rsidR="00BB4F09" w:rsidRPr="00BB4F09" w:rsidRDefault="00BB4F09" w:rsidP="009477F5">
      <w:pPr>
        <w:spacing w:after="0" w:line="240" w:lineRule="auto"/>
        <w:rPr>
          <w:rFonts w:ascii="Arial" w:eastAsia="Times New Roman" w:hAnsi="Arial" w:cs="Arial"/>
          <w:color w:val="000000"/>
        </w:rPr>
      </w:pPr>
      <w:r w:rsidRPr="00BB4F09">
        <w:rPr>
          <w:rFonts w:ascii="Times New Roman" w:eastAsia="Times New Roman" w:hAnsi="Times New Roman" w:cs="Times New Roman"/>
          <w:b/>
          <w:bCs/>
          <w:color w:val="000000"/>
          <w:sz w:val="28"/>
        </w:rPr>
        <w:lastRenderedPageBreak/>
        <w:t>I.</w:t>
      </w:r>
      <w:r w:rsidRPr="00BB4F09">
        <w:rPr>
          <w:rFonts w:ascii="Times New Roman" w:eastAsia="Times New Roman" w:hAnsi="Times New Roman" w:cs="Times New Roman"/>
          <w:color w:val="000000"/>
          <w:sz w:val="28"/>
        </w:rPr>
        <w:t> </w:t>
      </w:r>
      <w:r w:rsidRPr="00BB4F09">
        <w:rPr>
          <w:rFonts w:ascii="Times New Roman" w:eastAsia="Times New Roman" w:hAnsi="Times New Roman" w:cs="Times New Roman"/>
          <w:b/>
          <w:bCs/>
          <w:color w:val="000000"/>
          <w:sz w:val="28"/>
        </w:rPr>
        <w:t>Моделирование системы деятельности педагога, направленной на решение профессиональной проблемы.</w:t>
      </w:r>
    </w:p>
    <w:p w:rsidR="00BB4F09" w:rsidRPr="00F96B4D" w:rsidRDefault="00BB4F09" w:rsidP="009477F5">
      <w:pPr>
        <w:numPr>
          <w:ilvl w:val="0"/>
          <w:numId w:val="1"/>
        </w:numPr>
        <w:spacing w:after="0" w:line="240" w:lineRule="auto"/>
        <w:ind w:left="0" w:firstLine="708"/>
        <w:rPr>
          <w:rFonts w:ascii="Arial" w:eastAsia="Times New Roman" w:hAnsi="Arial" w:cs="Arial"/>
          <w:color w:val="000000"/>
        </w:rPr>
      </w:pPr>
      <w:r w:rsidRPr="00BB4F09">
        <w:rPr>
          <w:rFonts w:ascii="Times New Roman" w:eastAsia="Times New Roman" w:hAnsi="Times New Roman" w:cs="Times New Roman"/>
          <w:b/>
          <w:bCs/>
          <w:color w:val="000000"/>
          <w:sz w:val="28"/>
        </w:rPr>
        <w:t>Анализ недостатков в результатах, в основном процессе и в условиях профессиональной деятельности.</w:t>
      </w:r>
    </w:p>
    <w:p w:rsidR="00F96B4D" w:rsidRPr="00BB4F09" w:rsidRDefault="00DB4E00" w:rsidP="009477F5">
      <w:pPr>
        <w:spacing w:after="0" w:line="240" w:lineRule="auto"/>
        <w:ind w:left="708"/>
        <w:rPr>
          <w:rFonts w:ascii="Arial" w:eastAsia="Times New Roman" w:hAnsi="Arial" w:cs="Arial"/>
          <w:color w:val="000000"/>
        </w:rPr>
      </w:pPr>
      <w:r>
        <w:rPr>
          <w:rFonts w:ascii="Arial" w:eastAsia="Times New Roman" w:hAnsi="Arial" w:cs="Arial"/>
          <w:noProof/>
          <w:color w:val="000000"/>
        </w:rPr>
        <w:drawing>
          <wp:inline distT="0" distB="0" distL="0" distR="0">
            <wp:extent cx="2609850" cy="1957388"/>
            <wp:effectExtent l="0" t="0" r="0" b="5080"/>
            <wp:docPr id="7" name="Рисунок 7" descr="D:\Игорь\Desktop\актуальн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горь\Desktop\актуальность.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8178" cy="1956134"/>
                    </a:xfrm>
                    <a:prstGeom prst="rect">
                      <a:avLst/>
                    </a:prstGeom>
                    <a:noFill/>
                    <a:ln>
                      <a:noFill/>
                    </a:ln>
                  </pic:spPr>
                </pic:pic>
              </a:graphicData>
            </a:graphic>
          </wp:inline>
        </w:drawing>
      </w:r>
    </w:p>
    <w:p w:rsidR="00BB4F09" w:rsidRDefault="00BB4F09" w:rsidP="009477F5">
      <w:pPr>
        <w:spacing w:after="0" w:line="240" w:lineRule="auto"/>
        <w:ind w:firstLine="708"/>
        <w:rPr>
          <w:rFonts w:ascii="Times New Roman" w:eastAsia="Times New Roman" w:hAnsi="Times New Roman" w:cs="Times New Roman"/>
          <w:color w:val="000000"/>
          <w:sz w:val="28"/>
        </w:rPr>
      </w:pPr>
      <w:r w:rsidRPr="00BB4F09">
        <w:rPr>
          <w:rFonts w:ascii="Times New Roman" w:eastAsia="Times New Roman" w:hAnsi="Times New Roman" w:cs="Times New Roman"/>
          <w:color w:val="000000"/>
          <w:sz w:val="28"/>
        </w:rPr>
        <w:t>Современное образование находится на новом этапе развития – идёт его модернизация. В связи с этим образовательное учрежде</w:t>
      </w:r>
      <w:r w:rsidR="009477F5">
        <w:rPr>
          <w:rFonts w:ascii="Times New Roman" w:eastAsia="Times New Roman" w:hAnsi="Times New Roman" w:cs="Times New Roman"/>
          <w:color w:val="000000"/>
          <w:sz w:val="28"/>
        </w:rPr>
        <w:t xml:space="preserve">ние любого уровня ориентировано </w:t>
      </w:r>
      <w:r w:rsidRPr="00BB4F09">
        <w:rPr>
          <w:rFonts w:ascii="Times New Roman" w:eastAsia="Times New Roman" w:hAnsi="Times New Roman" w:cs="Times New Roman"/>
          <w:color w:val="000000"/>
          <w:sz w:val="28"/>
        </w:rPr>
        <w:t>на творческую успешную личность, готовую проявлять инициативу и аналитическую самостоятельность. Поэтому обновление содержания дошкольного образования, технологий и системы качества оценивания является закономерным. В педагогике давно стал популярным тезис Л.С. Выготского о том, что хорошо только такое обучение, которое ведет за собой развитие. </w:t>
      </w:r>
    </w:p>
    <w:p w:rsidR="00E255BE" w:rsidRPr="000832D9" w:rsidRDefault="00E255BE"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 xml:space="preserve">Основной механизм оптимизации развития </w:t>
      </w:r>
      <w:r w:rsidR="009477F5">
        <w:rPr>
          <w:rFonts w:ascii="Times New Roman" w:hAnsi="Times New Roman" w:cs="Times New Roman"/>
          <w:sz w:val="28"/>
          <w:szCs w:val="28"/>
        </w:rPr>
        <w:t xml:space="preserve">системы дошкольного образования </w:t>
      </w:r>
      <w:r w:rsidRPr="000832D9">
        <w:rPr>
          <w:rFonts w:ascii="Times New Roman" w:hAnsi="Times New Roman" w:cs="Times New Roman"/>
          <w:sz w:val="28"/>
          <w:szCs w:val="28"/>
        </w:rPr>
        <w:t>– это поиск и освоение инноваций, способствующих  качественным изменениям в деятельности дошкольного образовательного учреждения. И здесь непреходящее значение приобретает овладение народным наследием, естественным образом приобщающее ребенка к основам культуры. По словам К.Д. Ушинского, воспитательная сила фольклора, закладывающего нравственные представления, формирующего внутренний мир ребенка.</w:t>
      </w:r>
    </w:p>
    <w:p w:rsidR="00E255BE" w:rsidRPr="000832D9" w:rsidRDefault="00E255BE"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Согласно ФГОС дошкольного образования развитие ребёнка должно осуществляться в общении, игре, познавательно  – исследовательской деятельности, а не в учебной деятельности. Достижения детей дошкольного возраста определяется не конкретными знаниями, умениями и навыками, а совокупностью личностных качеств, обеспечивающих успешную социализацию при переходе на новую ступень образования.</w:t>
      </w:r>
    </w:p>
    <w:p w:rsidR="00E255BE" w:rsidRPr="000832D9" w:rsidRDefault="00E255BE"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Художественно - эстетическое развитие предполагает развитие предпосылок  ценностно - смыслового восприятия  и  понимания произведений  искусства;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w:t>
      </w:r>
      <w:r w:rsidRPr="000832D9">
        <w:rPr>
          <w:rFonts w:ascii="Times New Roman" w:hAnsi="Times New Roman" w:cs="Times New Roman"/>
          <w:sz w:val="28"/>
          <w:szCs w:val="28"/>
        </w:rPr>
        <w:br/>
        <w:t>стимулирование сопереживания персонажам художественных произведений; </w:t>
      </w:r>
      <w:r w:rsidRPr="000832D9">
        <w:rPr>
          <w:rFonts w:ascii="Times New Roman" w:hAnsi="Times New Roman" w:cs="Times New Roman"/>
          <w:sz w:val="28"/>
          <w:szCs w:val="28"/>
        </w:rPr>
        <w:br/>
        <w:t>реализацию самостоятельной творческой деятельности детей.</w:t>
      </w:r>
    </w:p>
    <w:p w:rsidR="00E255BE" w:rsidRPr="000832D9" w:rsidRDefault="00E255BE"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 xml:space="preserve">Главной задачей воспитателя ДОУ является  создание организационных и </w:t>
      </w:r>
      <w:proofErr w:type="spellStart"/>
      <w:r w:rsidRPr="000832D9">
        <w:rPr>
          <w:rFonts w:ascii="Times New Roman" w:hAnsi="Times New Roman" w:cs="Times New Roman"/>
          <w:sz w:val="28"/>
          <w:szCs w:val="28"/>
        </w:rPr>
        <w:t>психолого</w:t>
      </w:r>
      <w:proofErr w:type="spellEnd"/>
      <w:r w:rsidRPr="000832D9">
        <w:rPr>
          <w:rFonts w:ascii="Times New Roman" w:hAnsi="Times New Roman" w:cs="Times New Roman"/>
          <w:sz w:val="28"/>
          <w:szCs w:val="28"/>
        </w:rPr>
        <w:t xml:space="preserve"> – педагогических условий для полноценно </w:t>
      </w:r>
      <w:r w:rsidRPr="000832D9">
        <w:rPr>
          <w:rFonts w:ascii="Times New Roman" w:hAnsi="Times New Roman" w:cs="Times New Roman"/>
          <w:sz w:val="28"/>
          <w:szCs w:val="28"/>
        </w:rPr>
        <w:lastRenderedPageBreak/>
        <w:t xml:space="preserve">развитой личности  ребёнка.   Организационные условия - это условия организации совместной деятельности детей и педагога, </w:t>
      </w:r>
      <w:proofErr w:type="gramStart"/>
      <w:r w:rsidRPr="000832D9">
        <w:rPr>
          <w:rFonts w:ascii="Times New Roman" w:hAnsi="Times New Roman" w:cs="Times New Roman"/>
          <w:sz w:val="28"/>
          <w:szCs w:val="28"/>
        </w:rPr>
        <w:t>направленная</w:t>
      </w:r>
      <w:proofErr w:type="gramEnd"/>
      <w:r w:rsidRPr="000832D9">
        <w:rPr>
          <w:rFonts w:ascii="Times New Roman" w:hAnsi="Times New Roman" w:cs="Times New Roman"/>
          <w:sz w:val="28"/>
          <w:szCs w:val="28"/>
        </w:rPr>
        <w:t xml:space="preserve"> на реализацию поставленной цели. Согласно ФГОС для успешной реализации поставленной цели необходимы следующие </w:t>
      </w:r>
      <w:proofErr w:type="spellStart"/>
      <w:r w:rsidRPr="000832D9">
        <w:rPr>
          <w:rFonts w:ascii="Times New Roman" w:hAnsi="Times New Roman" w:cs="Times New Roman"/>
          <w:sz w:val="28"/>
          <w:szCs w:val="28"/>
        </w:rPr>
        <w:t>психолого</w:t>
      </w:r>
      <w:proofErr w:type="spellEnd"/>
      <w:r w:rsidRPr="000832D9">
        <w:rPr>
          <w:rFonts w:ascii="Times New Roman" w:hAnsi="Times New Roman" w:cs="Times New Roman"/>
          <w:sz w:val="28"/>
          <w:szCs w:val="28"/>
        </w:rPr>
        <w:t xml:space="preserve"> - педагогические условия: </w:t>
      </w:r>
      <w:r w:rsidRPr="000832D9">
        <w:rPr>
          <w:rFonts w:ascii="Times New Roman" w:hAnsi="Times New Roman" w:cs="Times New Roman"/>
          <w:sz w:val="28"/>
          <w:szCs w:val="28"/>
        </w:rPr>
        <w:br/>
        <w:t> -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r w:rsidRPr="000832D9">
        <w:rPr>
          <w:rFonts w:ascii="Times New Roman" w:hAnsi="Times New Roman" w:cs="Times New Roman"/>
          <w:sz w:val="28"/>
          <w:szCs w:val="28"/>
        </w:rPr>
        <w:br/>
        <w:t> -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0832D9">
        <w:rPr>
          <w:rFonts w:ascii="Times New Roman" w:hAnsi="Times New Roman" w:cs="Times New Roman"/>
          <w:sz w:val="28"/>
          <w:szCs w:val="28"/>
        </w:rPr>
        <w:t>недопустимость</w:t>
      </w:r>
      <w:proofErr w:type="gramEnd"/>
      <w:r w:rsidRPr="000832D9">
        <w:rPr>
          <w:rFonts w:ascii="Times New Roman" w:hAnsi="Times New Roman" w:cs="Times New Roman"/>
          <w:sz w:val="28"/>
          <w:szCs w:val="28"/>
        </w:rPr>
        <w:t xml:space="preserve"> как искусственного ускорения, </w:t>
      </w:r>
      <w:r w:rsidR="009477F5">
        <w:rPr>
          <w:rFonts w:ascii="Times New Roman" w:hAnsi="Times New Roman" w:cs="Times New Roman"/>
          <w:sz w:val="28"/>
          <w:szCs w:val="28"/>
        </w:rPr>
        <w:t xml:space="preserve">так и искусственного замедления </w:t>
      </w:r>
      <w:r w:rsidRPr="000832D9">
        <w:rPr>
          <w:rFonts w:ascii="Times New Roman" w:hAnsi="Times New Roman" w:cs="Times New Roman"/>
          <w:sz w:val="28"/>
          <w:szCs w:val="28"/>
        </w:rPr>
        <w:t>развития детей);</w:t>
      </w:r>
      <w:r w:rsidRPr="000832D9">
        <w:rPr>
          <w:rFonts w:ascii="Times New Roman" w:hAnsi="Times New Roman" w:cs="Times New Roman"/>
          <w:sz w:val="28"/>
          <w:szCs w:val="28"/>
        </w:rPr>
        <w:br/>
        <w:t xml:space="preserve"> - </w:t>
      </w:r>
      <w:proofErr w:type="gramStart"/>
      <w:r w:rsidRPr="000832D9">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r w:rsidRPr="000832D9">
        <w:rPr>
          <w:rFonts w:ascii="Times New Roman" w:hAnsi="Times New Roman" w:cs="Times New Roman"/>
          <w:sz w:val="28"/>
          <w:szCs w:val="28"/>
        </w:rPr>
        <w:br/>
        <w:t> -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r w:rsidRPr="000832D9">
        <w:rPr>
          <w:rFonts w:ascii="Times New Roman" w:hAnsi="Times New Roman" w:cs="Times New Roman"/>
          <w:sz w:val="28"/>
          <w:szCs w:val="28"/>
        </w:rPr>
        <w:br/>
        <w:t>- поддержка инициативы и самостоятельности детей в специфических для </w:t>
      </w:r>
      <w:r w:rsidRPr="000832D9">
        <w:rPr>
          <w:rFonts w:ascii="Times New Roman" w:hAnsi="Times New Roman" w:cs="Times New Roman"/>
          <w:sz w:val="28"/>
          <w:szCs w:val="28"/>
        </w:rPr>
        <w:br/>
        <w:t>них видах деятельности;</w:t>
      </w:r>
      <w:proofErr w:type="gramEnd"/>
      <w:r w:rsidRPr="000832D9">
        <w:rPr>
          <w:rFonts w:ascii="Times New Roman" w:hAnsi="Times New Roman" w:cs="Times New Roman"/>
          <w:sz w:val="28"/>
          <w:szCs w:val="28"/>
        </w:rPr>
        <w:br/>
        <w:t>- возможность выбора детьми материалов, видов активности, участников совместной деятельности и общения;</w:t>
      </w:r>
      <w:r w:rsidRPr="000832D9">
        <w:rPr>
          <w:rFonts w:ascii="Times New Roman" w:hAnsi="Times New Roman" w:cs="Times New Roman"/>
          <w:sz w:val="28"/>
          <w:szCs w:val="28"/>
        </w:rPr>
        <w:br/>
        <w:t>- защита детей от всех форм  физического и психического насилия;</w:t>
      </w:r>
      <w:r w:rsidRPr="000832D9">
        <w:rPr>
          <w:rFonts w:ascii="Times New Roman" w:hAnsi="Times New Roman" w:cs="Times New Roman"/>
          <w:sz w:val="28"/>
          <w:szCs w:val="28"/>
        </w:rPr>
        <w:br/>
        <w:t>- поддержка родителей в воспитании детей, охране и укреплении их здоровья, вовлечение семей непосредственно в образовательную деятельность.</w:t>
      </w:r>
    </w:p>
    <w:p w:rsidR="00E255BE" w:rsidRPr="000832D9" w:rsidRDefault="00E255BE"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 xml:space="preserve">Музыкальный фольклор как часть народной культуры аккумулирует духовно-практический опыт народа. Картина мира, воспроизводимая в нем посредством слова, музыки, действия, транслирует вечные нравственные ценности, задает ребенку надежные ориентиры в окружающем его культурном пространстве. Народная музыка, обладая большим мировоззренческим, интеллектуальным и творческим потенциалом, является верным средством воспитания преемников традиций, </w:t>
      </w:r>
      <w:r w:rsidR="009477F5">
        <w:rPr>
          <w:rFonts w:ascii="Times New Roman" w:hAnsi="Times New Roman" w:cs="Times New Roman"/>
          <w:sz w:val="28"/>
          <w:szCs w:val="28"/>
        </w:rPr>
        <w:t xml:space="preserve">открытых  для диалога с другими </w:t>
      </w:r>
      <w:r w:rsidRPr="000832D9">
        <w:rPr>
          <w:rFonts w:ascii="Times New Roman" w:hAnsi="Times New Roman" w:cs="Times New Roman"/>
          <w:sz w:val="28"/>
          <w:szCs w:val="28"/>
        </w:rPr>
        <w:t>народами.</w:t>
      </w:r>
      <w:r w:rsidRPr="000832D9">
        <w:rPr>
          <w:rFonts w:ascii="Times New Roman" w:hAnsi="Times New Roman" w:cs="Times New Roman"/>
          <w:sz w:val="28"/>
          <w:szCs w:val="28"/>
        </w:rPr>
        <w:br/>
        <w:t>        В работе с детьми особое значение имеет обращение к подлинным формам фольклора. Дошедшие из глубины веков естественные ритмы, интонации, краски, будучи вписанными в «мир и быт детей», наилучшим образом позволяют реализовать искренние «искания высокой радости детской народной массы» (Г.С. Виноградов).</w:t>
      </w:r>
    </w:p>
    <w:p w:rsidR="00BB4F09" w:rsidRPr="000832D9" w:rsidRDefault="00BB4F09"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 xml:space="preserve">Ребенок в детском саду должен учиться взаимодействовать с разными взрослыми и детьми, должен, согласно законам психического развития, научиться общаться, освоив разные позиции и роли в процессе общения, приобрести опыт совместной и коллективной деятельности. Все это строится на уже сложившейся индивидуальной деятельности ребенка, которая </w:t>
      </w:r>
      <w:r w:rsidRPr="000832D9">
        <w:rPr>
          <w:rFonts w:ascii="Times New Roman" w:hAnsi="Times New Roman" w:cs="Times New Roman"/>
          <w:sz w:val="28"/>
          <w:szCs w:val="28"/>
        </w:rPr>
        <w:lastRenderedPageBreak/>
        <w:t>предшествует коллективным видам деятельности, и одновременно позволяет ассимилировать достижения коллективных видов деятельности.</w:t>
      </w:r>
    </w:p>
    <w:p w:rsidR="00E255BE" w:rsidRPr="000832D9" w:rsidRDefault="00E255BE"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 xml:space="preserve">Народная культура как искусство и как основание жизненного пространства привлекала и привлекает к себе внимание многих исследователей. Теория воспитания на началах народности разработана в трудах В.В. Зеньковского, </w:t>
      </w:r>
      <w:proofErr w:type="spellStart"/>
      <w:r w:rsidRPr="000832D9">
        <w:rPr>
          <w:rFonts w:ascii="Times New Roman" w:hAnsi="Times New Roman" w:cs="Times New Roman"/>
          <w:sz w:val="28"/>
          <w:szCs w:val="28"/>
        </w:rPr>
        <w:t>П.Ф.Каптерева</w:t>
      </w:r>
      <w:proofErr w:type="spellEnd"/>
      <w:r w:rsidRPr="000832D9">
        <w:rPr>
          <w:rFonts w:ascii="Times New Roman" w:hAnsi="Times New Roman" w:cs="Times New Roman"/>
          <w:sz w:val="28"/>
          <w:szCs w:val="28"/>
        </w:rPr>
        <w:t xml:space="preserve">, B.C. Соловьева, К.Д. Ушинского и др. Духовное начало народного наследия отмечено Н.А. Бердяевым, B.C. </w:t>
      </w:r>
      <w:proofErr w:type="spellStart"/>
      <w:r w:rsidRPr="000832D9">
        <w:rPr>
          <w:rFonts w:ascii="Times New Roman" w:hAnsi="Times New Roman" w:cs="Times New Roman"/>
          <w:sz w:val="28"/>
          <w:szCs w:val="28"/>
        </w:rPr>
        <w:t>Библером</w:t>
      </w:r>
      <w:proofErr w:type="spellEnd"/>
      <w:r w:rsidRPr="000832D9">
        <w:rPr>
          <w:rFonts w:ascii="Times New Roman" w:hAnsi="Times New Roman" w:cs="Times New Roman"/>
          <w:sz w:val="28"/>
          <w:szCs w:val="28"/>
        </w:rPr>
        <w:t>, И.А. Ильиным, П.А. Флоренским и др.             </w:t>
      </w:r>
      <w:r w:rsidRPr="000832D9">
        <w:rPr>
          <w:rFonts w:ascii="Times New Roman" w:hAnsi="Times New Roman" w:cs="Times New Roman"/>
          <w:sz w:val="28"/>
          <w:szCs w:val="28"/>
        </w:rPr>
        <w:br/>
        <w:t>Использование детского фольклора в свете фактов традиционной народной  культуры отмечено  в практике многих воспитателей ДОУ, однако необходимо создание организационных и психолого-педагогических условия для решения данной проблемы.</w:t>
      </w:r>
      <w:r w:rsidRPr="000832D9">
        <w:rPr>
          <w:rFonts w:ascii="Times New Roman" w:hAnsi="Times New Roman" w:cs="Times New Roman"/>
          <w:sz w:val="28"/>
          <w:szCs w:val="28"/>
        </w:rPr>
        <w:br/>
        <w:t>          Система образования в современном мире  является приоритетной сферой, от которой зависит формирование общей  культуры  личности  детей, нравственных, эстетических, интеллектуальных качеств. Концепция модернизации  российского образования отражена в Федеральном Государственном Стандарте дошкольного образования, который был утверждён Министерством образования и науки Российской Федерации от «17» октября 2013 года N 1155 ,где подчёркивается, что важнейшим принципом является личностно-развивающий и гуманистический характер взаимодействия взрослых (родителей и педагогов) и детей. Особый интерес в этом плане представляет дошкольное детство, как  первая ступень системы непрерывного образования. </w:t>
      </w:r>
      <w:r w:rsidRPr="000832D9">
        <w:rPr>
          <w:rFonts w:ascii="Times New Roman" w:hAnsi="Times New Roman" w:cs="Times New Roman"/>
          <w:sz w:val="28"/>
          <w:szCs w:val="28"/>
        </w:rPr>
        <w:br/>
        <w:t>           Прежняя система образования не всегда позволяла достичь новых результатов. Возникли  противоречия между желаемыми результатами образовательного процесса и реальной ситуацией. Несмотря на то, что изучению особенностей восприятия фольклора детьми всегда уделялось большое внимание в психолого-педагогической литературе, проблема формирования восприятия фольклора детьми дошкольного возраста по-прежнему остаётся на периферии внимания. В этом и есть ряд недостатков, которые прослеживаются в результатах, в основном процессе и в условиях </w:t>
      </w:r>
      <w:r w:rsidRPr="000832D9">
        <w:rPr>
          <w:rFonts w:ascii="Times New Roman" w:hAnsi="Times New Roman" w:cs="Times New Roman"/>
          <w:sz w:val="28"/>
          <w:szCs w:val="28"/>
        </w:rPr>
        <w:br/>
        <w:t>профессиональной  деятельности.</w:t>
      </w:r>
      <w:r w:rsidRPr="000832D9">
        <w:rPr>
          <w:rFonts w:ascii="Times New Roman" w:hAnsi="Times New Roman" w:cs="Times New Roman"/>
          <w:sz w:val="28"/>
          <w:szCs w:val="28"/>
        </w:rPr>
        <w:br/>
        <w:t xml:space="preserve">        Таким образом, фольклор является основой для детей раннего возраста, а также в  среднем возрасте и незаменимым в старшем дошкольном возрасте. Через восприятие фольклора закладываются основы нравственного сознания ребёнка. Происходит воспитание национального самосознания, сохранение народных традиций. Именно через фольклор сохраняется преемственность поколений в рамках культуры, потому что русская сказка, </w:t>
      </w:r>
      <w:proofErr w:type="spellStart"/>
      <w:r w:rsidRPr="000832D9">
        <w:rPr>
          <w:rFonts w:ascii="Times New Roman" w:hAnsi="Times New Roman" w:cs="Times New Roman"/>
          <w:sz w:val="28"/>
          <w:szCs w:val="28"/>
        </w:rPr>
        <w:t>потешка</w:t>
      </w:r>
      <w:proofErr w:type="spellEnd"/>
      <w:r w:rsidRPr="000832D9">
        <w:rPr>
          <w:rFonts w:ascii="Times New Roman" w:hAnsi="Times New Roman" w:cs="Times New Roman"/>
          <w:sz w:val="28"/>
          <w:szCs w:val="28"/>
        </w:rPr>
        <w:t xml:space="preserve">, колыбельная песня, частушка – это педагогический опыт и творческий гений народа. Однако, как показал анализ практики приобщения детей к народным традициям, в дошкольном образовании музыкальный фольклор по-прежнему осваивается в формах, привнесенных из профессионального искусства: доминирует концертная направленность обучения, увлеченность сценически эффектным материалом, песни, танцы, игры разучиваются по нотам, </w:t>
      </w:r>
      <w:r w:rsidRPr="000832D9">
        <w:rPr>
          <w:rFonts w:ascii="Times New Roman" w:hAnsi="Times New Roman" w:cs="Times New Roman"/>
          <w:sz w:val="28"/>
          <w:szCs w:val="28"/>
        </w:rPr>
        <w:lastRenderedPageBreak/>
        <w:t xml:space="preserve">предлагаются в обработках и </w:t>
      </w:r>
      <w:proofErr w:type="spellStart"/>
      <w:r w:rsidRPr="000832D9">
        <w:rPr>
          <w:rFonts w:ascii="Times New Roman" w:hAnsi="Times New Roman" w:cs="Times New Roman"/>
          <w:sz w:val="28"/>
          <w:szCs w:val="28"/>
        </w:rPr>
        <w:t>т.д.</w:t>
      </w:r>
      <w:proofErr w:type="gramStart"/>
      <w:r w:rsidRPr="000832D9">
        <w:rPr>
          <w:rFonts w:ascii="Times New Roman" w:hAnsi="Times New Roman" w:cs="Times New Roman"/>
          <w:sz w:val="28"/>
          <w:szCs w:val="28"/>
        </w:rPr>
        <w:t>,ч</w:t>
      </w:r>
      <w:proofErr w:type="gramEnd"/>
      <w:r w:rsidRPr="000832D9">
        <w:rPr>
          <w:rFonts w:ascii="Times New Roman" w:hAnsi="Times New Roman" w:cs="Times New Roman"/>
          <w:sz w:val="28"/>
          <w:szCs w:val="28"/>
        </w:rPr>
        <w:t>то</w:t>
      </w:r>
      <w:proofErr w:type="spellEnd"/>
      <w:r w:rsidRPr="000832D9">
        <w:rPr>
          <w:rFonts w:ascii="Times New Roman" w:hAnsi="Times New Roman" w:cs="Times New Roman"/>
          <w:sz w:val="28"/>
          <w:szCs w:val="28"/>
        </w:rPr>
        <w:t xml:space="preserve"> не способствует усвоению и адекватному восприятию фольклора детьми. Чтобы </w:t>
      </w:r>
      <w:proofErr w:type="gramStart"/>
      <w:r w:rsidRPr="000832D9">
        <w:rPr>
          <w:rFonts w:ascii="Times New Roman" w:hAnsi="Times New Roman" w:cs="Times New Roman"/>
          <w:sz w:val="28"/>
          <w:szCs w:val="28"/>
        </w:rPr>
        <w:t>достичь поставленных целей необходимо преодолеть</w:t>
      </w:r>
      <w:proofErr w:type="gramEnd"/>
      <w:r w:rsidRPr="000832D9">
        <w:rPr>
          <w:rFonts w:ascii="Times New Roman" w:hAnsi="Times New Roman" w:cs="Times New Roman"/>
          <w:sz w:val="28"/>
          <w:szCs w:val="28"/>
        </w:rPr>
        <w:t xml:space="preserve"> противоречие между общественной потребностью в сохранении и передаче подлинных форм народной культуры и  </w:t>
      </w:r>
      <w:proofErr w:type="spellStart"/>
      <w:r w:rsidRPr="000832D9">
        <w:rPr>
          <w:rFonts w:ascii="Times New Roman" w:hAnsi="Times New Roman" w:cs="Times New Roman"/>
          <w:sz w:val="28"/>
          <w:szCs w:val="28"/>
        </w:rPr>
        <w:t>неразработанностью</w:t>
      </w:r>
      <w:proofErr w:type="spellEnd"/>
      <w:r w:rsidRPr="000832D9">
        <w:rPr>
          <w:rFonts w:ascii="Times New Roman" w:hAnsi="Times New Roman" w:cs="Times New Roman"/>
          <w:sz w:val="28"/>
          <w:szCs w:val="28"/>
        </w:rPr>
        <w:t>  этих вопросов в методике музыка</w:t>
      </w:r>
      <w:r w:rsidR="000832D9">
        <w:rPr>
          <w:rFonts w:ascii="Times New Roman" w:hAnsi="Times New Roman" w:cs="Times New Roman"/>
          <w:sz w:val="28"/>
          <w:szCs w:val="28"/>
        </w:rPr>
        <w:t>льного воспитания дошкольников.</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t>Формирование потребностей, мотивов поведения способствует развитию ее мыслительных процессов, расширяет кругозор, углубляет познания.</w:t>
      </w:r>
      <w:r w:rsidRPr="00BB4F09">
        <w:rPr>
          <w:rFonts w:ascii="Times New Roman" w:eastAsia="Times New Roman" w:hAnsi="Times New Roman" w:cs="Times New Roman"/>
          <w:color w:val="372209"/>
          <w:sz w:val="28"/>
        </w:rPr>
        <w:t>       </w:t>
      </w:r>
    </w:p>
    <w:p w:rsidR="00BB4F09" w:rsidRPr="000832D9" w:rsidRDefault="00BB4F09" w:rsidP="009477F5">
      <w:pPr>
        <w:spacing w:after="0" w:line="240" w:lineRule="auto"/>
        <w:ind w:firstLine="708"/>
        <w:rPr>
          <w:rFonts w:ascii="Arial" w:eastAsia="Times New Roman" w:hAnsi="Arial" w:cs="Arial"/>
        </w:rPr>
      </w:pPr>
      <w:r w:rsidRPr="000832D9">
        <w:rPr>
          <w:rFonts w:ascii="Times New Roman" w:eastAsia="Times New Roman" w:hAnsi="Times New Roman" w:cs="Times New Roman"/>
          <w:sz w:val="28"/>
        </w:rPr>
        <w:t>Фольклор развивает устную речь ребёнка, влияет на его духовное развитие, на его фантазию. Каждый жанр детского фольклора учит определённым нравственным нормам.</w:t>
      </w:r>
    </w:p>
    <w:p w:rsidR="00E255BE" w:rsidRDefault="00BB4F09" w:rsidP="009477F5">
      <w:pPr>
        <w:spacing w:after="0" w:line="240" w:lineRule="auto"/>
        <w:ind w:firstLine="708"/>
        <w:rPr>
          <w:rFonts w:ascii="Times New Roman" w:eastAsia="Times New Roman" w:hAnsi="Times New Roman" w:cs="Times New Roman"/>
          <w:color w:val="000000"/>
          <w:sz w:val="28"/>
        </w:rPr>
      </w:pPr>
      <w:r w:rsidRPr="00BB4F09">
        <w:rPr>
          <w:rFonts w:ascii="Times New Roman" w:eastAsia="Times New Roman" w:hAnsi="Times New Roman" w:cs="Times New Roman"/>
          <w:color w:val="000000"/>
          <w:sz w:val="28"/>
        </w:rPr>
        <w:t>Народное творчество было и остается одним из важнейших факторов влияния на всестороннее и гармоничное развитие личности, как ребенка, так и взрослого. Приобщение дошкольника к устному фольклору особенно актуально в наше время – время современных технологий, когда маленькие дети быстрее осваивают интернет, чем учатся читать. Если не развивать способность ребенка создавать в своем сознании мир, закодированный в буквенно-словесной форме, он, привыкнув к готовому компьютерному продукту, не сможет полноценно развить в себе эту уникальную, присущую только человеку, художественно-творческую способность.</w:t>
      </w:r>
    </w:p>
    <w:p w:rsidR="00E255BE" w:rsidRPr="000832D9" w:rsidRDefault="00E255BE" w:rsidP="009477F5">
      <w:pPr>
        <w:spacing w:after="0" w:line="240" w:lineRule="auto"/>
        <w:ind w:firstLine="708"/>
        <w:rPr>
          <w:rFonts w:ascii="Times New Roman" w:eastAsia="Times New Roman" w:hAnsi="Times New Roman" w:cs="Times New Roman"/>
          <w:color w:val="000000"/>
          <w:sz w:val="28"/>
          <w:szCs w:val="28"/>
        </w:rPr>
      </w:pPr>
      <w:r w:rsidRPr="000832D9">
        <w:rPr>
          <w:rFonts w:ascii="Times New Roman" w:eastAsia="Times New Roman" w:hAnsi="Times New Roman" w:cs="Times New Roman"/>
          <w:color w:val="000000"/>
          <w:sz w:val="28"/>
          <w:szCs w:val="28"/>
        </w:rPr>
        <w:t xml:space="preserve">Таким образом, </w:t>
      </w:r>
      <w:r w:rsidRPr="000832D9">
        <w:rPr>
          <w:rFonts w:ascii="Times New Roman" w:hAnsi="Times New Roman" w:cs="Times New Roman"/>
          <w:sz w:val="28"/>
          <w:szCs w:val="28"/>
        </w:rPr>
        <w:t xml:space="preserve">Актуальность данной темы на современном этапе обусловлена необходимостью изучения произведений детского фольклора педагогами, так как народная педагогика возникла, как практика, как искусство воспитания, она древнее педагогической науки, всегда обогащала её и, в свою очередь, сама обогащалась ею. Сказки, песни, пословицы, считалки, </w:t>
      </w:r>
      <w:proofErr w:type="spellStart"/>
      <w:r w:rsidRPr="000832D9">
        <w:rPr>
          <w:rFonts w:ascii="Times New Roman" w:hAnsi="Times New Roman" w:cs="Times New Roman"/>
          <w:sz w:val="28"/>
          <w:szCs w:val="28"/>
        </w:rPr>
        <w:t>потешки</w:t>
      </w:r>
      <w:proofErr w:type="spellEnd"/>
      <w:r w:rsidRPr="000832D9">
        <w:rPr>
          <w:rFonts w:ascii="Times New Roman" w:hAnsi="Times New Roman" w:cs="Times New Roman"/>
          <w:sz w:val="28"/>
          <w:szCs w:val="28"/>
        </w:rPr>
        <w:t>, жеребьёвки, скороговорки, всегда были неразрывно связаны с опытом народной педагогики и широко применялись в работе ДОУ</w:t>
      </w:r>
      <w:r w:rsidR="009477F5">
        <w:rPr>
          <w:rFonts w:ascii="Times New Roman" w:hAnsi="Times New Roman" w:cs="Times New Roman"/>
          <w:sz w:val="28"/>
          <w:szCs w:val="28"/>
        </w:rPr>
        <w:t>.</w:t>
      </w:r>
    </w:p>
    <w:p w:rsidR="00E255BE" w:rsidRPr="000832D9" w:rsidRDefault="00E255BE" w:rsidP="009477F5">
      <w:pPr>
        <w:spacing w:after="0" w:line="240" w:lineRule="auto"/>
        <w:ind w:firstLine="708"/>
        <w:rPr>
          <w:rFonts w:ascii="Times New Roman" w:hAnsi="Times New Roman" w:cs="Times New Roman"/>
          <w:sz w:val="28"/>
          <w:szCs w:val="28"/>
        </w:rPr>
      </w:pPr>
      <w:r w:rsidRPr="000832D9">
        <w:rPr>
          <w:rFonts w:ascii="Times New Roman" w:hAnsi="Times New Roman" w:cs="Times New Roman"/>
          <w:sz w:val="28"/>
          <w:szCs w:val="28"/>
        </w:rPr>
        <w:t>Большое значение фольклор имеет в развитии речи детей младшего дошкольного возраста. Чем отличаются многие фольклорные произведения, будь то пословицы, притчи или сказки? Они характеризуются богатством, наполненностью, яркостью речи, интонационных нюансов - это не может не отразиться на речи ребенка.</w:t>
      </w:r>
    </w:p>
    <w:p w:rsidR="00E255BE" w:rsidRPr="00E255BE" w:rsidRDefault="00E255BE" w:rsidP="009477F5">
      <w:pPr>
        <w:spacing w:after="0" w:line="240" w:lineRule="auto"/>
        <w:rPr>
          <w:rFonts w:ascii="Times New Roman" w:eastAsia="Times New Roman" w:hAnsi="Times New Roman" w:cs="Times New Roman"/>
          <w:color w:val="000000"/>
          <w:sz w:val="28"/>
        </w:rPr>
      </w:pPr>
    </w:p>
    <w:p w:rsidR="00E255BE" w:rsidRPr="00BB4F09" w:rsidRDefault="000832D9" w:rsidP="009477F5">
      <w:pPr>
        <w:spacing w:after="0" w:line="240" w:lineRule="auto"/>
        <w:ind w:firstLine="708"/>
        <w:rPr>
          <w:rFonts w:ascii="Arial" w:eastAsia="Times New Roman" w:hAnsi="Arial" w:cs="Arial"/>
          <w:color w:val="000000"/>
        </w:rPr>
      </w:pPr>
      <w:r>
        <w:rPr>
          <w:rFonts w:ascii="Arial" w:eastAsia="Times New Roman" w:hAnsi="Arial" w:cs="Arial"/>
          <w:noProof/>
          <w:color w:val="000000"/>
        </w:rPr>
        <w:drawing>
          <wp:inline distT="0" distB="0" distL="0" distR="0">
            <wp:extent cx="2543174" cy="1907381"/>
            <wp:effectExtent l="0" t="0" r="0" b="0"/>
            <wp:docPr id="9" name="Рисунок 9" descr="D:\Игорь\Desktop\противореч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Игорь\Desktop\противоречия.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1544" cy="1906159"/>
                    </a:xfrm>
                    <a:prstGeom prst="rect">
                      <a:avLst/>
                    </a:prstGeom>
                    <a:noFill/>
                    <a:ln>
                      <a:noFill/>
                    </a:ln>
                  </pic:spPr>
                </pic:pic>
              </a:graphicData>
            </a:graphic>
          </wp:inline>
        </w:drawing>
      </w:r>
    </w:p>
    <w:p w:rsidR="00266D57" w:rsidRPr="000832D9" w:rsidRDefault="00BB4F09" w:rsidP="009477F5">
      <w:pPr>
        <w:spacing w:after="0" w:line="240" w:lineRule="auto"/>
        <w:ind w:firstLine="708"/>
        <w:rPr>
          <w:rFonts w:ascii="Times New Roman" w:eastAsia="Times New Roman" w:hAnsi="Times New Roman" w:cs="Times New Roman"/>
          <w:b/>
          <w:bCs/>
          <w:color w:val="000000"/>
          <w:sz w:val="28"/>
        </w:rPr>
      </w:pPr>
      <w:r w:rsidRPr="00BB4F09">
        <w:rPr>
          <w:rFonts w:ascii="Times New Roman" w:eastAsia="Times New Roman" w:hAnsi="Times New Roman" w:cs="Times New Roman"/>
          <w:b/>
          <w:bCs/>
          <w:color w:val="000000"/>
          <w:sz w:val="28"/>
        </w:rPr>
        <w:lastRenderedPageBreak/>
        <w:t>Недостатки в результатах:</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t>- у детей недостаточно знаний о духовной культуре (обычаи, обряды, праздники, песни, танцы, произведения художественной литературы);</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t>- дети мало осведомлены о жанрах фольклора;</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t>- поверхностность знаний музыкального фольклора.</w:t>
      </w:r>
    </w:p>
    <w:p w:rsidR="00266D57" w:rsidRPr="000832D9" w:rsidRDefault="00BB4F09" w:rsidP="009477F5">
      <w:pPr>
        <w:spacing w:after="0" w:line="240" w:lineRule="auto"/>
        <w:ind w:firstLine="708"/>
        <w:rPr>
          <w:rFonts w:ascii="Times New Roman" w:eastAsia="Times New Roman" w:hAnsi="Times New Roman" w:cs="Times New Roman"/>
          <w:b/>
          <w:bCs/>
          <w:color w:val="000000"/>
          <w:sz w:val="28"/>
        </w:rPr>
      </w:pPr>
      <w:r w:rsidRPr="00BB4F09">
        <w:rPr>
          <w:rFonts w:ascii="Times New Roman" w:eastAsia="Times New Roman" w:hAnsi="Times New Roman" w:cs="Times New Roman"/>
          <w:b/>
          <w:bCs/>
          <w:color w:val="000000"/>
          <w:sz w:val="28"/>
        </w:rPr>
        <w:t>Недостатки в процессе:</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t>- недостаточно разработок,  средств, способствующих формированию у детей начальных представлений о русских культурных традициях;</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t>- в организации педагогического процесса, взаимодействии педагога с детьми по направлению восприятия фольклора.  </w:t>
      </w:r>
    </w:p>
    <w:p w:rsidR="00266D57" w:rsidRPr="000832D9" w:rsidRDefault="00BB4F09" w:rsidP="009477F5">
      <w:pPr>
        <w:spacing w:after="0" w:line="240" w:lineRule="auto"/>
        <w:ind w:firstLine="708"/>
        <w:rPr>
          <w:rFonts w:ascii="Times New Roman" w:eastAsia="Times New Roman" w:hAnsi="Times New Roman" w:cs="Times New Roman"/>
          <w:b/>
          <w:bCs/>
          <w:color w:val="000000"/>
          <w:sz w:val="28"/>
        </w:rPr>
      </w:pPr>
      <w:r w:rsidRPr="00BB4F09">
        <w:rPr>
          <w:rFonts w:ascii="Times New Roman" w:eastAsia="Times New Roman" w:hAnsi="Times New Roman" w:cs="Times New Roman"/>
          <w:b/>
          <w:bCs/>
          <w:color w:val="000000"/>
          <w:sz w:val="28"/>
        </w:rPr>
        <w:t>Недостатки в условиях:</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t>- недостаток наглядного материала, на основе которого формируется интерес к фольклору, истории и культуре русского народа;</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t>- недостаток методической литературы, позволяющей знакомить детей с народными традициями  и включать их в детскую жизнь;</w:t>
      </w:r>
    </w:p>
    <w:p w:rsidR="00BB4F09" w:rsidRDefault="00BB4F09" w:rsidP="009477F5">
      <w:pPr>
        <w:spacing w:after="0" w:line="240" w:lineRule="auto"/>
        <w:ind w:firstLine="708"/>
        <w:rPr>
          <w:rFonts w:ascii="Times New Roman" w:eastAsia="Times New Roman" w:hAnsi="Times New Roman" w:cs="Times New Roman"/>
          <w:color w:val="000000"/>
          <w:sz w:val="28"/>
        </w:rPr>
      </w:pPr>
      <w:r w:rsidRPr="00BB4F09">
        <w:rPr>
          <w:rFonts w:ascii="Times New Roman" w:eastAsia="Times New Roman" w:hAnsi="Times New Roman" w:cs="Times New Roman"/>
          <w:color w:val="000000"/>
          <w:sz w:val="28"/>
        </w:rPr>
        <w:t xml:space="preserve"> - недостаток дидактических пособий и дидактических игр, основной целью которых является освоение и практическое применение детьми способов взаимодействия друг с другом.</w:t>
      </w:r>
    </w:p>
    <w:p w:rsidR="00A94FE7" w:rsidRPr="000832D9" w:rsidRDefault="00A94FE7" w:rsidP="009477F5">
      <w:pPr>
        <w:spacing w:line="240" w:lineRule="auto"/>
        <w:ind w:firstLine="709"/>
        <w:contextualSpacing/>
        <w:rPr>
          <w:rFonts w:ascii="Times New Roman" w:hAnsi="Times New Roman" w:cs="Times New Roman"/>
          <w:b/>
          <w:sz w:val="28"/>
          <w:szCs w:val="28"/>
        </w:rPr>
      </w:pPr>
      <w:bookmarkStart w:id="0" w:name="_GoBack"/>
      <w:r w:rsidRPr="000832D9">
        <w:rPr>
          <w:rFonts w:ascii="Times New Roman" w:hAnsi="Times New Roman" w:cs="Times New Roman"/>
          <w:b/>
          <w:sz w:val="28"/>
          <w:szCs w:val="28"/>
        </w:rPr>
        <w:t>Недостатки  в профессиональной деятельности</w:t>
      </w:r>
      <w:r w:rsidR="000832D9" w:rsidRPr="000832D9">
        <w:rPr>
          <w:rFonts w:ascii="Times New Roman" w:hAnsi="Times New Roman" w:cs="Times New Roman"/>
          <w:b/>
          <w:sz w:val="28"/>
          <w:szCs w:val="28"/>
        </w:rPr>
        <w:t>:</w:t>
      </w:r>
    </w:p>
    <w:p w:rsid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  недостаточное методическое и информационное обеспечение дошкольных учреждений  необходимое для использования фольклора как средства воспитания; </w:t>
      </w:r>
    </w:p>
    <w:p w:rsid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 - не хватает слаженной работы всего</w:t>
      </w:r>
      <w:r w:rsidR="000832D9">
        <w:rPr>
          <w:rFonts w:ascii="Times New Roman" w:hAnsi="Times New Roman" w:cs="Times New Roman"/>
          <w:sz w:val="28"/>
          <w:szCs w:val="28"/>
        </w:rPr>
        <w:t xml:space="preserve"> педагогического коллектива ДОУ.</w:t>
      </w:r>
    </w:p>
    <w:p w:rsidR="00A94FE7" w:rsidRP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Следовательно, возникает необходимость создания такой системы работы, при которой шла бы широкая пропаганда фольклора, народных традиций, в том числе песенного и  устного  фольклора, что в конечном итоге способствовало сохранению и возрождению духовности и нравственности детей и нашего общества в целом.</w:t>
      </w:r>
    </w:p>
    <w:bookmarkEnd w:id="0"/>
    <w:p w:rsidR="00A94FE7" w:rsidRPr="00BB4F09" w:rsidRDefault="00A94FE7" w:rsidP="009477F5">
      <w:pPr>
        <w:spacing w:after="0" w:line="240" w:lineRule="auto"/>
        <w:ind w:firstLine="708"/>
        <w:rPr>
          <w:rFonts w:ascii="Arial" w:eastAsia="Times New Roman" w:hAnsi="Arial" w:cs="Arial"/>
          <w:color w:val="000000"/>
        </w:rPr>
      </w:pPr>
    </w:p>
    <w:p w:rsidR="00BB4F09" w:rsidRDefault="00BB4F09" w:rsidP="009477F5">
      <w:pPr>
        <w:pStyle w:val="a5"/>
        <w:numPr>
          <w:ilvl w:val="0"/>
          <w:numId w:val="1"/>
        </w:numPr>
        <w:spacing w:after="0" w:line="240" w:lineRule="auto"/>
        <w:rPr>
          <w:rFonts w:ascii="Times New Roman" w:eastAsia="Times New Roman" w:hAnsi="Times New Roman" w:cs="Times New Roman"/>
          <w:b/>
          <w:bCs/>
          <w:color w:val="000000"/>
          <w:sz w:val="28"/>
        </w:rPr>
      </w:pPr>
      <w:r w:rsidRPr="00F96B4D">
        <w:rPr>
          <w:rFonts w:ascii="Times New Roman" w:eastAsia="Times New Roman" w:hAnsi="Times New Roman" w:cs="Times New Roman"/>
          <w:b/>
          <w:bCs/>
          <w:color w:val="000000"/>
          <w:sz w:val="28"/>
        </w:rPr>
        <w:t>Формулировка профессиональной проблемы на основе проведённого анализа.</w:t>
      </w:r>
    </w:p>
    <w:p w:rsidR="00947772" w:rsidRDefault="00947772" w:rsidP="009477F5">
      <w:pPr>
        <w:pStyle w:val="a5"/>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noProof/>
          <w:color w:val="000000"/>
          <w:sz w:val="28"/>
        </w:rPr>
        <w:drawing>
          <wp:inline distT="0" distB="0" distL="0" distR="0">
            <wp:extent cx="2530475" cy="1897856"/>
            <wp:effectExtent l="0" t="0" r="3175" b="7620"/>
            <wp:docPr id="8" name="Рисунок 8" descr="D:\Игорь\Desktop\механизм пробле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Игорь\Desktop\механизм проблемы.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1342" cy="1898506"/>
                    </a:xfrm>
                    <a:prstGeom prst="rect">
                      <a:avLst/>
                    </a:prstGeom>
                    <a:noFill/>
                    <a:ln>
                      <a:noFill/>
                    </a:ln>
                  </pic:spPr>
                </pic:pic>
              </a:graphicData>
            </a:graphic>
          </wp:inline>
        </w:drawing>
      </w:r>
    </w:p>
    <w:p w:rsidR="00A94FE7" w:rsidRP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 xml:space="preserve">Проведённый анализ показывает, что  музыкально-педагогическая деятельность в детском саду определяется идеей научить ребенка петь хорошо, четко, внятно, с любовью и настроением, с большой самоотдачей, </w:t>
      </w:r>
      <w:r w:rsidRPr="000832D9">
        <w:rPr>
          <w:rFonts w:ascii="Times New Roman" w:hAnsi="Times New Roman" w:cs="Times New Roman"/>
          <w:sz w:val="28"/>
          <w:szCs w:val="28"/>
        </w:rPr>
        <w:lastRenderedPageBreak/>
        <w:t>т.е. наиболее ярко выразить себя в песне. Музыкальный фольклор — сложное понятие, характеризующееся разным сочетанием отдельных способностей, которые проявляются или слабее, или ярче. Важно знать потенциальные возможности каждого ребёнка. </w:t>
      </w:r>
      <w:r w:rsidRPr="000832D9">
        <w:rPr>
          <w:rFonts w:ascii="Times New Roman" w:hAnsi="Times New Roman" w:cs="Times New Roman"/>
          <w:sz w:val="28"/>
          <w:szCs w:val="28"/>
        </w:rPr>
        <w:br/>
        <w:t>     Перед музыкальным руководителем стоит ответственная задача — научить детей любить народную песню, дать певческие навыки. С этой целью целесообразно тщательно продумать весь вокальный репертуар, который будет использован в работе с детьми, и для слушания, и для разучивания.</w:t>
      </w:r>
      <w:r w:rsidRPr="000832D9">
        <w:rPr>
          <w:rFonts w:ascii="Times New Roman" w:hAnsi="Times New Roman" w:cs="Times New Roman"/>
          <w:sz w:val="28"/>
          <w:szCs w:val="28"/>
        </w:rPr>
        <w:br/>
        <w:t xml:space="preserve">     Деятельность педагога должна быть направлена на выявление и обобщение организационных и  </w:t>
      </w:r>
      <w:proofErr w:type="spellStart"/>
      <w:r w:rsidRPr="000832D9">
        <w:rPr>
          <w:rFonts w:ascii="Times New Roman" w:hAnsi="Times New Roman" w:cs="Times New Roman"/>
          <w:sz w:val="28"/>
          <w:szCs w:val="28"/>
        </w:rPr>
        <w:t>психолого</w:t>
      </w:r>
      <w:proofErr w:type="spellEnd"/>
      <w:r w:rsidRPr="000832D9">
        <w:rPr>
          <w:rFonts w:ascii="Times New Roman" w:hAnsi="Times New Roman" w:cs="Times New Roman"/>
          <w:sz w:val="28"/>
          <w:szCs w:val="28"/>
        </w:rPr>
        <w:t xml:space="preserve"> – педагогических условий, освоение ребёнком культуры, как системе ценностей, необходимых для более эффективного усвоения народных традиций, песенного народного творчества, а также в целом русской культуры, через пословицы, песни, сказки, частушки и для его творческой самореализации. Встаёт проблема взаимосвязи с семьями воспитанников по решению данной проблемы, а также создания  предметно – развивающей среды на развитие интереса к фольклору  у  детей. Условия  в ДОУ не соответствуют требованиям  ФГОС.</w:t>
      </w:r>
    </w:p>
    <w:p w:rsidR="00F96B4D" w:rsidRPr="00F96B4D" w:rsidRDefault="00F96B4D" w:rsidP="009477F5">
      <w:pPr>
        <w:pStyle w:val="a5"/>
        <w:spacing w:after="0" w:line="240" w:lineRule="auto"/>
        <w:rPr>
          <w:rFonts w:ascii="Arial" w:eastAsia="Times New Roman" w:hAnsi="Arial" w:cs="Arial"/>
          <w:color w:val="000000"/>
        </w:rPr>
      </w:pPr>
    </w:p>
    <w:p w:rsidR="00BB4F09" w:rsidRPr="00180180" w:rsidRDefault="00BB4F09" w:rsidP="009477F5">
      <w:pPr>
        <w:pStyle w:val="a5"/>
        <w:numPr>
          <w:ilvl w:val="0"/>
          <w:numId w:val="1"/>
        </w:numPr>
        <w:spacing w:after="0" w:line="240" w:lineRule="auto"/>
        <w:rPr>
          <w:rFonts w:ascii="Times New Roman" w:eastAsia="Times New Roman" w:hAnsi="Times New Roman" w:cs="Times New Roman"/>
          <w:b/>
          <w:bCs/>
          <w:color w:val="000000"/>
          <w:sz w:val="28"/>
        </w:rPr>
      </w:pPr>
      <w:r w:rsidRPr="00180180">
        <w:rPr>
          <w:rFonts w:ascii="Times New Roman" w:eastAsia="Times New Roman" w:hAnsi="Times New Roman" w:cs="Times New Roman"/>
          <w:b/>
          <w:bCs/>
          <w:color w:val="000000"/>
          <w:sz w:val="28"/>
        </w:rPr>
        <w:t xml:space="preserve">Описание новых образовательных результатов, сформированных </w:t>
      </w:r>
      <w:proofErr w:type="gramStart"/>
      <w:r w:rsidRPr="00180180">
        <w:rPr>
          <w:rFonts w:ascii="Times New Roman" w:eastAsia="Times New Roman" w:hAnsi="Times New Roman" w:cs="Times New Roman"/>
          <w:b/>
          <w:bCs/>
          <w:color w:val="000000"/>
          <w:sz w:val="28"/>
        </w:rPr>
        <w:t>у</w:t>
      </w:r>
      <w:proofErr w:type="gramEnd"/>
      <w:r w:rsidRPr="00180180">
        <w:rPr>
          <w:rFonts w:ascii="Times New Roman" w:eastAsia="Times New Roman" w:hAnsi="Times New Roman" w:cs="Times New Roman"/>
          <w:b/>
          <w:bCs/>
          <w:color w:val="000000"/>
          <w:sz w:val="28"/>
        </w:rPr>
        <w:t xml:space="preserve"> обучающихся.</w:t>
      </w:r>
    </w:p>
    <w:p w:rsidR="00180180" w:rsidRPr="00180180" w:rsidRDefault="00180180" w:rsidP="009477F5">
      <w:pPr>
        <w:pStyle w:val="a5"/>
        <w:spacing w:after="0" w:line="240" w:lineRule="auto"/>
        <w:rPr>
          <w:rFonts w:ascii="Arial" w:eastAsia="Times New Roman" w:hAnsi="Arial" w:cs="Arial"/>
          <w:color w:val="000000"/>
        </w:rPr>
      </w:pPr>
    </w:p>
    <w:tbl>
      <w:tblPr>
        <w:tblW w:w="9639" w:type="dxa"/>
        <w:tblInd w:w="108" w:type="dxa"/>
        <w:tblLayout w:type="fixed"/>
        <w:tblCellMar>
          <w:left w:w="0" w:type="dxa"/>
          <w:right w:w="0" w:type="dxa"/>
        </w:tblCellMar>
        <w:tblLook w:val="04A0"/>
      </w:tblPr>
      <w:tblGrid>
        <w:gridCol w:w="2694"/>
        <w:gridCol w:w="3827"/>
        <w:gridCol w:w="3118"/>
      </w:tblGrid>
      <w:tr w:rsidR="00180180" w:rsidRPr="00BB4F09" w:rsidTr="00B33FCB">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180" w:rsidRPr="00BB4F09" w:rsidRDefault="00180180"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Целевые ориентиры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180" w:rsidRPr="00BB4F09" w:rsidRDefault="00180180"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Конкретизация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180" w:rsidRPr="00BB4F09" w:rsidRDefault="00180180"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Проявления</w:t>
            </w:r>
          </w:p>
        </w:tc>
      </w:tr>
      <w:tr w:rsidR="00180180" w:rsidRPr="00BB4F09" w:rsidTr="00B33FCB">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180" w:rsidRPr="00BB4F09" w:rsidRDefault="00180180"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Ребенок овладевает основными куль</w:t>
            </w:r>
            <w:r w:rsidR="00A94FE7">
              <w:rPr>
                <w:rFonts w:ascii="Times New Roman" w:eastAsia="Times New Roman" w:hAnsi="Times New Roman" w:cs="Times New Roman"/>
                <w:color w:val="000000"/>
                <w:sz w:val="28"/>
              </w:rPr>
              <w:t>турными способами деятельности.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180" w:rsidRPr="00BB4F09" w:rsidRDefault="00180180"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Владеют навыками восприятия и понимания произведений искусств (словесного и музыкального). При восприятии музыкальных произведений дети улавливают динамическую сторону, ритм, темп и мелодию.</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180" w:rsidRDefault="00180180" w:rsidP="009477F5">
            <w:pPr>
              <w:spacing w:after="0" w:line="0" w:lineRule="atLeast"/>
              <w:ind w:firstLine="708"/>
              <w:rPr>
                <w:rFonts w:ascii="Times New Roman" w:eastAsia="Times New Roman" w:hAnsi="Times New Roman" w:cs="Times New Roman"/>
                <w:color w:val="000000"/>
                <w:sz w:val="28"/>
              </w:rPr>
            </w:pPr>
            <w:r w:rsidRPr="00BB4F09">
              <w:rPr>
                <w:rFonts w:ascii="Times New Roman" w:eastAsia="Times New Roman" w:hAnsi="Times New Roman" w:cs="Times New Roman"/>
                <w:color w:val="000000"/>
                <w:sz w:val="28"/>
              </w:rPr>
              <w:t>Дети исполняют русские народные песни</w:t>
            </w:r>
            <w:r w:rsidR="00A94FE7">
              <w:rPr>
                <w:rFonts w:ascii="Times New Roman" w:eastAsia="Times New Roman" w:hAnsi="Times New Roman" w:cs="Times New Roman"/>
                <w:color w:val="000000"/>
                <w:sz w:val="28"/>
              </w:rPr>
              <w:t>, частушки,</w:t>
            </w:r>
            <w:r w:rsidRPr="00BB4F09">
              <w:rPr>
                <w:rFonts w:ascii="Times New Roman" w:eastAsia="Times New Roman" w:hAnsi="Times New Roman" w:cs="Times New Roman"/>
                <w:color w:val="000000"/>
                <w:sz w:val="28"/>
              </w:rPr>
              <w:t xml:space="preserve"> </w:t>
            </w:r>
            <w:proofErr w:type="gramStart"/>
            <w:r w:rsidRPr="00BB4F09">
              <w:rPr>
                <w:rFonts w:ascii="Times New Roman" w:eastAsia="Times New Roman" w:hAnsi="Times New Roman" w:cs="Times New Roman"/>
                <w:color w:val="000000"/>
                <w:sz w:val="28"/>
              </w:rPr>
              <w:t>участвуют в</w:t>
            </w:r>
            <w:r>
              <w:rPr>
                <w:rFonts w:ascii="Times New Roman" w:eastAsia="Times New Roman" w:hAnsi="Times New Roman" w:cs="Times New Roman"/>
                <w:color w:val="000000"/>
                <w:sz w:val="28"/>
              </w:rPr>
              <w:t xml:space="preserve"> народных танцах водят</w:t>
            </w:r>
            <w:proofErr w:type="gramEnd"/>
            <w:r>
              <w:rPr>
                <w:rFonts w:ascii="Times New Roman" w:eastAsia="Times New Roman" w:hAnsi="Times New Roman" w:cs="Times New Roman"/>
                <w:color w:val="000000"/>
                <w:sz w:val="28"/>
              </w:rPr>
              <w:t xml:space="preserve"> хоровод. </w:t>
            </w:r>
            <w:r w:rsidRPr="00BB4F09">
              <w:rPr>
                <w:rFonts w:ascii="Times New Roman" w:eastAsia="Times New Roman" w:hAnsi="Times New Roman" w:cs="Times New Roman"/>
                <w:color w:val="000000"/>
                <w:sz w:val="28"/>
              </w:rPr>
              <w:t xml:space="preserve"> Дети пытаются непосредственно воздействовать на героев художественных произведений.</w:t>
            </w:r>
          </w:p>
          <w:p w:rsidR="00180180" w:rsidRDefault="00180180" w:rsidP="009477F5">
            <w:pPr>
              <w:spacing w:after="0" w:line="0" w:lineRule="atLeast"/>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Игры хороводы «Гори-гори ясно», «Дедушка </w:t>
            </w:r>
            <w:proofErr w:type="spellStart"/>
            <w:r>
              <w:rPr>
                <w:rFonts w:ascii="Times New Roman" w:eastAsia="Times New Roman" w:hAnsi="Times New Roman" w:cs="Times New Roman"/>
                <w:color w:val="000000"/>
                <w:sz w:val="28"/>
              </w:rPr>
              <w:t>Мазай</w:t>
            </w:r>
            <w:proofErr w:type="spellEnd"/>
            <w:r>
              <w:rPr>
                <w:rFonts w:ascii="Times New Roman" w:eastAsia="Times New Roman" w:hAnsi="Times New Roman" w:cs="Times New Roman"/>
                <w:color w:val="000000"/>
                <w:sz w:val="28"/>
              </w:rPr>
              <w:t>»</w:t>
            </w:r>
            <w:r w:rsidR="00A94FE7">
              <w:rPr>
                <w:rFonts w:ascii="Times New Roman" w:eastAsia="Times New Roman" w:hAnsi="Times New Roman" w:cs="Times New Roman"/>
                <w:color w:val="000000"/>
                <w:sz w:val="28"/>
              </w:rPr>
              <w:t>, «Плетень».</w:t>
            </w:r>
          </w:p>
          <w:p w:rsidR="00180180" w:rsidRPr="00BB4F09" w:rsidRDefault="00180180" w:rsidP="009477F5">
            <w:pPr>
              <w:spacing w:after="0" w:line="0" w:lineRule="atLeast"/>
              <w:ind w:firstLine="708"/>
              <w:rPr>
                <w:rFonts w:ascii="Arial" w:eastAsia="Times New Roman" w:hAnsi="Arial" w:cs="Arial"/>
                <w:color w:val="000000"/>
              </w:rPr>
            </w:pPr>
          </w:p>
        </w:tc>
      </w:tr>
      <w:tr w:rsidR="00A94FE7" w:rsidRPr="00BB4F09" w:rsidTr="00B33FCB">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FE7" w:rsidRPr="00BB4F09" w:rsidRDefault="00A94FE7"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 xml:space="preserve">Ребенок обладает развитым воображением, которое реализуется в разных видах </w:t>
            </w:r>
            <w:r w:rsidRPr="00BB4F09">
              <w:rPr>
                <w:rFonts w:ascii="Times New Roman" w:eastAsia="Times New Roman" w:hAnsi="Times New Roman" w:cs="Times New Roman"/>
                <w:color w:val="000000"/>
                <w:sz w:val="28"/>
              </w:rPr>
              <w:lastRenderedPageBreak/>
              <w:t>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FE7" w:rsidRPr="00BB4F09" w:rsidRDefault="00A94FE7"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lastRenderedPageBreak/>
              <w:t xml:space="preserve">Формирование элементарных представлений о видах искусств, восприятие музыки, художественной литературы, фольклора. </w:t>
            </w:r>
            <w:r w:rsidRPr="00BB4F09">
              <w:rPr>
                <w:rFonts w:ascii="Times New Roman" w:eastAsia="Times New Roman" w:hAnsi="Times New Roman" w:cs="Times New Roman"/>
                <w:color w:val="000000"/>
                <w:sz w:val="28"/>
              </w:rPr>
              <w:lastRenderedPageBreak/>
              <w:t>Овладение основными навыками игры на детских музыкальных инструментах.</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FE7" w:rsidRPr="00BB4F09" w:rsidRDefault="00A94FE7"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lastRenderedPageBreak/>
              <w:t xml:space="preserve">Дети проявляют интерес к стихам, песням и сказкам, рассматриванию картинок, стремятся </w:t>
            </w:r>
            <w:r w:rsidRPr="00BB4F09">
              <w:rPr>
                <w:rFonts w:ascii="Times New Roman" w:eastAsia="Times New Roman" w:hAnsi="Times New Roman" w:cs="Times New Roman"/>
                <w:color w:val="000000"/>
                <w:sz w:val="28"/>
              </w:rPr>
              <w:lastRenderedPageBreak/>
              <w:t>двигаться под музыку, эмоционально откликаются на различные произведения культуры и искусства. Дети играют на народных музыкальных инструментах.</w:t>
            </w:r>
            <w:r>
              <w:rPr>
                <w:rFonts w:ascii="Times New Roman" w:eastAsia="Times New Roman" w:hAnsi="Times New Roman" w:cs="Times New Roman"/>
                <w:color w:val="000000"/>
                <w:sz w:val="28"/>
              </w:rPr>
              <w:t xml:space="preserve"> Игра «Оркестр», «</w:t>
            </w:r>
            <w:proofErr w:type="gramStart"/>
            <w:r>
              <w:rPr>
                <w:rFonts w:ascii="Times New Roman" w:eastAsia="Times New Roman" w:hAnsi="Times New Roman" w:cs="Times New Roman"/>
                <w:color w:val="000000"/>
                <w:sz w:val="28"/>
              </w:rPr>
              <w:t>Угадай</w:t>
            </w:r>
            <w:proofErr w:type="gramEnd"/>
            <w:r>
              <w:rPr>
                <w:rFonts w:ascii="Times New Roman" w:eastAsia="Times New Roman" w:hAnsi="Times New Roman" w:cs="Times New Roman"/>
                <w:color w:val="000000"/>
                <w:sz w:val="28"/>
              </w:rPr>
              <w:t xml:space="preserve"> на чем играю».</w:t>
            </w:r>
          </w:p>
        </w:tc>
      </w:tr>
      <w:tr w:rsidR="00A94FE7" w:rsidRPr="00BB4F09" w:rsidTr="00B33FCB">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FE7" w:rsidRPr="00BB4F09" w:rsidRDefault="00A94FE7"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FE7" w:rsidRPr="00BB4F09" w:rsidRDefault="00A94FE7"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Владение речью как средством общения и культуры; стимулирование сопереживания персонажей художественных произведений; развитие речевого творчества.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FE7" w:rsidRPr="00BB4F09" w:rsidRDefault="00A94FE7"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Развитие предпосылок ценностно-смыслового восприятия и понимания произведений искусств (словесного, музыкального).</w:t>
            </w:r>
          </w:p>
        </w:tc>
      </w:tr>
      <w:tr w:rsidR="00A94FE7" w:rsidRPr="00BB4F09" w:rsidTr="00B33FCB">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FE7" w:rsidRPr="00BB4F09" w:rsidRDefault="00A94FE7"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Обладает начальными знаниями о себе, о природном и </w:t>
            </w:r>
            <w:r w:rsidRPr="00BB4F09">
              <w:rPr>
                <w:rFonts w:ascii="Times New Roman" w:eastAsia="Times New Roman" w:hAnsi="Times New Roman" w:cs="Times New Roman"/>
                <w:color w:val="000000"/>
                <w:sz w:val="28"/>
              </w:rPr>
              <w:lastRenderedPageBreak/>
              <w:t>социальном мире, в котором он живет; знаком с произведениями детской литературы. Ребенок способен к принятию собственных решений, опираясь на свои знания и умения в различных видах деятельности.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FE7" w:rsidRPr="00BB4F09" w:rsidRDefault="00A94FE7"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lastRenderedPageBreak/>
              <w:t>Реализация самостоятельной творческой деятельности (восприятия художественной литературы и фольклора). Знакомство с книжной культурой, детской литературой, понимания на слух текстов различных жанров детской литературы.</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FE7" w:rsidRPr="00BB4F09" w:rsidRDefault="00A94FE7" w:rsidP="009477F5">
            <w:pPr>
              <w:spacing w:after="0" w:line="0" w:lineRule="atLeast"/>
              <w:ind w:firstLine="708"/>
              <w:rPr>
                <w:rFonts w:ascii="Arial" w:eastAsia="Times New Roman" w:hAnsi="Arial" w:cs="Arial"/>
                <w:color w:val="000000"/>
              </w:rPr>
            </w:pPr>
            <w:r w:rsidRPr="00BB4F09">
              <w:rPr>
                <w:rFonts w:ascii="Times New Roman" w:eastAsia="Times New Roman" w:hAnsi="Times New Roman" w:cs="Times New Roman"/>
                <w:color w:val="000000"/>
                <w:sz w:val="28"/>
              </w:rPr>
              <w:t xml:space="preserve">Активно участвуют в театрализованной деятельности по </w:t>
            </w:r>
            <w:proofErr w:type="gramStart"/>
            <w:r w:rsidRPr="00BB4F09">
              <w:rPr>
                <w:rFonts w:ascii="Times New Roman" w:eastAsia="Times New Roman" w:hAnsi="Times New Roman" w:cs="Times New Roman"/>
                <w:color w:val="000000"/>
                <w:sz w:val="28"/>
              </w:rPr>
              <w:t>сценариям</w:t>
            </w:r>
            <w:proofErr w:type="gramEnd"/>
            <w:r w:rsidRPr="00BB4F09">
              <w:rPr>
                <w:rFonts w:ascii="Times New Roman" w:eastAsia="Times New Roman" w:hAnsi="Times New Roman" w:cs="Times New Roman"/>
                <w:color w:val="000000"/>
                <w:sz w:val="28"/>
              </w:rPr>
              <w:t xml:space="preserve"> в основе которых русские народные сказки. Дети проявляют интерес и внимание к окружающему миру, народному слову и народным обычаям.</w:t>
            </w:r>
          </w:p>
        </w:tc>
      </w:tr>
    </w:tbl>
    <w:p w:rsidR="00180180" w:rsidRPr="00180180" w:rsidRDefault="00180180" w:rsidP="009477F5">
      <w:pPr>
        <w:pStyle w:val="a5"/>
        <w:spacing w:after="0" w:line="240" w:lineRule="auto"/>
        <w:rPr>
          <w:rFonts w:ascii="Arial" w:eastAsia="Times New Roman" w:hAnsi="Arial" w:cs="Arial"/>
          <w:color w:val="000000"/>
        </w:rPr>
      </w:pPr>
    </w:p>
    <w:p w:rsidR="00BB4F09" w:rsidRPr="00DC57B7" w:rsidRDefault="00BB4F09" w:rsidP="009477F5">
      <w:pPr>
        <w:pStyle w:val="a5"/>
        <w:numPr>
          <w:ilvl w:val="0"/>
          <w:numId w:val="1"/>
        </w:numPr>
        <w:spacing w:after="0" w:line="240" w:lineRule="auto"/>
        <w:ind w:right="20"/>
        <w:rPr>
          <w:rFonts w:ascii="Times New Roman" w:eastAsia="Times New Roman" w:hAnsi="Times New Roman" w:cs="Times New Roman"/>
          <w:b/>
          <w:bCs/>
          <w:color w:val="000000"/>
          <w:sz w:val="28"/>
        </w:rPr>
      </w:pPr>
      <w:bookmarkStart w:id="1" w:name="8622ebc7eb053dd56843f69bd6bdcf21953cbc1a"/>
      <w:bookmarkStart w:id="2" w:name="0"/>
      <w:bookmarkEnd w:id="1"/>
      <w:bookmarkEnd w:id="2"/>
      <w:r w:rsidRPr="00DC57B7">
        <w:rPr>
          <w:rFonts w:ascii="Times New Roman" w:eastAsia="Times New Roman" w:hAnsi="Times New Roman" w:cs="Times New Roman"/>
          <w:b/>
          <w:bCs/>
          <w:color w:val="000000"/>
          <w:sz w:val="28"/>
        </w:rPr>
        <w:t>Характеристика изменений в образовательном процессе (содержание, средства обучения и воспитания, контроля).</w:t>
      </w:r>
    </w:p>
    <w:p w:rsidR="00A94FE7" w:rsidRP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Для решения данных задач необходимо внести ряд изменений в образовательный процесс. Для этого нужно:</w:t>
      </w:r>
    </w:p>
    <w:p w:rsidR="00A94FE7" w:rsidRP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1. Интеграция различных видов деятельности детей для создания условий восприятия детьми фольклора.</w:t>
      </w:r>
    </w:p>
    <w:p w:rsidR="00A94FE7" w:rsidRP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2.</w:t>
      </w:r>
      <w:r w:rsidR="003B6F4B">
        <w:rPr>
          <w:rFonts w:ascii="Times New Roman" w:hAnsi="Times New Roman" w:cs="Times New Roman"/>
          <w:sz w:val="28"/>
          <w:szCs w:val="28"/>
        </w:rPr>
        <w:t xml:space="preserve"> </w:t>
      </w:r>
      <w:r w:rsidRPr="000832D9">
        <w:rPr>
          <w:rFonts w:ascii="Times New Roman" w:hAnsi="Times New Roman" w:cs="Times New Roman"/>
          <w:sz w:val="28"/>
          <w:szCs w:val="28"/>
        </w:rPr>
        <w:t xml:space="preserve">Помочь детям прикоснуться к великому русскому искусству, </w:t>
      </w:r>
      <w:proofErr w:type="spellStart"/>
      <w:proofErr w:type="gramStart"/>
      <w:r w:rsidRPr="000832D9">
        <w:rPr>
          <w:rFonts w:ascii="Times New Roman" w:hAnsi="Times New Roman" w:cs="Times New Roman"/>
          <w:sz w:val="28"/>
          <w:szCs w:val="28"/>
        </w:rPr>
        <w:t>почувство-вать</w:t>
      </w:r>
      <w:proofErr w:type="spellEnd"/>
      <w:proofErr w:type="gramEnd"/>
      <w:r w:rsidRPr="000832D9">
        <w:rPr>
          <w:rFonts w:ascii="Times New Roman" w:hAnsi="Times New Roman" w:cs="Times New Roman"/>
          <w:sz w:val="28"/>
          <w:szCs w:val="28"/>
        </w:rPr>
        <w:t xml:space="preserve"> глубину и красоту русских обычаев и обрядов.</w:t>
      </w:r>
    </w:p>
    <w:p w:rsidR="00A94FE7" w:rsidRP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Содержание образовательного процесса в ДОУ  должно ориентироваться на:</w:t>
      </w:r>
      <w:r w:rsidRPr="000832D9">
        <w:rPr>
          <w:rFonts w:ascii="Times New Roman" w:hAnsi="Times New Roman" w:cs="Times New Roman"/>
          <w:sz w:val="28"/>
          <w:szCs w:val="28"/>
        </w:rPr>
        <w:br/>
        <w:t>- возрастные возможности и особенности воспитанников;</w:t>
      </w:r>
      <w:r w:rsidRPr="000832D9">
        <w:rPr>
          <w:rFonts w:ascii="Times New Roman" w:hAnsi="Times New Roman" w:cs="Times New Roman"/>
          <w:sz w:val="28"/>
          <w:szCs w:val="28"/>
        </w:rPr>
        <w:br/>
        <w:t>- занятия фольклором должны проводиться планово, систематически, постоянно;</w:t>
      </w:r>
      <w:r w:rsidRPr="000832D9">
        <w:rPr>
          <w:rFonts w:ascii="Times New Roman" w:hAnsi="Times New Roman" w:cs="Times New Roman"/>
          <w:sz w:val="28"/>
          <w:szCs w:val="28"/>
        </w:rPr>
        <w:br/>
        <w:t>- на занятиях побуждать детей к самостоятельной деятельности;</w:t>
      </w:r>
      <w:r w:rsidRPr="000832D9">
        <w:rPr>
          <w:rFonts w:ascii="Times New Roman" w:hAnsi="Times New Roman" w:cs="Times New Roman"/>
          <w:sz w:val="28"/>
          <w:szCs w:val="28"/>
        </w:rPr>
        <w:br/>
        <w:t>- организация  взаимодействия с семьями детей;</w:t>
      </w:r>
      <w:r w:rsidRPr="000832D9">
        <w:rPr>
          <w:rFonts w:ascii="Times New Roman" w:hAnsi="Times New Roman" w:cs="Times New Roman"/>
          <w:sz w:val="28"/>
          <w:szCs w:val="28"/>
        </w:rPr>
        <w:br/>
        <w:t>- музыкальные занятия должны осуществляться в ходе режимных моментов, на основе интеграции с другими видами деятельности. </w:t>
      </w:r>
    </w:p>
    <w:p w:rsidR="00A94FE7" w:rsidRP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Реализация работы по восприятию  детьми  фольклора в условиях ДОУ осуществляется через непосредственную образовательную деятельность, через режимные моменты, игру, индивидуальную работу, самостоятельную деятельность. На занятиях дети знакомятся с произведениями устного народного творчества, музыкальным фольклором, народными играми, принимают участие в народных праздниках.</w:t>
      </w:r>
      <w:r w:rsidRPr="000832D9">
        <w:rPr>
          <w:rFonts w:ascii="Times New Roman" w:hAnsi="Times New Roman" w:cs="Times New Roman"/>
          <w:sz w:val="28"/>
          <w:szCs w:val="28"/>
        </w:rPr>
        <w:br/>
        <w:t xml:space="preserve">Формы ознакомления с народной культурой могут быть самыми разнообразными. Это занятия познавательного цикла, экскурсии, целевые прогулки, наблюдения, празднования. Но в любом случае необходимо создать особую атмосферу деятельности детей или совместной деятельности детей и взрослых, приближенной  </w:t>
      </w:r>
      <w:proofErr w:type="gramStart"/>
      <w:r w:rsidRPr="000832D9">
        <w:rPr>
          <w:rFonts w:ascii="Times New Roman" w:hAnsi="Times New Roman" w:cs="Times New Roman"/>
          <w:sz w:val="28"/>
          <w:szCs w:val="28"/>
        </w:rPr>
        <w:t>к</w:t>
      </w:r>
      <w:proofErr w:type="gramEnd"/>
      <w:r w:rsidRPr="000832D9">
        <w:rPr>
          <w:rFonts w:ascii="Times New Roman" w:hAnsi="Times New Roman" w:cs="Times New Roman"/>
          <w:sz w:val="28"/>
          <w:szCs w:val="28"/>
        </w:rPr>
        <w:t xml:space="preserve"> реальной. По возможности создать среду, в которой ребенок почувствовал себя участником событий, используя при этом разные виды деятельности.</w:t>
      </w:r>
      <w:r w:rsidRPr="000832D9">
        <w:rPr>
          <w:rFonts w:ascii="Times New Roman" w:hAnsi="Times New Roman" w:cs="Times New Roman"/>
          <w:sz w:val="28"/>
          <w:szCs w:val="28"/>
        </w:rPr>
        <w:br/>
        <w:t xml:space="preserve">      Ценность народного творчества в том, что с его помощью взрослый легко </w:t>
      </w:r>
      <w:r w:rsidRPr="000832D9">
        <w:rPr>
          <w:rFonts w:ascii="Times New Roman" w:hAnsi="Times New Roman" w:cs="Times New Roman"/>
          <w:sz w:val="28"/>
          <w:szCs w:val="28"/>
        </w:rPr>
        <w:lastRenderedPageBreak/>
        <w:t>устанавливает эмоциональный контакт с ребенком. Народные произведения с их богатой выдумкой, остроумием заражают своим веселым смехом, создают радостные настроения. Народные игры развивают сообразительность, ловкость, смекалку - это еще и маленькие театрализованные представления. Используя в играх присказки, приговорки, считалки, ребенок связывает слово с действием. С играми передается исконная любовь народа к веселью, движениям, удальству. Часто доброжелательный смех партнеров сильнее, чем замечания взрослых ребенку. Много непонятного есть в фольклоре даже взрослым, а надо приблизить его к детям, не исказив.</w:t>
      </w:r>
    </w:p>
    <w:p w:rsidR="00A94FE7" w:rsidRPr="000832D9" w:rsidRDefault="00A94FE7" w:rsidP="009477F5">
      <w:pPr>
        <w:spacing w:line="240" w:lineRule="auto"/>
        <w:ind w:firstLine="709"/>
        <w:contextualSpacing/>
        <w:rPr>
          <w:rFonts w:ascii="Times New Roman" w:hAnsi="Times New Roman" w:cs="Times New Roman"/>
          <w:sz w:val="28"/>
          <w:szCs w:val="28"/>
        </w:rPr>
      </w:pPr>
      <w:r w:rsidRPr="000832D9">
        <w:rPr>
          <w:rFonts w:ascii="Times New Roman" w:hAnsi="Times New Roman" w:cs="Times New Roman"/>
          <w:sz w:val="28"/>
          <w:szCs w:val="28"/>
        </w:rPr>
        <w:t>Характеристика  изменений в средствах обучения и воспитания</w:t>
      </w:r>
      <w:proofErr w:type="gramStart"/>
      <w:r w:rsidRPr="000832D9">
        <w:rPr>
          <w:rFonts w:ascii="Times New Roman" w:hAnsi="Times New Roman" w:cs="Times New Roman"/>
          <w:sz w:val="28"/>
          <w:szCs w:val="28"/>
        </w:rPr>
        <w:br/>
        <w:t> Д</w:t>
      </w:r>
      <w:proofErr w:type="gramEnd"/>
      <w:r w:rsidRPr="000832D9">
        <w:rPr>
          <w:rFonts w:ascii="Times New Roman" w:hAnsi="Times New Roman" w:cs="Times New Roman"/>
          <w:sz w:val="28"/>
          <w:szCs w:val="28"/>
        </w:rPr>
        <w:t>ля более успешной  организации работы следует  использовать:</w:t>
      </w:r>
      <w:r w:rsidRPr="000832D9">
        <w:rPr>
          <w:rFonts w:ascii="Times New Roman" w:hAnsi="Times New Roman" w:cs="Times New Roman"/>
          <w:sz w:val="28"/>
          <w:szCs w:val="28"/>
        </w:rPr>
        <w:br/>
        <w:t xml:space="preserve">- </w:t>
      </w:r>
      <w:proofErr w:type="gramStart"/>
      <w:r w:rsidRPr="000832D9">
        <w:rPr>
          <w:rFonts w:ascii="Times New Roman" w:hAnsi="Times New Roman" w:cs="Times New Roman"/>
          <w:sz w:val="28"/>
          <w:szCs w:val="28"/>
        </w:rPr>
        <w:t>Наглядные средства;</w:t>
      </w:r>
      <w:r w:rsidRPr="000832D9">
        <w:rPr>
          <w:rFonts w:ascii="Times New Roman" w:hAnsi="Times New Roman" w:cs="Times New Roman"/>
          <w:sz w:val="28"/>
          <w:szCs w:val="28"/>
        </w:rPr>
        <w:br/>
        <w:t>- Художественную литературу;</w:t>
      </w:r>
      <w:r w:rsidRPr="000832D9">
        <w:rPr>
          <w:rFonts w:ascii="Times New Roman" w:hAnsi="Times New Roman" w:cs="Times New Roman"/>
          <w:sz w:val="28"/>
          <w:szCs w:val="28"/>
        </w:rPr>
        <w:br/>
        <w:t>-  Мультимедийные  пособия;</w:t>
      </w:r>
      <w:r w:rsidRPr="000832D9">
        <w:rPr>
          <w:rFonts w:ascii="Times New Roman" w:hAnsi="Times New Roman" w:cs="Times New Roman"/>
          <w:sz w:val="28"/>
          <w:szCs w:val="28"/>
        </w:rPr>
        <w:br/>
        <w:t>- Технические средства: компьютер, проектор;</w:t>
      </w:r>
      <w:r w:rsidRPr="000832D9">
        <w:rPr>
          <w:rFonts w:ascii="Times New Roman" w:hAnsi="Times New Roman" w:cs="Times New Roman"/>
          <w:sz w:val="28"/>
          <w:szCs w:val="28"/>
        </w:rPr>
        <w:br/>
        <w:t>- Фильмотеку, иллюстрации, пособия; </w:t>
      </w:r>
      <w:r w:rsidRPr="000832D9">
        <w:rPr>
          <w:rFonts w:ascii="Times New Roman" w:hAnsi="Times New Roman" w:cs="Times New Roman"/>
          <w:sz w:val="28"/>
          <w:szCs w:val="28"/>
        </w:rPr>
        <w:br/>
        <w:t>Характеристика изменений в контроле.</w:t>
      </w:r>
      <w:proofErr w:type="gramEnd"/>
      <w:r w:rsidRPr="000832D9">
        <w:rPr>
          <w:rFonts w:ascii="Times New Roman" w:hAnsi="Times New Roman" w:cs="Times New Roman"/>
          <w:sz w:val="28"/>
          <w:szCs w:val="28"/>
        </w:rPr>
        <w:br/>
        <w:t xml:space="preserve">Для того чтобы понять степень освоения ребёнком образовательной программы и  насколько эффективным были изменения в работе, необходимо проводить промежуточную и итоговую диагностику </w:t>
      </w:r>
      <w:proofErr w:type="gramStart"/>
      <w:r w:rsidRPr="000832D9">
        <w:rPr>
          <w:rFonts w:ascii="Times New Roman" w:hAnsi="Times New Roman" w:cs="Times New Roman"/>
          <w:sz w:val="28"/>
          <w:szCs w:val="28"/>
        </w:rPr>
        <w:t>–э</w:t>
      </w:r>
      <w:proofErr w:type="gramEnd"/>
      <w:r w:rsidRPr="000832D9">
        <w:rPr>
          <w:rFonts w:ascii="Times New Roman" w:hAnsi="Times New Roman" w:cs="Times New Roman"/>
          <w:sz w:val="28"/>
          <w:szCs w:val="28"/>
        </w:rPr>
        <w:t xml:space="preserve">то позволит контролировать качество и характер изменений у детей. Но это должна быть не диагностика формирования, а организация продуктивного общения участников образовательного процесса с учетом потребностей детей. Материалы диагностики составляются на основе примерной  Основной Общеразвивающей Программы дошкольного образования « От рождения до школы» под ред. М.А.Васильевой, Т.С.Комаровой, </w:t>
      </w:r>
      <w:proofErr w:type="spellStart"/>
      <w:r w:rsidRPr="000832D9">
        <w:rPr>
          <w:rFonts w:ascii="Times New Roman" w:hAnsi="Times New Roman" w:cs="Times New Roman"/>
          <w:sz w:val="28"/>
          <w:szCs w:val="28"/>
        </w:rPr>
        <w:t>Н.Е.Вераксы</w:t>
      </w:r>
      <w:proofErr w:type="spellEnd"/>
      <w:r w:rsidRPr="000832D9">
        <w:rPr>
          <w:rFonts w:ascii="Times New Roman" w:hAnsi="Times New Roman" w:cs="Times New Roman"/>
          <w:sz w:val="28"/>
          <w:szCs w:val="28"/>
        </w:rPr>
        <w:t xml:space="preserve">. Используя результаты диагностики необходимо сделать анализ, чтобы выявить </w:t>
      </w:r>
      <w:proofErr w:type="spellStart"/>
      <w:r w:rsidRPr="000832D9">
        <w:rPr>
          <w:rFonts w:ascii="Times New Roman" w:hAnsi="Times New Roman" w:cs="Times New Roman"/>
          <w:sz w:val="28"/>
          <w:szCs w:val="28"/>
        </w:rPr>
        <w:t>детей</w:t>
      </w:r>
      <w:proofErr w:type="gramStart"/>
      <w:r w:rsidRPr="000832D9">
        <w:rPr>
          <w:rFonts w:ascii="Times New Roman" w:hAnsi="Times New Roman" w:cs="Times New Roman"/>
          <w:sz w:val="28"/>
          <w:szCs w:val="28"/>
        </w:rPr>
        <w:t>,н</w:t>
      </w:r>
      <w:proofErr w:type="gramEnd"/>
      <w:r w:rsidRPr="000832D9">
        <w:rPr>
          <w:rFonts w:ascii="Times New Roman" w:hAnsi="Times New Roman" w:cs="Times New Roman"/>
          <w:sz w:val="28"/>
          <w:szCs w:val="28"/>
        </w:rPr>
        <w:t>е</w:t>
      </w:r>
      <w:proofErr w:type="spellEnd"/>
      <w:r w:rsidRPr="000832D9">
        <w:rPr>
          <w:rFonts w:ascii="Times New Roman" w:hAnsi="Times New Roman" w:cs="Times New Roman"/>
          <w:sz w:val="28"/>
          <w:szCs w:val="28"/>
        </w:rPr>
        <w:t xml:space="preserve"> имеющих интегративные качества, необходимые для  самостоятельной музыкальной деятельности. Необходимо проводить  анкетирование родителей на заданную тему. Тогда воспитатель может сделать выводы, основываясь на своих наблюдениях и на мнении родителей, необходимо выявлять активных, инициативных, целеустремлённых детей. Несомненно, хорошим итогом работы будет создание портфолио (активное участие родителей, во взаимодействии с детьми). Также необходимо  использовать электронные дидактические пособия. В старшем возрасте можно применять проектный метод для оценивания результата.</w:t>
      </w:r>
      <w:r w:rsidRPr="000832D9">
        <w:rPr>
          <w:rFonts w:ascii="Times New Roman" w:hAnsi="Times New Roman" w:cs="Times New Roman"/>
          <w:sz w:val="28"/>
          <w:szCs w:val="28"/>
        </w:rPr>
        <w:br/>
        <w:t>Проведение  тематических бесед о народных костюмах, играх, песнях, создание творческих работ по народной тематике.</w:t>
      </w:r>
    </w:p>
    <w:p w:rsidR="00A94FE7" w:rsidRPr="000832D9" w:rsidRDefault="00A94FE7" w:rsidP="009477F5">
      <w:pPr>
        <w:spacing w:line="240" w:lineRule="auto"/>
        <w:ind w:firstLine="709"/>
        <w:contextualSpacing/>
        <w:rPr>
          <w:rFonts w:ascii="Times New Roman" w:hAnsi="Times New Roman" w:cs="Times New Roman"/>
          <w:sz w:val="28"/>
          <w:szCs w:val="28"/>
        </w:rPr>
      </w:pPr>
    </w:p>
    <w:p w:rsidR="00A94DC4"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b/>
          <w:bCs/>
          <w:color w:val="000000"/>
          <w:sz w:val="28"/>
        </w:rPr>
        <w:t>5.</w:t>
      </w:r>
      <w:r w:rsidRPr="00BB4F09">
        <w:rPr>
          <w:rFonts w:ascii="Times New Roman" w:eastAsia="Times New Roman" w:hAnsi="Times New Roman" w:cs="Times New Roman"/>
          <w:color w:val="000000"/>
          <w:sz w:val="28"/>
        </w:rPr>
        <w:t>  </w:t>
      </w:r>
      <w:proofErr w:type="gramStart"/>
      <w:r w:rsidRPr="00BB4F09">
        <w:rPr>
          <w:rFonts w:ascii="Times New Roman" w:eastAsia="Times New Roman" w:hAnsi="Times New Roman" w:cs="Times New Roman"/>
          <w:b/>
          <w:bCs/>
          <w:color w:val="000000"/>
          <w:sz w:val="28"/>
        </w:rPr>
        <w:t>Характеристика изменений условий, обеспечивающих достижение новых образовательных результатов (кадровые, научно-методические, материально-технические, нормативно-правовые, информационные, организационные).</w:t>
      </w:r>
      <w:proofErr w:type="gramEnd"/>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lastRenderedPageBreak/>
        <w:t>В каждом образовательном моменте детской жизни педагог использует все возможности для обогащения социально-нравственными представлениями, гуманными чувствами и культурой общения каждого ребёнка.</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color w:val="000000"/>
          <w:sz w:val="28"/>
        </w:rPr>
        <w:t>В связи с этим достижению новых образовательных результатов  способствуют новые условия:</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b/>
          <w:bCs/>
          <w:color w:val="000000"/>
          <w:sz w:val="28"/>
        </w:rPr>
        <w:t>Кадровые:</w:t>
      </w:r>
    </w:p>
    <w:p w:rsidR="00BB4F09" w:rsidRPr="00BB4F09" w:rsidRDefault="00BB4F09" w:rsidP="009477F5">
      <w:pPr>
        <w:numPr>
          <w:ilvl w:val="0"/>
          <w:numId w:val="3"/>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 xml:space="preserve">повышение квалификации педагогов в СИПКРО, </w:t>
      </w:r>
      <w:r w:rsidR="00A94FE7">
        <w:rPr>
          <w:rFonts w:ascii="Times New Roman" w:eastAsia="Times New Roman" w:hAnsi="Times New Roman" w:cs="Times New Roman"/>
          <w:color w:val="000000"/>
          <w:sz w:val="28"/>
        </w:rPr>
        <w:t xml:space="preserve"> </w:t>
      </w:r>
      <w:r w:rsidR="0052581A">
        <w:rPr>
          <w:rFonts w:ascii="Times New Roman" w:eastAsia="Times New Roman" w:hAnsi="Times New Roman" w:cs="Times New Roman"/>
          <w:color w:val="000000"/>
          <w:sz w:val="28"/>
        </w:rPr>
        <w:t>ЦП</w:t>
      </w:r>
      <w:r w:rsidRPr="00BB4F09">
        <w:rPr>
          <w:rFonts w:ascii="Times New Roman" w:eastAsia="Times New Roman" w:hAnsi="Times New Roman" w:cs="Times New Roman"/>
          <w:color w:val="000000"/>
          <w:sz w:val="28"/>
        </w:rPr>
        <w:t>О;</w:t>
      </w:r>
    </w:p>
    <w:p w:rsidR="00BB4F09" w:rsidRPr="00BB4F09" w:rsidRDefault="00BB4F09" w:rsidP="009477F5">
      <w:pPr>
        <w:numPr>
          <w:ilvl w:val="0"/>
          <w:numId w:val="3"/>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соответствующая целям и задачам духовно – нравственного и патриотического воспитания подготовка педагога;</w:t>
      </w:r>
    </w:p>
    <w:p w:rsidR="00BB4F09" w:rsidRPr="00BB4F09" w:rsidRDefault="00BB4F09" w:rsidP="009477F5">
      <w:pPr>
        <w:numPr>
          <w:ilvl w:val="0"/>
          <w:numId w:val="3"/>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участие в методических объединениях;</w:t>
      </w:r>
    </w:p>
    <w:p w:rsidR="00BB4F09" w:rsidRPr="00BB4F09" w:rsidRDefault="00BB4F09" w:rsidP="009477F5">
      <w:pPr>
        <w:numPr>
          <w:ilvl w:val="0"/>
          <w:numId w:val="3"/>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создание творческих объединений педагогов;</w:t>
      </w:r>
    </w:p>
    <w:p w:rsidR="0052581A" w:rsidRPr="0052581A" w:rsidRDefault="00BB4F09" w:rsidP="009477F5">
      <w:pPr>
        <w:numPr>
          <w:ilvl w:val="0"/>
          <w:numId w:val="3"/>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повышение самообразования;</w:t>
      </w:r>
    </w:p>
    <w:p w:rsidR="00BB4F09" w:rsidRPr="0052581A" w:rsidRDefault="00BB4F09" w:rsidP="009477F5">
      <w:pPr>
        <w:numPr>
          <w:ilvl w:val="0"/>
          <w:numId w:val="3"/>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педагогические советы на данную тему. Выступление педагогов с целью обмена опытом.</w:t>
      </w:r>
    </w:p>
    <w:p w:rsidR="0052581A" w:rsidRPr="003B6F4B" w:rsidRDefault="0052581A" w:rsidP="009477F5">
      <w:pPr>
        <w:numPr>
          <w:ilvl w:val="0"/>
          <w:numId w:val="3"/>
        </w:numPr>
        <w:spacing w:after="0" w:line="240" w:lineRule="auto"/>
        <w:rPr>
          <w:rFonts w:ascii="Times New Roman" w:eastAsia="Times New Roman" w:hAnsi="Times New Roman" w:cs="Times New Roman"/>
          <w:color w:val="000000"/>
          <w:sz w:val="28"/>
          <w:szCs w:val="28"/>
        </w:rPr>
      </w:pPr>
      <w:r w:rsidRPr="003B6F4B">
        <w:rPr>
          <w:rFonts w:ascii="Times New Roman" w:hAnsi="Times New Roman" w:cs="Times New Roman"/>
          <w:color w:val="000000"/>
          <w:sz w:val="28"/>
          <w:szCs w:val="28"/>
        </w:rPr>
        <w:t>конструктивными умениями (выбор форм, методов работы, диагностических методик, соблюдение принципов воспитания и обучения, рациональное распределение времени);</w:t>
      </w:r>
    </w:p>
    <w:p w:rsidR="003B6F4B" w:rsidRDefault="0052581A" w:rsidP="009477F5">
      <w:pPr>
        <w:numPr>
          <w:ilvl w:val="0"/>
          <w:numId w:val="3"/>
        </w:numPr>
        <w:spacing w:after="0" w:line="240" w:lineRule="auto"/>
        <w:rPr>
          <w:rFonts w:ascii="Times New Roman" w:eastAsia="Times New Roman" w:hAnsi="Times New Roman" w:cs="Times New Roman"/>
          <w:color w:val="000000"/>
          <w:sz w:val="28"/>
          <w:szCs w:val="28"/>
        </w:rPr>
      </w:pPr>
      <w:r w:rsidRPr="003B6F4B">
        <w:rPr>
          <w:rFonts w:ascii="Times New Roman" w:hAnsi="Times New Roman" w:cs="Times New Roman"/>
          <w:color w:val="000000"/>
          <w:sz w:val="28"/>
          <w:szCs w:val="28"/>
        </w:rPr>
        <w:t>организаторскими способностями (относительно коллектива детей и родителей);</w:t>
      </w:r>
    </w:p>
    <w:p w:rsidR="00BB4F09" w:rsidRPr="003B6F4B" w:rsidRDefault="0052581A" w:rsidP="009477F5">
      <w:pPr>
        <w:numPr>
          <w:ilvl w:val="0"/>
          <w:numId w:val="3"/>
        </w:numPr>
        <w:spacing w:after="0" w:line="240" w:lineRule="auto"/>
        <w:rPr>
          <w:rFonts w:ascii="Times New Roman" w:eastAsia="Times New Roman" w:hAnsi="Times New Roman" w:cs="Times New Roman"/>
          <w:color w:val="000000"/>
          <w:sz w:val="28"/>
          <w:szCs w:val="28"/>
        </w:rPr>
      </w:pPr>
      <w:proofErr w:type="spellStart"/>
      <w:r w:rsidRPr="003B6F4B">
        <w:rPr>
          <w:rFonts w:ascii="Times New Roman" w:hAnsi="Times New Roman" w:cs="Times New Roman"/>
          <w:color w:val="000000"/>
          <w:sz w:val="28"/>
          <w:szCs w:val="28"/>
        </w:rPr>
        <w:t>оммуникативными</w:t>
      </w:r>
      <w:proofErr w:type="spellEnd"/>
      <w:r w:rsidRPr="003B6F4B">
        <w:rPr>
          <w:rFonts w:ascii="Times New Roman" w:hAnsi="Times New Roman" w:cs="Times New Roman"/>
          <w:color w:val="000000"/>
          <w:sz w:val="28"/>
          <w:szCs w:val="28"/>
        </w:rPr>
        <w:t xml:space="preserve"> умениями (устанавливание педагогически целесообразных контактов с детьми, родителями, педагогами);</w:t>
      </w:r>
      <w:r w:rsidRPr="003B6F4B">
        <w:rPr>
          <w:rFonts w:ascii="Times New Roman" w:hAnsi="Times New Roman" w:cs="Times New Roman"/>
          <w:color w:val="000000"/>
          <w:sz w:val="28"/>
          <w:szCs w:val="28"/>
        </w:rPr>
        <w:br/>
      </w:r>
      <w:proofErr w:type="gramStart"/>
      <w:r w:rsidR="00BB4F09" w:rsidRPr="003B6F4B">
        <w:rPr>
          <w:rFonts w:ascii="Times New Roman" w:eastAsia="Times New Roman" w:hAnsi="Times New Roman" w:cs="Times New Roman"/>
          <w:b/>
          <w:bCs/>
          <w:color w:val="000000"/>
          <w:sz w:val="28"/>
        </w:rPr>
        <w:t>Научно-методические</w:t>
      </w:r>
      <w:proofErr w:type="gramEnd"/>
      <w:r w:rsidR="00BB4F09" w:rsidRPr="003B6F4B">
        <w:rPr>
          <w:rFonts w:ascii="Times New Roman" w:eastAsia="Times New Roman" w:hAnsi="Times New Roman" w:cs="Times New Roman"/>
          <w:b/>
          <w:bCs/>
          <w:color w:val="000000"/>
          <w:sz w:val="28"/>
        </w:rPr>
        <w:t>:</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календарно – тематическое планирование работы;</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создание методического материала для работы с детьми, на основе которого формируется интерес к истории и культуре русского народа;</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применение в работе с детьми педагогических технологий, ориентированных на развитие духовности;</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методические пособия для работы с родителями в духовно – нравственном и патриотическом воспитании;</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составление сценариев тематических мероприятий, позволяющих знакомить  детей с русскими народными традициями  и включать их в детскую жизнь;</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использование сайтов;</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посещение семей с целью оценки взаимодействия взрослого с ребенком;</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проектная деятельность (по духовно – нравственному и патриотическому воспитанию);</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детско-родительский проект «Традиции нашей семьи»;</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буклеты для родителей;</w:t>
      </w:r>
    </w:p>
    <w:p w:rsidR="00BB4F09" w:rsidRPr="00BB4F09" w:rsidRDefault="00BB4F09" w:rsidP="009477F5">
      <w:pPr>
        <w:numPr>
          <w:ilvl w:val="0"/>
          <w:numId w:val="4"/>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совместное посещение   музеев, выставок.</w:t>
      </w:r>
    </w:p>
    <w:p w:rsidR="00BB4F09" w:rsidRPr="00BB4F09" w:rsidRDefault="00BB4F09" w:rsidP="009477F5">
      <w:pPr>
        <w:spacing w:after="0" w:line="240" w:lineRule="auto"/>
        <w:ind w:left="426" w:firstLine="708"/>
        <w:rPr>
          <w:rFonts w:ascii="Arial" w:eastAsia="Times New Roman" w:hAnsi="Arial" w:cs="Arial"/>
          <w:color w:val="000000"/>
        </w:rPr>
      </w:pPr>
      <w:r w:rsidRPr="00BB4F09">
        <w:rPr>
          <w:rFonts w:ascii="Times New Roman" w:eastAsia="Times New Roman" w:hAnsi="Times New Roman" w:cs="Times New Roman"/>
          <w:b/>
          <w:bCs/>
          <w:color w:val="000000"/>
          <w:sz w:val="28"/>
        </w:rPr>
        <w:t>Материально-технические:</w:t>
      </w:r>
    </w:p>
    <w:p w:rsidR="00BB4F09" w:rsidRPr="00BB4F09" w:rsidRDefault="00BB4F09" w:rsidP="009477F5">
      <w:pPr>
        <w:numPr>
          <w:ilvl w:val="0"/>
          <w:numId w:val="5"/>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создание фольклорного пространства дошкольного учреждения;</w:t>
      </w:r>
    </w:p>
    <w:p w:rsidR="00BB4F09" w:rsidRPr="00BB4F09" w:rsidRDefault="00BB4F09" w:rsidP="009477F5">
      <w:pPr>
        <w:numPr>
          <w:ilvl w:val="0"/>
          <w:numId w:val="5"/>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lastRenderedPageBreak/>
        <w:t>проектирование развивающей среды (увеличение раздаточного материала, материальное обеспечение игровых уголков);</w:t>
      </w:r>
    </w:p>
    <w:p w:rsidR="00BB4F09" w:rsidRPr="00BB4F09" w:rsidRDefault="00BB4F09" w:rsidP="009477F5">
      <w:pPr>
        <w:numPr>
          <w:ilvl w:val="0"/>
          <w:numId w:val="5"/>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приобретение интерактивной техники;</w:t>
      </w:r>
    </w:p>
    <w:p w:rsidR="00BB4F09" w:rsidRPr="00BB4F09" w:rsidRDefault="00BB4F09" w:rsidP="009477F5">
      <w:pPr>
        <w:numPr>
          <w:ilvl w:val="0"/>
          <w:numId w:val="5"/>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подбор видеоматериалов по духовно – нравственному и патриотическому воспитанию;</w:t>
      </w:r>
    </w:p>
    <w:p w:rsidR="00BB4F09" w:rsidRPr="00BB4F09" w:rsidRDefault="00BB4F09" w:rsidP="009477F5">
      <w:pPr>
        <w:numPr>
          <w:ilvl w:val="0"/>
          <w:numId w:val="5"/>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электронные презентации;</w:t>
      </w:r>
    </w:p>
    <w:p w:rsidR="00BB4F09" w:rsidRPr="00BB4F09" w:rsidRDefault="00BB4F09" w:rsidP="009477F5">
      <w:pPr>
        <w:numPr>
          <w:ilvl w:val="0"/>
          <w:numId w:val="5"/>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картины, иллюстрации по тематике;</w:t>
      </w:r>
    </w:p>
    <w:p w:rsidR="00BB4F09" w:rsidRPr="00BB4F09" w:rsidRDefault="00BB4F09" w:rsidP="009477F5">
      <w:pPr>
        <w:numPr>
          <w:ilvl w:val="0"/>
          <w:numId w:val="5"/>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учебно-дидактические игры;</w:t>
      </w:r>
    </w:p>
    <w:p w:rsidR="00BB4F09" w:rsidRPr="00BB4F09" w:rsidRDefault="00BB4F09" w:rsidP="009477F5">
      <w:pPr>
        <w:numPr>
          <w:ilvl w:val="0"/>
          <w:numId w:val="5"/>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компьютер;</w:t>
      </w:r>
    </w:p>
    <w:p w:rsidR="00BB4F09" w:rsidRPr="00BB4F09" w:rsidRDefault="00BB4F09" w:rsidP="009477F5">
      <w:pPr>
        <w:numPr>
          <w:ilvl w:val="0"/>
          <w:numId w:val="5"/>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проектор</w:t>
      </w:r>
      <w:r w:rsidR="00266D57">
        <w:rPr>
          <w:rFonts w:ascii="Times New Roman" w:eastAsia="Times New Roman" w:hAnsi="Times New Roman" w:cs="Times New Roman"/>
          <w:color w:val="000000"/>
          <w:sz w:val="28"/>
        </w:rPr>
        <w:t>;</w:t>
      </w:r>
    </w:p>
    <w:p w:rsidR="00BB4F09" w:rsidRPr="00266D57" w:rsidRDefault="00266D57" w:rsidP="009477F5">
      <w:pPr>
        <w:numPr>
          <w:ilvl w:val="0"/>
          <w:numId w:val="5"/>
        </w:numPr>
        <w:spacing w:after="0" w:line="240" w:lineRule="auto"/>
        <w:rPr>
          <w:rFonts w:ascii="Arial" w:eastAsia="Times New Roman" w:hAnsi="Arial" w:cs="Arial"/>
          <w:color w:val="000000"/>
        </w:rPr>
      </w:pPr>
      <w:r>
        <w:rPr>
          <w:rFonts w:ascii="Times New Roman" w:eastAsia="Times New Roman" w:hAnsi="Times New Roman" w:cs="Times New Roman"/>
          <w:color w:val="000000"/>
          <w:sz w:val="28"/>
        </w:rPr>
        <w:t>интерактивная доска;</w:t>
      </w:r>
    </w:p>
    <w:p w:rsidR="00266D57" w:rsidRPr="00266D57" w:rsidRDefault="00266D57" w:rsidP="00BB4F09">
      <w:pPr>
        <w:numPr>
          <w:ilvl w:val="0"/>
          <w:numId w:val="5"/>
        </w:num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телевизор;</w:t>
      </w:r>
    </w:p>
    <w:p w:rsidR="00266D57" w:rsidRPr="00BB4F09" w:rsidRDefault="00266D57" w:rsidP="00BB4F09">
      <w:pPr>
        <w:numPr>
          <w:ilvl w:val="0"/>
          <w:numId w:val="5"/>
        </w:num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lang w:val="en-US"/>
        </w:rPr>
        <w:t>DVD</w:t>
      </w:r>
      <w:r>
        <w:rPr>
          <w:rFonts w:ascii="Times New Roman" w:eastAsia="Times New Roman" w:hAnsi="Times New Roman" w:cs="Times New Roman"/>
          <w:color w:val="000000"/>
          <w:sz w:val="28"/>
        </w:rPr>
        <w:t>-плеер</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b/>
          <w:bCs/>
          <w:color w:val="000000"/>
          <w:sz w:val="28"/>
        </w:rPr>
        <w:t>Нормативно-правовые:</w:t>
      </w:r>
    </w:p>
    <w:p w:rsidR="00BB4F09" w:rsidRPr="00BB4F09" w:rsidRDefault="00BB4F09" w:rsidP="009477F5">
      <w:pPr>
        <w:numPr>
          <w:ilvl w:val="0"/>
          <w:numId w:val="6"/>
        </w:numPr>
        <w:spacing w:after="0" w:line="240" w:lineRule="auto"/>
        <w:rPr>
          <w:rFonts w:ascii="Arial" w:eastAsia="Times New Roman" w:hAnsi="Arial" w:cs="Arial"/>
          <w:color w:val="000000"/>
        </w:rPr>
      </w:pPr>
      <w:proofErr w:type="gramStart"/>
      <w:r w:rsidRPr="00BB4F09">
        <w:rPr>
          <w:rFonts w:ascii="Times New Roman" w:eastAsia="Times New Roman" w:hAnsi="Times New Roman" w:cs="Times New Roman"/>
          <w:color w:val="000000"/>
          <w:sz w:val="28"/>
        </w:rPr>
        <w:t>ФГОС ДО Утвержденный приказом Министерства образования и науки Российской Федерации от 17 октября 2013 г. № 1155;</w:t>
      </w:r>
      <w:proofErr w:type="gramEnd"/>
    </w:p>
    <w:p w:rsidR="00BB4F09" w:rsidRPr="00BB4F09" w:rsidRDefault="00BB4F09" w:rsidP="009477F5">
      <w:pPr>
        <w:numPr>
          <w:ilvl w:val="0"/>
          <w:numId w:val="6"/>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Основная образовательная программа ДОО;</w:t>
      </w:r>
    </w:p>
    <w:p w:rsidR="00BB4F09" w:rsidRPr="00BB4F09" w:rsidRDefault="00BB4F09" w:rsidP="009477F5">
      <w:pPr>
        <w:numPr>
          <w:ilvl w:val="0"/>
          <w:numId w:val="6"/>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Концепция дошкольного воспитания (от 16.06.1989 г.);</w:t>
      </w:r>
    </w:p>
    <w:p w:rsidR="00BB4F09" w:rsidRPr="00BB4F09" w:rsidRDefault="00BB4F09" w:rsidP="009477F5">
      <w:pPr>
        <w:numPr>
          <w:ilvl w:val="0"/>
          <w:numId w:val="6"/>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Концепция содержания непрерывного образования (от17.06.2003 г.);</w:t>
      </w:r>
    </w:p>
    <w:p w:rsidR="00BB4F09" w:rsidRPr="00BB4F09" w:rsidRDefault="00BB4F09" w:rsidP="009477F5">
      <w:pPr>
        <w:numPr>
          <w:ilvl w:val="0"/>
          <w:numId w:val="6"/>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Календарно тематическое планирование по духовно – нравственному и эстетическому воспитанию.</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b/>
          <w:bCs/>
          <w:color w:val="000000"/>
          <w:sz w:val="28"/>
        </w:rPr>
        <w:t>Информационные:</w:t>
      </w:r>
    </w:p>
    <w:p w:rsidR="00BB4F09" w:rsidRPr="00BB4F09" w:rsidRDefault="00BB4F09" w:rsidP="009477F5">
      <w:pPr>
        <w:numPr>
          <w:ilvl w:val="0"/>
          <w:numId w:val="7"/>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 xml:space="preserve">пополнение </w:t>
      </w:r>
      <w:proofErr w:type="spellStart"/>
      <w:r w:rsidRPr="00BB4F09">
        <w:rPr>
          <w:rFonts w:ascii="Times New Roman" w:eastAsia="Times New Roman" w:hAnsi="Times New Roman" w:cs="Times New Roman"/>
          <w:color w:val="000000"/>
          <w:sz w:val="28"/>
        </w:rPr>
        <w:t>медиатеки</w:t>
      </w:r>
      <w:proofErr w:type="spellEnd"/>
      <w:r w:rsidRPr="00BB4F09">
        <w:rPr>
          <w:rFonts w:ascii="Times New Roman" w:eastAsia="Times New Roman" w:hAnsi="Times New Roman" w:cs="Times New Roman"/>
          <w:color w:val="000000"/>
          <w:sz w:val="28"/>
        </w:rPr>
        <w:t xml:space="preserve"> по фольклору.</w:t>
      </w:r>
    </w:p>
    <w:p w:rsidR="00BB4F09" w:rsidRPr="00BB4F09" w:rsidRDefault="00BB4F09" w:rsidP="009477F5">
      <w:pPr>
        <w:spacing w:after="0" w:line="240" w:lineRule="auto"/>
        <w:ind w:firstLine="708"/>
        <w:rPr>
          <w:rFonts w:ascii="Arial" w:eastAsia="Times New Roman" w:hAnsi="Arial" w:cs="Arial"/>
          <w:color w:val="000000"/>
        </w:rPr>
      </w:pPr>
      <w:r w:rsidRPr="00BB4F09">
        <w:rPr>
          <w:rFonts w:ascii="Times New Roman" w:eastAsia="Times New Roman" w:hAnsi="Times New Roman" w:cs="Times New Roman"/>
          <w:b/>
          <w:bCs/>
          <w:color w:val="000000"/>
          <w:sz w:val="28"/>
        </w:rPr>
        <w:t>Организационные:</w:t>
      </w:r>
    </w:p>
    <w:p w:rsidR="00BB4F09" w:rsidRPr="00BB4F09" w:rsidRDefault="00BB4F09" w:rsidP="009477F5">
      <w:pPr>
        <w:numPr>
          <w:ilvl w:val="0"/>
          <w:numId w:val="8"/>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использование разнообразия видов детской деятельности и их интеграция в целях повышения социально-нравственного развития;</w:t>
      </w:r>
    </w:p>
    <w:p w:rsidR="00BB4F09" w:rsidRPr="00BB4F09" w:rsidRDefault="00BB4F09" w:rsidP="009477F5">
      <w:pPr>
        <w:numPr>
          <w:ilvl w:val="0"/>
          <w:numId w:val="8"/>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мероприятия, основной целью которых является освоение и практическое применение детьми способов взаимодействия друг с другом;</w:t>
      </w:r>
    </w:p>
    <w:p w:rsidR="00BB4F09" w:rsidRPr="00BB4F09" w:rsidRDefault="00BB4F09" w:rsidP="009477F5">
      <w:pPr>
        <w:numPr>
          <w:ilvl w:val="0"/>
          <w:numId w:val="8"/>
        </w:numPr>
        <w:spacing w:after="0" w:line="240" w:lineRule="auto"/>
        <w:rPr>
          <w:rFonts w:ascii="Arial" w:eastAsia="Times New Roman" w:hAnsi="Arial" w:cs="Arial"/>
          <w:color w:val="000000"/>
        </w:rPr>
      </w:pPr>
      <w:r w:rsidRPr="00BB4F09">
        <w:rPr>
          <w:rFonts w:ascii="Times New Roman" w:eastAsia="Times New Roman" w:hAnsi="Times New Roman" w:cs="Times New Roman"/>
          <w:color w:val="000000"/>
          <w:sz w:val="28"/>
        </w:rPr>
        <w:t>организация встреч с людьми старшего поколения и сельскими жителями.</w:t>
      </w:r>
    </w:p>
    <w:p w:rsidR="0052581A" w:rsidRPr="003B6F4B" w:rsidRDefault="0052581A" w:rsidP="009477F5">
      <w:pPr>
        <w:spacing w:line="240" w:lineRule="auto"/>
        <w:ind w:firstLine="709"/>
        <w:contextualSpacing/>
        <w:rPr>
          <w:rFonts w:ascii="Times New Roman" w:hAnsi="Times New Roman" w:cs="Times New Roman"/>
          <w:sz w:val="28"/>
          <w:szCs w:val="28"/>
        </w:rPr>
      </w:pPr>
      <w:r w:rsidRPr="003B6F4B">
        <w:rPr>
          <w:rFonts w:ascii="Times New Roman" w:hAnsi="Times New Roman" w:cs="Times New Roman"/>
          <w:sz w:val="28"/>
          <w:szCs w:val="28"/>
        </w:rPr>
        <w:t>Всё это позволяет сделать вывод: возникает необходимость формирования у детей дошкольного возраста «базиса культуры» на основе ознакомления с бытом и жизнью родного народа. Пробуждение чувства любви к своей Родине, воспитание в детях патриотизма через приобщение ко всем видам национальной культуры: фольклор, традиции, обычаи, танец, музыка, народно-прикладное искусство, архитектура, театр. Поскольку, главные воспитатели ребенка это родители, то необходимо система  работы с детьми и семьи.</w:t>
      </w:r>
    </w:p>
    <w:p w:rsidR="00B04486" w:rsidRPr="003B6F4B" w:rsidRDefault="00B04486" w:rsidP="009477F5">
      <w:pPr>
        <w:spacing w:line="240" w:lineRule="auto"/>
        <w:ind w:firstLine="709"/>
        <w:contextualSpacing/>
        <w:rPr>
          <w:rFonts w:ascii="Times New Roman" w:hAnsi="Times New Roman" w:cs="Times New Roman"/>
          <w:sz w:val="28"/>
          <w:szCs w:val="28"/>
        </w:rPr>
      </w:pPr>
    </w:p>
    <w:p w:rsidR="000854EB" w:rsidRDefault="000854EB" w:rsidP="009477F5"/>
    <w:p w:rsidR="003B6F4B" w:rsidRDefault="003B6F4B" w:rsidP="009477F5"/>
    <w:p w:rsidR="000854EB" w:rsidRDefault="000854EB" w:rsidP="009477F5"/>
    <w:p w:rsidR="000854EB" w:rsidRPr="000854EB" w:rsidRDefault="000854EB" w:rsidP="009477F5">
      <w:pPr>
        <w:rPr>
          <w:rFonts w:ascii="Times New Roman" w:hAnsi="Times New Roman" w:cs="Times New Roman"/>
          <w:sz w:val="28"/>
          <w:szCs w:val="28"/>
        </w:rPr>
      </w:pPr>
      <w:r>
        <w:rPr>
          <w:rFonts w:ascii="Times New Roman" w:hAnsi="Times New Roman" w:cs="Times New Roman"/>
          <w:sz w:val="28"/>
          <w:szCs w:val="28"/>
        </w:rPr>
        <w:lastRenderedPageBreak/>
        <w:t>Лист оценивания итоговой работы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3543"/>
        <w:gridCol w:w="1370"/>
        <w:gridCol w:w="1375"/>
        <w:gridCol w:w="1284"/>
      </w:tblGrid>
      <w:tr w:rsidR="000854EB" w:rsidRPr="000854EB" w:rsidTr="00B33FCB">
        <w:trPr>
          <w:trHeight w:val="562"/>
        </w:trPr>
        <w:tc>
          <w:tcPr>
            <w:tcW w:w="2235"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Показатели оценки</w:t>
            </w: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Критерии оценивания</w:t>
            </w:r>
          </w:p>
        </w:tc>
        <w:tc>
          <w:tcPr>
            <w:tcW w:w="4029" w:type="dxa"/>
            <w:gridSpan w:val="3"/>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Оценка соответствия / балл</w:t>
            </w:r>
          </w:p>
        </w:tc>
      </w:tr>
      <w:tr w:rsidR="000854EB" w:rsidRPr="000854EB" w:rsidTr="00B33FCB">
        <w:tc>
          <w:tcPr>
            <w:tcW w:w="2235" w:type="dxa"/>
            <w:vMerge w:val="restart"/>
          </w:tcPr>
          <w:p w:rsidR="000854EB" w:rsidRPr="000854EB" w:rsidRDefault="000854EB" w:rsidP="009477F5">
            <w:pPr>
              <w:spacing w:before="60"/>
              <w:rPr>
                <w:rFonts w:ascii="Times New Roman" w:hAnsi="Times New Roman" w:cs="Times New Roman"/>
                <w:sz w:val="28"/>
                <w:szCs w:val="28"/>
              </w:rPr>
            </w:pPr>
            <w:r w:rsidRPr="000854EB">
              <w:rPr>
                <w:rFonts w:ascii="Times New Roman" w:hAnsi="Times New Roman" w:cs="Times New Roman"/>
                <w:sz w:val="28"/>
                <w:szCs w:val="28"/>
              </w:rPr>
              <w:t>Дал анализ недостатков в результатах, в основном процессе и в условиях профессиональной деятельности;</w:t>
            </w:r>
          </w:p>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Описал только реальную ситуацию</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Описал только желаемую ситуацию</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Обнаружил и сформулировал противоречие</w:t>
            </w:r>
          </w:p>
        </w:tc>
        <w:tc>
          <w:tcPr>
            <w:tcW w:w="1370" w:type="dxa"/>
          </w:tcPr>
          <w:p w:rsidR="000854EB" w:rsidRPr="000854EB" w:rsidRDefault="003B6F4B" w:rsidP="009477F5">
            <w:pPr>
              <w:rPr>
                <w:rFonts w:ascii="Times New Roman" w:hAnsi="Times New Roman" w:cs="Times New Roman"/>
                <w:sz w:val="28"/>
                <w:szCs w:val="28"/>
                <w:lang w:val="en-US"/>
              </w:rPr>
            </w:pPr>
            <w:r>
              <w:rPr>
                <w:rFonts w:ascii="Times New Roman" w:hAnsi="Times New Roman" w:cs="Times New Roman"/>
                <w:sz w:val="28"/>
                <w:szCs w:val="28"/>
              </w:rPr>
              <w:t>1</w:t>
            </w: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val="restart"/>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Сформулировал профессиональную  проблему на основе проведенного анализа</w:t>
            </w: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Сформулировал профессиональную проблему с учетом выявленного</w:t>
            </w:r>
            <w:proofErr w:type="gramStart"/>
            <w:r w:rsidRPr="000854EB">
              <w:rPr>
                <w:rFonts w:ascii="Times New Roman" w:hAnsi="Times New Roman" w:cs="Times New Roman"/>
                <w:sz w:val="28"/>
                <w:szCs w:val="28"/>
              </w:rPr>
              <w:t xml:space="preserve"> (-</w:t>
            </w:r>
            <w:proofErr w:type="spellStart"/>
            <w:proofErr w:type="gramEnd"/>
            <w:r w:rsidRPr="000854EB">
              <w:rPr>
                <w:rFonts w:ascii="Times New Roman" w:hAnsi="Times New Roman" w:cs="Times New Roman"/>
                <w:sz w:val="28"/>
                <w:szCs w:val="28"/>
              </w:rPr>
              <w:t>ых</w:t>
            </w:r>
            <w:proofErr w:type="spellEnd"/>
            <w:r w:rsidRPr="000854EB">
              <w:rPr>
                <w:rFonts w:ascii="Times New Roman" w:hAnsi="Times New Roman" w:cs="Times New Roman"/>
                <w:sz w:val="28"/>
                <w:szCs w:val="28"/>
              </w:rPr>
              <w:t>) недостатка (-</w:t>
            </w:r>
            <w:proofErr w:type="spellStart"/>
            <w:r w:rsidRPr="000854EB">
              <w:rPr>
                <w:rFonts w:ascii="Times New Roman" w:hAnsi="Times New Roman" w:cs="Times New Roman"/>
                <w:sz w:val="28"/>
                <w:szCs w:val="28"/>
              </w:rPr>
              <w:t>ов</w:t>
            </w:r>
            <w:proofErr w:type="spellEnd"/>
            <w:r w:rsidRPr="000854EB">
              <w:rPr>
                <w:rFonts w:ascii="Times New Roman" w:hAnsi="Times New Roman" w:cs="Times New Roman"/>
                <w:sz w:val="28"/>
                <w:szCs w:val="28"/>
              </w:rPr>
              <w:t>)</w:t>
            </w:r>
          </w:p>
        </w:tc>
        <w:tc>
          <w:tcPr>
            <w:tcW w:w="1370"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2</w:t>
            </w: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Сформулировал профессиональную проблему без учета выявленного</w:t>
            </w:r>
            <w:proofErr w:type="gramStart"/>
            <w:r w:rsidRPr="000854EB">
              <w:rPr>
                <w:rFonts w:ascii="Times New Roman" w:hAnsi="Times New Roman" w:cs="Times New Roman"/>
                <w:sz w:val="28"/>
                <w:szCs w:val="28"/>
              </w:rPr>
              <w:t xml:space="preserve"> (-</w:t>
            </w:r>
            <w:proofErr w:type="spellStart"/>
            <w:proofErr w:type="gramEnd"/>
            <w:r w:rsidRPr="000854EB">
              <w:rPr>
                <w:rFonts w:ascii="Times New Roman" w:hAnsi="Times New Roman" w:cs="Times New Roman"/>
                <w:sz w:val="28"/>
                <w:szCs w:val="28"/>
              </w:rPr>
              <w:t>ых</w:t>
            </w:r>
            <w:proofErr w:type="spellEnd"/>
            <w:r w:rsidRPr="000854EB">
              <w:rPr>
                <w:rFonts w:ascii="Times New Roman" w:hAnsi="Times New Roman" w:cs="Times New Roman"/>
                <w:sz w:val="28"/>
                <w:szCs w:val="28"/>
              </w:rPr>
              <w:t>) недостатка (-</w:t>
            </w:r>
            <w:proofErr w:type="spellStart"/>
            <w:r w:rsidRPr="000854EB">
              <w:rPr>
                <w:rFonts w:ascii="Times New Roman" w:hAnsi="Times New Roman" w:cs="Times New Roman"/>
                <w:sz w:val="28"/>
                <w:szCs w:val="28"/>
              </w:rPr>
              <w:t>ов</w:t>
            </w:r>
            <w:proofErr w:type="spellEnd"/>
            <w:r w:rsidRPr="000854EB">
              <w:rPr>
                <w:rFonts w:ascii="Times New Roman" w:hAnsi="Times New Roman" w:cs="Times New Roman"/>
                <w:sz w:val="28"/>
                <w:szCs w:val="28"/>
              </w:rPr>
              <w:t>)</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Не сформулировал профессиональную проблему</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Экспертиза завершена</w:t>
            </w:r>
          </w:p>
        </w:tc>
      </w:tr>
      <w:tr w:rsidR="000854EB" w:rsidRPr="000854EB" w:rsidTr="00B33FCB">
        <w:tc>
          <w:tcPr>
            <w:tcW w:w="2235" w:type="dxa"/>
            <w:vMerge w:val="restart"/>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 xml:space="preserve">Описал новый образовательный результат, сформированный у </w:t>
            </w:r>
            <w:proofErr w:type="gramStart"/>
            <w:r w:rsidRPr="000854EB">
              <w:rPr>
                <w:rFonts w:ascii="Times New Roman" w:hAnsi="Times New Roman" w:cs="Times New Roman"/>
                <w:sz w:val="28"/>
                <w:szCs w:val="28"/>
              </w:rPr>
              <w:t>обучающихся</w:t>
            </w:r>
            <w:proofErr w:type="gramEnd"/>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 xml:space="preserve">Описал результат, направленный на решение профессиональной проблемы </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 xml:space="preserve">Описал результат, позволяющий частично решить профессиональную </w:t>
            </w:r>
            <w:r w:rsidRPr="000854EB">
              <w:rPr>
                <w:rFonts w:ascii="Times New Roman" w:hAnsi="Times New Roman" w:cs="Times New Roman"/>
                <w:sz w:val="28"/>
                <w:szCs w:val="28"/>
              </w:rPr>
              <w:lastRenderedPageBreak/>
              <w:t>проблему</w:t>
            </w:r>
          </w:p>
        </w:tc>
        <w:tc>
          <w:tcPr>
            <w:tcW w:w="1370" w:type="dxa"/>
          </w:tcPr>
          <w:p w:rsidR="000854EB" w:rsidRPr="000854EB" w:rsidRDefault="003B6F4B" w:rsidP="009477F5">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Не описал результат</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Экспертиза завершена</w:t>
            </w:r>
          </w:p>
        </w:tc>
      </w:tr>
      <w:tr w:rsidR="000854EB" w:rsidRPr="000854EB" w:rsidTr="00B33FCB">
        <w:tc>
          <w:tcPr>
            <w:tcW w:w="2235" w:type="dxa"/>
            <w:vMerge w:val="restart"/>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Охарактеризовал изменения в образовательном процессе (содержание, средства обучения и воспитания, контроля)</w:t>
            </w: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Охарактеризовал изменения в образовательном процессе полностью</w:t>
            </w:r>
          </w:p>
        </w:tc>
        <w:tc>
          <w:tcPr>
            <w:tcW w:w="1370" w:type="dxa"/>
          </w:tcPr>
          <w:p w:rsidR="000854EB" w:rsidRPr="000854EB" w:rsidRDefault="003B6F4B" w:rsidP="009477F5">
            <w:pPr>
              <w:rPr>
                <w:rFonts w:ascii="Times New Roman" w:hAnsi="Times New Roman" w:cs="Times New Roman"/>
                <w:sz w:val="28"/>
                <w:szCs w:val="28"/>
              </w:rPr>
            </w:pPr>
            <w:r>
              <w:rPr>
                <w:rFonts w:ascii="Times New Roman" w:hAnsi="Times New Roman" w:cs="Times New Roman"/>
                <w:sz w:val="28"/>
                <w:szCs w:val="28"/>
              </w:rPr>
              <w:t>1</w:t>
            </w: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Охарактеризовал изменения в образовательном процессе частично</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rPr>
          <w:trHeight w:val="491"/>
        </w:trPr>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Не охарактеризовал изменения в образовательном процессе</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Экспертиза завершена</w:t>
            </w:r>
          </w:p>
        </w:tc>
      </w:tr>
      <w:tr w:rsidR="000854EB" w:rsidRPr="000854EB" w:rsidTr="00B33FCB">
        <w:tc>
          <w:tcPr>
            <w:tcW w:w="2235" w:type="dxa"/>
            <w:vMerge w:val="restart"/>
          </w:tcPr>
          <w:p w:rsidR="000854EB" w:rsidRPr="000854EB" w:rsidRDefault="000854EB" w:rsidP="009477F5">
            <w:pPr>
              <w:rPr>
                <w:rFonts w:ascii="Times New Roman" w:hAnsi="Times New Roman" w:cs="Times New Roman"/>
                <w:sz w:val="28"/>
                <w:szCs w:val="28"/>
              </w:rPr>
            </w:pPr>
            <w:proofErr w:type="gramStart"/>
            <w:r w:rsidRPr="000854EB">
              <w:rPr>
                <w:rFonts w:ascii="Times New Roman" w:hAnsi="Times New Roman" w:cs="Times New Roman"/>
                <w:sz w:val="28"/>
                <w:szCs w:val="28"/>
              </w:rPr>
              <w:t>Охарактеризовал изменения в условиях, обеспечивающих достижение новых образовательных результатов (кадровые, научно-методические, материально-технические, нормативно-правовые, информационные, организационны</w:t>
            </w:r>
            <w:r w:rsidRPr="000854EB">
              <w:rPr>
                <w:rFonts w:ascii="Times New Roman" w:hAnsi="Times New Roman" w:cs="Times New Roman"/>
                <w:sz w:val="28"/>
                <w:szCs w:val="28"/>
              </w:rPr>
              <w:lastRenderedPageBreak/>
              <w:t>е)</w:t>
            </w:r>
            <w:proofErr w:type="gramEnd"/>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lastRenderedPageBreak/>
              <w:t>Охарактеризовал  изменение условий, позволяющих решить профессиональную проблему</w:t>
            </w:r>
          </w:p>
        </w:tc>
        <w:tc>
          <w:tcPr>
            <w:tcW w:w="1370"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2</w:t>
            </w: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Охарактеризовал  изменение условий, позволяющих решить профессиональную проблему, частично</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r w:rsidR="000854EB" w:rsidRPr="000854EB" w:rsidTr="00B33FCB">
        <w:tc>
          <w:tcPr>
            <w:tcW w:w="2235" w:type="dxa"/>
            <w:vMerge/>
          </w:tcPr>
          <w:p w:rsidR="000854EB" w:rsidRPr="000854EB" w:rsidRDefault="000854EB" w:rsidP="009477F5">
            <w:pPr>
              <w:rPr>
                <w:rFonts w:ascii="Times New Roman" w:hAnsi="Times New Roman" w:cs="Times New Roman"/>
                <w:sz w:val="28"/>
                <w:szCs w:val="28"/>
              </w:rPr>
            </w:pPr>
          </w:p>
        </w:tc>
        <w:tc>
          <w:tcPr>
            <w:tcW w:w="3543"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Не охарактеризовал изменение условий, позволяющих решить профессиональную проблему</w:t>
            </w:r>
          </w:p>
        </w:tc>
        <w:tc>
          <w:tcPr>
            <w:tcW w:w="1370" w:type="dxa"/>
          </w:tcPr>
          <w:p w:rsidR="000854EB" w:rsidRPr="000854EB" w:rsidRDefault="000854EB" w:rsidP="009477F5">
            <w:pPr>
              <w:rPr>
                <w:rFonts w:ascii="Times New Roman" w:hAnsi="Times New Roman" w:cs="Times New Roman"/>
                <w:sz w:val="28"/>
                <w:szCs w:val="28"/>
              </w:rPr>
            </w:pP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Экспертиза завершена</w:t>
            </w:r>
          </w:p>
        </w:tc>
      </w:tr>
      <w:tr w:rsidR="000854EB" w:rsidRPr="000854EB" w:rsidTr="00B33FCB">
        <w:tc>
          <w:tcPr>
            <w:tcW w:w="5778" w:type="dxa"/>
            <w:gridSpan w:val="2"/>
          </w:tcPr>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lastRenderedPageBreak/>
              <w:t>Всего баллов</w:t>
            </w:r>
          </w:p>
        </w:tc>
        <w:tc>
          <w:tcPr>
            <w:tcW w:w="1370" w:type="dxa"/>
          </w:tcPr>
          <w:p w:rsidR="000854EB" w:rsidRPr="000854EB" w:rsidRDefault="003B6F4B" w:rsidP="009477F5">
            <w:pPr>
              <w:rPr>
                <w:rFonts w:ascii="Times New Roman" w:hAnsi="Times New Roman" w:cs="Times New Roman"/>
                <w:sz w:val="28"/>
                <w:szCs w:val="28"/>
              </w:rPr>
            </w:pPr>
            <w:r>
              <w:rPr>
                <w:rFonts w:ascii="Times New Roman" w:hAnsi="Times New Roman" w:cs="Times New Roman"/>
                <w:sz w:val="28"/>
                <w:szCs w:val="28"/>
              </w:rPr>
              <w:t>7</w:t>
            </w:r>
          </w:p>
        </w:tc>
        <w:tc>
          <w:tcPr>
            <w:tcW w:w="1375" w:type="dxa"/>
          </w:tcPr>
          <w:p w:rsidR="000854EB" w:rsidRPr="000854EB" w:rsidRDefault="000854EB" w:rsidP="009477F5">
            <w:pPr>
              <w:rPr>
                <w:rFonts w:ascii="Times New Roman" w:hAnsi="Times New Roman" w:cs="Times New Roman"/>
                <w:sz w:val="28"/>
                <w:szCs w:val="28"/>
              </w:rPr>
            </w:pPr>
          </w:p>
        </w:tc>
        <w:tc>
          <w:tcPr>
            <w:tcW w:w="1284" w:type="dxa"/>
          </w:tcPr>
          <w:p w:rsidR="000854EB" w:rsidRPr="000854EB" w:rsidRDefault="000854EB" w:rsidP="009477F5">
            <w:pPr>
              <w:rPr>
                <w:rFonts w:ascii="Times New Roman" w:hAnsi="Times New Roman" w:cs="Times New Roman"/>
                <w:sz w:val="28"/>
                <w:szCs w:val="28"/>
              </w:rPr>
            </w:pPr>
          </w:p>
        </w:tc>
      </w:tr>
    </w:tbl>
    <w:p w:rsidR="000854EB" w:rsidRPr="000854EB" w:rsidRDefault="000854EB" w:rsidP="009477F5">
      <w:pPr>
        <w:rPr>
          <w:rFonts w:ascii="Times New Roman" w:hAnsi="Times New Roman" w:cs="Times New Roman"/>
          <w:sz w:val="28"/>
          <w:szCs w:val="28"/>
        </w:rPr>
      </w:pPr>
    </w:p>
    <w:p w:rsidR="000854EB" w:rsidRPr="000854EB" w:rsidRDefault="000854EB" w:rsidP="009477F5">
      <w:pPr>
        <w:rPr>
          <w:rFonts w:ascii="Times New Roman" w:hAnsi="Times New Roman" w:cs="Times New Roman"/>
          <w:sz w:val="28"/>
          <w:szCs w:val="28"/>
        </w:rPr>
      </w:pPr>
    </w:p>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z w:val="28"/>
          <w:szCs w:val="28"/>
        </w:rPr>
        <w:t>Перевод баллов в оценочное суждение:</w:t>
      </w:r>
    </w:p>
    <w:p w:rsidR="000854EB" w:rsidRPr="000854EB" w:rsidRDefault="000854EB" w:rsidP="009477F5">
      <w:pPr>
        <w:rPr>
          <w:rFonts w:ascii="Times New Roman" w:hAnsi="Times New Roman" w:cs="Times New Roman"/>
          <w:spacing w:val="-3"/>
          <w:sz w:val="28"/>
          <w:szCs w:val="28"/>
        </w:rPr>
      </w:pPr>
      <w:r w:rsidRPr="000854EB">
        <w:rPr>
          <w:rFonts w:ascii="Times New Roman" w:hAnsi="Times New Roman" w:cs="Times New Roman"/>
          <w:sz w:val="28"/>
          <w:szCs w:val="28"/>
        </w:rPr>
        <w:t>7-10 баллов -</w:t>
      </w:r>
      <w:r w:rsidRPr="000854EB">
        <w:rPr>
          <w:rFonts w:ascii="Times New Roman" w:hAnsi="Times New Roman" w:cs="Times New Roman"/>
          <w:i/>
          <w:spacing w:val="-3"/>
          <w:sz w:val="28"/>
          <w:szCs w:val="28"/>
        </w:rPr>
        <w:t xml:space="preserve"> </w:t>
      </w:r>
      <w:r w:rsidRPr="000854EB">
        <w:rPr>
          <w:rFonts w:ascii="Times New Roman" w:hAnsi="Times New Roman" w:cs="Times New Roman"/>
          <w:spacing w:val="-3"/>
          <w:sz w:val="28"/>
          <w:szCs w:val="28"/>
        </w:rPr>
        <w:t>общепрофессиональная компетенция сформирована</w:t>
      </w:r>
    </w:p>
    <w:p w:rsidR="000854EB" w:rsidRPr="000854EB" w:rsidRDefault="000854EB" w:rsidP="009477F5">
      <w:pPr>
        <w:rPr>
          <w:rFonts w:ascii="Times New Roman" w:hAnsi="Times New Roman" w:cs="Times New Roman"/>
          <w:sz w:val="28"/>
          <w:szCs w:val="28"/>
        </w:rPr>
      </w:pPr>
      <w:r w:rsidRPr="000854EB">
        <w:rPr>
          <w:rFonts w:ascii="Times New Roman" w:hAnsi="Times New Roman" w:cs="Times New Roman"/>
          <w:spacing w:val="-3"/>
          <w:sz w:val="28"/>
          <w:szCs w:val="28"/>
        </w:rPr>
        <w:t>До 7 баллов - общепрофессиональная компетенция  не сформирована</w:t>
      </w:r>
    </w:p>
    <w:p w:rsidR="000854EB" w:rsidRDefault="000854EB" w:rsidP="009477F5">
      <w:pPr>
        <w:spacing w:line="360" w:lineRule="auto"/>
        <w:ind w:left="1080"/>
        <w:rPr>
          <w:b/>
          <w:sz w:val="28"/>
          <w:szCs w:val="28"/>
        </w:rPr>
      </w:pPr>
    </w:p>
    <w:p w:rsidR="000854EB" w:rsidRDefault="000854EB" w:rsidP="009477F5">
      <w:pPr>
        <w:spacing w:line="360" w:lineRule="auto"/>
        <w:ind w:left="1080"/>
        <w:rPr>
          <w:b/>
          <w:sz w:val="28"/>
          <w:szCs w:val="28"/>
        </w:rPr>
      </w:pPr>
    </w:p>
    <w:p w:rsidR="000854EB" w:rsidRDefault="000854EB" w:rsidP="009477F5"/>
    <w:sectPr w:rsidR="000854EB" w:rsidSect="000854EB">
      <w:footerReference w:type="default" r:id="rId11"/>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905" w:rsidRDefault="00281905" w:rsidP="000854EB">
      <w:pPr>
        <w:spacing w:after="0" w:line="240" w:lineRule="auto"/>
      </w:pPr>
      <w:r>
        <w:separator/>
      </w:r>
    </w:p>
  </w:endnote>
  <w:endnote w:type="continuationSeparator" w:id="0">
    <w:p w:rsidR="00281905" w:rsidRDefault="00281905" w:rsidP="00085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92487"/>
      <w:docPartObj>
        <w:docPartGallery w:val="Page Numbers (Bottom of Page)"/>
        <w:docPartUnique/>
      </w:docPartObj>
    </w:sdtPr>
    <w:sdtContent>
      <w:p w:rsidR="000854EB" w:rsidRDefault="00167910">
        <w:pPr>
          <w:pStyle w:val="a8"/>
          <w:jc w:val="center"/>
        </w:pPr>
        <w:r>
          <w:fldChar w:fldCharType="begin"/>
        </w:r>
        <w:r w:rsidR="000854EB">
          <w:instrText>PAGE   \* MERGEFORMAT</w:instrText>
        </w:r>
        <w:r>
          <w:fldChar w:fldCharType="separate"/>
        </w:r>
        <w:r w:rsidR="00720E4D">
          <w:rPr>
            <w:noProof/>
          </w:rPr>
          <w:t>2</w:t>
        </w:r>
        <w:r>
          <w:fldChar w:fldCharType="end"/>
        </w:r>
      </w:p>
    </w:sdtContent>
  </w:sdt>
  <w:p w:rsidR="000854EB" w:rsidRDefault="000854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905" w:rsidRDefault="00281905" w:rsidP="000854EB">
      <w:pPr>
        <w:spacing w:after="0" w:line="240" w:lineRule="auto"/>
      </w:pPr>
      <w:r>
        <w:separator/>
      </w:r>
    </w:p>
  </w:footnote>
  <w:footnote w:type="continuationSeparator" w:id="0">
    <w:p w:rsidR="00281905" w:rsidRDefault="00281905" w:rsidP="000854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2C9C"/>
    <w:multiLevelType w:val="multilevel"/>
    <w:tmpl w:val="1670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A67B3"/>
    <w:multiLevelType w:val="multilevel"/>
    <w:tmpl w:val="1A1A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251827"/>
    <w:multiLevelType w:val="multilevel"/>
    <w:tmpl w:val="44F2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005E76"/>
    <w:multiLevelType w:val="multilevel"/>
    <w:tmpl w:val="4B7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32896"/>
    <w:multiLevelType w:val="multilevel"/>
    <w:tmpl w:val="99DA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AC0613"/>
    <w:multiLevelType w:val="multilevel"/>
    <w:tmpl w:val="47FA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EB3989"/>
    <w:multiLevelType w:val="multilevel"/>
    <w:tmpl w:val="E19E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EA4629"/>
    <w:multiLevelType w:val="hybridMultilevel"/>
    <w:tmpl w:val="CE82F61C"/>
    <w:lvl w:ilvl="0" w:tplc="35C8BBC4">
      <w:start w:val="1"/>
      <w:numFmt w:val="bullet"/>
      <w:lvlText w:val=""/>
      <w:lvlJc w:val="left"/>
      <w:pPr>
        <w:tabs>
          <w:tab w:val="num" w:pos="720"/>
        </w:tabs>
        <w:ind w:left="720" w:hanging="360"/>
      </w:pPr>
      <w:rPr>
        <w:rFonts w:ascii="Wingdings 2" w:hAnsi="Wingdings 2" w:hint="default"/>
      </w:rPr>
    </w:lvl>
    <w:lvl w:ilvl="1" w:tplc="C9262E8E" w:tentative="1">
      <w:start w:val="1"/>
      <w:numFmt w:val="bullet"/>
      <w:lvlText w:val=""/>
      <w:lvlJc w:val="left"/>
      <w:pPr>
        <w:tabs>
          <w:tab w:val="num" w:pos="1440"/>
        </w:tabs>
        <w:ind w:left="1440" w:hanging="360"/>
      </w:pPr>
      <w:rPr>
        <w:rFonts w:ascii="Wingdings 2" w:hAnsi="Wingdings 2" w:hint="default"/>
      </w:rPr>
    </w:lvl>
    <w:lvl w:ilvl="2" w:tplc="49F6B140" w:tentative="1">
      <w:start w:val="1"/>
      <w:numFmt w:val="bullet"/>
      <w:lvlText w:val=""/>
      <w:lvlJc w:val="left"/>
      <w:pPr>
        <w:tabs>
          <w:tab w:val="num" w:pos="2160"/>
        </w:tabs>
        <w:ind w:left="2160" w:hanging="360"/>
      </w:pPr>
      <w:rPr>
        <w:rFonts w:ascii="Wingdings 2" w:hAnsi="Wingdings 2" w:hint="default"/>
      </w:rPr>
    </w:lvl>
    <w:lvl w:ilvl="3" w:tplc="967239D6" w:tentative="1">
      <w:start w:val="1"/>
      <w:numFmt w:val="bullet"/>
      <w:lvlText w:val=""/>
      <w:lvlJc w:val="left"/>
      <w:pPr>
        <w:tabs>
          <w:tab w:val="num" w:pos="2880"/>
        </w:tabs>
        <w:ind w:left="2880" w:hanging="360"/>
      </w:pPr>
      <w:rPr>
        <w:rFonts w:ascii="Wingdings 2" w:hAnsi="Wingdings 2" w:hint="default"/>
      </w:rPr>
    </w:lvl>
    <w:lvl w:ilvl="4" w:tplc="235252B6" w:tentative="1">
      <w:start w:val="1"/>
      <w:numFmt w:val="bullet"/>
      <w:lvlText w:val=""/>
      <w:lvlJc w:val="left"/>
      <w:pPr>
        <w:tabs>
          <w:tab w:val="num" w:pos="3600"/>
        </w:tabs>
        <w:ind w:left="3600" w:hanging="360"/>
      </w:pPr>
      <w:rPr>
        <w:rFonts w:ascii="Wingdings 2" w:hAnsi="Wingdings 2" w:hint="default"/>
      </w:rPr>
    </w:lvl>
    <w:lvl w:ilvl="5" w:tplc="5FEC518C" w:tentative="1">
      <w:start w:val="1"/>
      <w:numFmt w:val="bullet"/>
      <w:lvlText w:val=""/>
      <w:lvlJc w:val="left"/>
      <w:pPr>
        <w:tabs>
          <w:tab w:val="num" w:pos="4320"/>
        </w:tabs>
        <w:ind w:left="4320" w:hanging="360"/>
      </w:pPr>
      <w:rPr>
        <w:rFonts w:ascii="Wingdings 2" w:hAnsi="Wingdings 2" w:hint="default"/>
      </w:rPr>
    </w:lvl>
    <w:lvl w:ilvl="6" w:tplc="BC12745E" w:tentative="1">
      <w:start w:val="1"/>
      <w:numFmt w:val="bullet"/>
      <w:lvlText w:val=""/>
      <w:lvlJc w:val="left"/>
      <w:pPr>
        <w:tabs>
          <w:tab w:val="num" w:pos="5040"/>
        </w:tabs>
        <w:ind w:left="5040" w:hanging="360"/>
      </w:pPr>
      <w:rPr>
        <w:rFonts w:ascii="Wingdings 2" w:hAnsi="Wingdings 2" w:hint="default"/>
      </w:rPr>
    </w:lvl>
    <w:lvl w:ilvl="7" w:tplc="9BD83EBC" w:tentative="1">
      <w:start w:val="1"/>
      <w:numFmt w:val="bullet"/>
      <w:lvlText w:val=""/>
      <w:lvlJc w:val="left"/>
      <w:pPr>
        <w:tabs>
          <w:tab w:val="num" w:pos="5760"/>
        </w:tabs>
        <w:ind w:left="5760" w:hanging="360"/>
      </w:pPr>
      <w:rPr>
        <w:rFonts w:ascii="Wingdings 2" w:hAnsi="Wingdings 2" w:hint="default"/>
      </w:rPr>
    </w:lvl>
    <w:lvl w:ilvl="8" w:tplc="18FA6EF2" w:tentative="1">
      <w:start w:val="1"/>
      <w:numFmt w:val="bullet"/>
      <w:lvlText w:val=""/>
      <w:lvlJc w:val="left"/>
      <w:pPr>
        <w:tabs>
          <w:tab w:val="num" w:pos="6480"/>
        </w:tabs>
        <w:ind w:left="6480" w:hanging="360"/>
      </w:pPr>
      <w:rPr>
        <w:rFonts w:ascii="Wingdings 2" w:hAnsi="Wingdings 2" w:hint="default"/>
      </w:rPr>
    </w:lvl>
  </w:abstractNum>
  <w:abstractNum w:abstractNumId="8">
    <w:nsid w:val="6E3A699A"/>
    <w:multiLevelType w:val="multilevel"/>
    <w:tmpl w:val="ED3C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6"/>
  </w:num>
  <w:num w:numId="6">
    <w:abstractNumId w:val="8"/>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
  <w:rsids>
    <w:rsidRoot w:val="00BB4F09"/>
    <w:rsid w:val="000832D9"/>
    <w:rsid w:val="000854EB"/>
    <w:rsid w:val="00167910"/>
    <w:rsid w:val="00180180"/>
    <w:rsid w:val="00266D57"/>
    <w:rsid w:val="00281905"/>
    <w:rsid w:val="003B6F4B"/>
    <w:rsid w:val="0042302F"/>
    <w:rsid w:val="0052581A"/>
    <w:rsid w:val="005F7BFA"/>
    <w:rsid w:val="00720E4D"/>
    <w:rsid w:val="0073671D"/>
    <w:rsid w:val="00947772"/>
    <w:rsid w:val="009477F5"/>
    <w:rsid w:val="00A94DC4"/>
    <w:rsid w:val="00A94FE7"/>
    <w:rsid w:val="00B00904"/>
    <w:rsid w:val="00B04486"/>
    <w:rsid w:val="00BB4F09"/>
    <w:rsid w:val="00DB4E00"/>
    <w:rsid w:val="00DC57B7"/>
    <w:rsid w:val="00DF3CDC"/>
    <w:rsid w:val="00E255BE"/>
    <w:rsid w:val="00E92949"/>
    <w:rsid w:val="00F96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BB4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B4F09"/>
  </w:style>
  <w:style w:type="paragraph" w:customStyle="1" w:styleId="c1">
    <w:name w:val="c1"/>
    <w:basedOn w:val="a"/>
    <w:rsid w:val="00BB4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B4F09"/>
  </w:style>
  <w:style w:type="paragraph" w:customStyle="1" w:styleId="c19">
    <w:name w:val="c19"/>
    <w:basedOn w:val="a"/>
    <w:rsid w:val="00BB4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BB4F0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96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B4D"/>
    <w:rPr>
      <w:rFonts w:ascii="Tahoma" w:hAnsi="Tahoma" w:cs="Tahoma"/>
      <w:sz w:val="16"/>
      <w:szCs w:val="16"/>
    </w:rPr>
  </w:style>
  <w:style w:type="paragraph" w:styleId="a5">
    <w:name w:val="List Paragraph"/>
    <w:basedOn w:val="a"/>
    <w:uiPriority w:val="34"/>
    <w:qFormat/>
    <w:rsid w:val="00F96B4D"/>
    <w:pPr>
      <w:ind w:left="720"/>
      <w:contextualSpacing/>
    </w:pPr>
  </w:style>
  <w:style w:type="paragraph" w:styleId="a6">
    <w:name w:val="header"/>
    <w:basedOn w:val="a"/>
    <w:link w:val="a7"/>
    <w:uiPriority w:val="99"/>
    <w:unhideWhenUsed/>
    <w:rsid w:val="000854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54EB"/>
  </w:style>
  <w:style w:type="paragraph" w:styleId="a8">
    <w:name w:val="footer"/>
    <w:basedOn w:val="a"/>
    <w:link w:val="a9"/>
    <w:uiPriority w:val="99"/>
    <w:unhideWhenUsed/>
    <w:rsid w:val="000854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54EB"/>
  </w:style>
  <w:style w:type="paragraph" w:styleId="aa">
    <w:name w:val="Normal (Web)"/>
    <w:basedOn w:val="a"/>
    <w:rsid w:val="00E255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BB4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B4F09"/>
  </w:style>
  <w:style w:type="paragraph" w:customStyle="1" w:styleId="c1">
    <w:name w:val="c1"/>
    <w:basedOn w:val="a"/>
    <w:rsid w:val="00BB4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B4F09"/>
  </w:style>
  <w:style w:type="paragraph" w:customStyle="1" w:styleId="c19">
    <w:name w:val="c19"/>
    <w:basedOn w:val="a"/>
    <w:rsid w:val="00BB4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BB4F0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96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B4D"/>
    <w:rPr>
      <w:rFonts w:ascii="Tahoma" w:hAnsi="Tahoma" w:cs="Tahoma"/>
      <w:sz w:val="16"/>
      <w:szCs w:val="16"/>
    </w:rPr>
  </w:style>
  <w:style w:type="paragraph" w:styleId="a5">
    <w:name w:val="List Paragraph"/>
    <w:basedOn w:val="a"/>
    <w:uiPriority w:val="34"/>
    <w:qFormat/>
    <w:rsid w:val="00F96B4D"/>
    <w:pPr>
      <w:ind w:left="720"/>
      <w:contextualSpacing/>
    </w:pPr>
  </w:style>
  <w:style w:type="paragraph" w:styleId="a6">
    <w:name w:val="header"/>
    <w:basedOn w:val="a"/>
    <w:link w:val="a7"/>
    <w:uiPriority w:val="99"/>
    <w:unhideWhenUsed/>
    <w:rsid w:val="000854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54EB"/>
  </w:style>
  <w:style w:type="paragraph" w:styleId="a8">
    <w:name w:val="footer"/>
    <w:basedOn w:val="a"/>
    <w:link w:val="a9"/>
    <w:uiPriority w:val="99"/>
    <w:unhideWhenUsed/>
    <w:rsid w:val="000854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54EB"/>
  </w:style>
  <w:style w:type="paragraph" w:styleId="aa">
    <w:name w:val="Normal (Web)"/>
    <w:basedOn w:val="a"/>
    <w:rsid w:val="00E25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55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0A21D-8D60-4668-8746-CDCAC91A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3847</Words>
  <Characters>21930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2015-02-26T16:16:00Z</dcterms:created>
  <dcterms:modified xsi:type="dcterms:W3CDTF">2015-02-27T05:19:00Z</dcterms:modified>
</cp:coreProperties>
</file>