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ED" w:rsidRPr="00525AED" w:rsidRDefault="00525AED" w:rsidP="00525AED">
      <w:pPr>
        <w:spacing w:before="134" w:after="134" w:line="435" w:lineRule="atLeast"/>
        <w:jc w:val="center"/>
        <w:outlineLvl w:val="0"/>
        <w:rPr>
          <w:rFonts w:ascii="inherit" w:eastAsia="Times New Roman" w:hAnsi="inherit" w:cs="Times New Roman"/>
          <w:b/>
          <w:bCs/>
          <w:color w:val="199043"/>
          <w:kern w:val="36"/>
          <w:sz w:val="37"/>
          <w:szCs w:val="37"/>
          <w:lang w:eastAsia="ru-RU"/>
        </w:rPr>
      </w:pPr>
      <w:r w:rsidRPr="00525AED">
        <w:rPr>
          <w:rFonts w:ascii="inherit" w:eastAsia="Times New Roman" w:hAnsi="inherit" w:cs="Times New Roman"/>
          <w:b/>
          <w:bCs/>
          <w:color w:val="199043"/>
          <w:kern w:val="36"/>
          <w:sz w:val="37"/>
          <w:szCs w:val="37"/>
          <w:lang w:eastAsia="ru-RU"/>
        </w:rPr>
        <w:t>Программа по адаптации детей раннего возраста к условиям дошкольного образовательного учреждения</w:t>
      </w:r>
    </w:p>
    <w:p w:rsidR="00525AED" w:rsidRPr="00525AED" w:rsidRDefault="00525AED" w:rsidP="00525AED">
      <w:pPr>
        <w:spacing w:before="100" w:beforeAutospacing="1" w:after="100" w:afterAutospacing="1" w:line="268" w:lineRule="atLeast"/>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Кузьмина Галина Ивановна</w:t>
      </w:r>
      <w:r w:rsidRPr="00525AED">
        <w:rPr>
          <w:rFonts w:ascii="Times New Roman" w:eastAsia="Times New Roman" w:hAnsi="Times New Roman" w:cs="Times New Roman"/>
          <w:sz w:val="24"/>
          <w:szCs w:val="24"/>
          <w:lang w:eastAsia="ru-RU"/>
        </w:rPr>
        <w:t>, </w:t>
      </w:r>
      <w:r w:rsidRPr="00525AED">
        <w:rPr>
          <w:rFonts w:ascii="Times New Roman" w:eastAsia="Times New Roman" w:hAnsi="Times New Roman" w:cs="Times New Roman"/>
          <w:i/>
          <w:iCs/>
          <w:sz w:val="24"/>
          <w:szCs w:val="24"/>
          <w:lang w:eastAsia="ru-RU"/>
        </w:rPr>
        <w:t>воспитатель</w:t>
      </w:r>
    </w:p>
    <w:p w:rsidR="00525AED" w:rsidRPr="00525AED" w:rsidRDefault="00E860DB" w:rsidP="00525AED">
      <w:pPr>
        <w:spacing w:before="268" w:after="268" w:line="240" w:lineRule="auto"/>
        <w:rPr>
          <w:rFonts w:ascii="Times New Roman" w:eastAsia="Times New Roman" w:hAnsi="Times New Roman" w:cs="Times New Roman"/>
          <w:sz w:val="24"/>
          <w:szCs w:val="24"/>
          <w:lang w:eastAsia="ru-RU"/>
        </w:rPr>
      </w:pPr>
      <w:r w:rsidRPr="00E860DB">
        <w:rPr>
          <w:rFonts w:ascii="Times New Roman" w:eastAsia="Times New Roman" w:hAnsi="Times New Roman" w:cs="Times New Roman"/>
          <w:sz w:val="24"/>
          <w:szCs w:val="24"/>
          <w:lang w:eastAsia="ru-RU"/>
        </w:rPr>
        <w:pict>
          <v:rect id="_x0000_i1025" style="width:0;height:1.5pt" o:hralign="center" o:hrstd="t" o:hr="t" fillcolor="#a0a0a0" stroked="f"/>
        </w:pict>
      </w:r>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Пояснительная записка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Переход ребенка из одних условий существования в другие сложен всегда, а в наше время он значительно затруднен дополнительными </w:t>
      </w:r>
      <w:proofErr w:type="spellStart"/>
      <w:r w:rsidRPr="00525AED">
        <w:rPr>
          <w:rFonts w:ascii="Times New Roman" w:eastAsia="Times New Roman" w:hAnsi="Times New Roman" w:cs="Times New Roman"/>
          <w:sz w:val="24"/>
          <w:szCs w:val="24"/>
          <w:lang w:eastAsia="ru-RU"/>
        </w:rPr>
        <w:t>стрессирующими</w:t>
      </w:r>
      <w:proofErr w:type="spellEnd"/>
      <w:r w:rsidRPr="00525AED">
        <w:rPr>
          <w:rFonts w:ascii="Times New Roman" w:eastAsia="Times New Roman" w:hAnsi="Times New Roman" w:cs="Times New Roman"/>
          <w:sz w:val="24"/>
          <w:szCs w:val="24"/>
          <w:lang w:eastAsia="ru-RU"/>
        </w:rPr>
        <w:t xml:space="preserve"> факторами.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Исследователи указывают </w:t>
      </w:r>
      <w:proofErr w:type="gramStart"/>
      <w:r w:rsidRPr="00525AED">
        <w:rPr>
          <w:rFonts w:ascii="Times New Roman" w:eastAsia="Times New Roman" w:hAnsi="Times New Roman" w:cs="Times New Roman"/>
          <w:sz w:val="24"/>
          <w:szCs w:val="24"/>
          <w:lang w:eastAsia="ru-RU"/>
        </w:rPr>
        <w:t>на необратимость нарушений в личностном развитии ребенка в случаях отсутствия у него психологической готовности к переходу</w:t>
      </w:r>
      <w:proofErr w:type="gramEnd"/>
      <w:r w:rsidRPr="00525AED">
        <w:rPr>
          <w:rFonts w:ascii="Times New Roman" w:eastAsia="Times New Roman" w:hAnsi="Times New Roman" w:cs="Times New Roman"/>
          <w:sz w:val="24"/>
          <w:szCs w:val="24"/>
          <w:lang w:eastAsia="ru-RU"/>
        </w:rPr>
        <w:t xml:space="preserve"> в новые социальные условия. В период адаптации наблюдаются нарушения сна, аппетита, повышается заболеваемость, отмечаются неадекватные реакции на окружающее и трудности в поведении (Н.М. </w:t>
      </w:r>
      <w:proofErr w:type="spellStart"/>
      <w:r w:rsidRPr="00525AED">
        <w:rPr>
          <w:rFonts w:ascii="Times New Roman" w:eastAsia="Times New Roman" w:hAnsi="Times New Roman" w:cs="Times New Roman"/>
          <w:sz w:val="24"/>
          <w:szCs w:val="24"/>
          <w:lang w:eastAsia="ru-RU"/>
        </w:rPr>
        <w:t>Аксарина</w:t>
      </w:r>
      <w:proofErr w:type="spellEnd"/>
      <w:r w:rsidRPr="00525AED">
        <w:rPr>
          <w:rFonts w:ascii="Times New Roman" w:eastAsia="Times New Roman" w:hAnsi="Times New Roman" w:cs="Times New Roman"/>
          <w:sz w:val="24"/>
          <w:szCs w:val="24"/>
          <w:lang w:eastAsia="ru-RU"/>
        </w:rPr>
        <w:t xml:space="preserve">, Г.В. Гриднева, Л.Г. </w:t>
      </w:r>
      <w:proofErr w:type="spellStart"/>
      <w:r w:rsidRPr="00525AED">
        <w:rPr>
          <w:rFonts w:ascii="Times New Roman" w:eastAsia="Times New Roman" w:hAnsi="Times New Roman" w:cs="Times New Roman"/>
          <w:sz w:val="24"/>
          <w:szCs w:val="24"/>
          <w:lang w:eastAsia="ru-RU"/>
        </w:rPr>
        <w:t>Голубева</w:t>
      </w:r>
      <w:proofErr w:type="spellEnd"/>
      <w:r w:rsidRPr="00525AED">
        <w:rPr>
          <w:rFonts w:ascii="Times New Roman" w:eastAsia="Times New Roman" w:hAnsi="Times New Roman" w:cs="Times New Roman"/>
          <w:sz w:val="24"/>
          <w:szCs w:val="24"/>
          <w:lang w:eastAsia="ru-RU"/>
        </w:rPr>
        <w:t>, К.Л. Печора, С. Аврамова, Л.В. Вершинина).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настоящее время признан приоритет семейного воспитания детей раннего возраста, однако современные социальные условия вынуждают родителей прибегать к общественным формам воспитания уже на самых ранних этапах жизни ребенка. Особенности раннего возраста взаимосвязаны с психофизическим развитием. Дети раннего возраста отличаются неустойчивостью эмоционального состояния. Разлука с близкими людьми и изменение привычного образа жизни вызывают у детей негативные эмоции и страхи. От того, насколько ребенок подготовлен в семье к переходу в детское учреждение, зависит и течение адаптационного периода, и его дальнейшее развитие. Чтобы период адаптации детей проходил легче, необходима профессиональная помощь семье. В этом отношении активную помощь могли бы предоставить педагоги дошкольного образовательного учреждения, поскольку обладают определёнными потенциальными возможностями.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Направленность программы по адаптации детей раннего возраста к дошкольному образовательному учреждению по функциональному предназначению является специальной (организация адаптационного периода детей раннего возраста); по форме организации – групповой; по времени реализации — на период адаптации. Программа разработана с учётом методических разработок таких авторов, как Белкина В.Н., Васильева М.А., Смирнова Е.О., </w:t>
      </w:r>
      <w:proofErr w:type="spellStart"/>
      <w:r w:rsidRPr="00525AED">
        <w:rPr>
          <w:rFonts w:ascii="Times New Roman" w:eastAsia="Times New Roman" w:hAnsi="Times New Roman" w:cs="Times New Roman"/>
          <w:sz w:val="24"/>
          <w:szCs w:val="24"/>
          <w:lang w:eastAsia="ru-RU"/>
        </w:rPr>
        <w:t>Доронова</w:t>
      </w:r>
      <w:proofErr w:type="spellEnd"/>
      <w:r w:rsidRPr="00525AED">
        <w:rPr>
          <w:rFonts w:ascii="Times New Roman" w:eastAsia="Times New Roman" w:hAnsi="Times New Roman" w:cs="Times New Roman"/>
          <w:sz w:val="24"/>
          <w:szCs w:val="24"/>
          <w:lang w:eastAsia="ru-RU"/>
        </w:rPr>
        <w:t xml:space="preserve"> Т.Н. и др.</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Новизна Программы состоит в том, что расширено взаимодействие дошкольного образовательного учреждения и семьи: родители детей раннего возраста имеют возможность вместе с детьми посещать детский до поступления ребёнка в группу детского сада – </w:t>
      </w:r>
      <w:proofErr w:type="spellStart"/>
      <w:r w:rsidRPr="00525AED">
        <w:rPr>
          <w:rFonts w:ascii="Times New Roman" w:eastAsia="Times New Roman" w:hAnsi="Times New Roman" w:cs="Times New Roman"/>
          <w:sz w:val="24"/>
          <w:szCs w:val="24"/>
          <w:lang w:eastAsia="ru-RU"/>
        </w:rPr>
        <w:t>досадовское</w:t>
      </w:r>
      <w:proofErr w:type="spellEnd"/>
      <w:r w:rsidRPr="00525AED">
        <w:rPr>
          <w:rFonts w:ascii="Times New Roman" w:eastAsia="Times New Roman" w:hAnsi="Times New Roman" w:cs="Times New Roman"/>
          <w:sz w:val="24"/>
          <w:szCs w:val="24"/>
          <w:lang w:eastAsia="ru-RU"/>
        </w:rPr>
        <w:t xml:space="preserve"> воспитание, а также получать квалифицированную помощь по развитию и воспитанию детей. К числу наиболее актуальных проблем относятся: разработка и внедрение форм и методов организации адаптации детей раннего возраста к условиям дошкольного образовательного учреждения, создание единого благоприятного образовательно-воспитательного пространства ДОУ и семьи, повышение информационной культуры родителей, повышение профессиональной компетенции сотрудников ДОУ по вопросам адаптации детей этого возраста.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Цель Программы</w:t>
      </w:r>
      <w:r w:rsidRPr="00525AED">
        <w:rPr>
          <w:rFonts w:ascii="Times New Roman" w:eastAsia="Times New Roman" w:hAnsi="Times New Roman" w:cs="Times New Roman"/>
          <w:sz w:val="24"/>
          <w:szCs w:val="24"/>
          <w:lang w:eastAsia="ru-RU"/>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Задачи Программы:</w:t>
      </w:r>
    </w:p>
    <w:p w:rsidR="00525AED" w:rsidRPr="00525AED" w:rsidRDefault="00525AED" w:rsidP="00525AED">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lastRenderedPageBreak/>
        <w:t>Создать условия для организации адаптации детей раннего возраста к условиям дошкольного образовательного учреждения.</w:t>
      </w:r>
    </w:p>
    <w:p w:rsidR="00525AED" w:rsidRPr="00525AED" w:rsidRDefault="00525AED" w:rsidP="00525AED">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525AED" w:rsidRPr="00525AED" w:rsidRDefault="00525AED" w:rsidP="00525AED">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основе практической работы лежит взаимодействие воспитателя, родителей и детей, направленное на создание благоприятной эмоциональной атмосферы в группе, которое создаёт основу для благоприятной адаптации детей раннего возраста.</w:t>
      </w:r>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Особенности адаптационного периода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525AED">
        <w:rPr>
          <w:rFonts w:ascii="Times New Roman" w:eastAsia="Times New Roman" w:hAnsi="Times New Roman" w:cs="Times New Roman"/>
          <w:sz w:val="24"/>
          <w:szCs w:val="24"/>
          <w:lang w:eastAsia="ru-RU"/>
        </w:rPr>
        <w:t>адаптированность</w:t>
      </w:r>
      <w:proofErr w:type="spellEnd"/>
      <w:r w:rsidRPr="00525AED">
        <w:rPr>
          <w:rFonts w:ascii="Times New Roman" w:eastAsia="Times New Roman" w:hAnsi="Times New Roman" w:cs="Times New Roman"/>
          <w:sz w:val="24"/>
          <w:szCs w:val="24"/>
          <w:lang w:eastAsia="ru-RU"/>
        </w:rPr>
        <w:t xml:space="preserve">, т. е. </w:t>
      </w:r>
      <w:proofErr w:type="spellStart"/>
      <w:r w:rsidRPr="00525AED">
        <w:rPr>
          <w:rFonts w:ascii="Times New Roman" w:eastAsia="Times New Roman" w:hAnsi="Times New Roman" w:cs="Times New Roman"/>
          <w:sz w:val="24"/>
          <w:szCs w:val="24"/>
          <w:lang w:eastAsia="ru-RU"/>
        </w:rPr>
        <w:t>совокупленность</w:t>
      </w:r>
      <w:proofErr w:type="spellEnd"/>
      <w:r w:rsidRPr="00525AED">
        <w:rPr>
          <w:rFonts w:ascii="Times New Roman" w:eastAsia="Times New Roman" w:hAnsi="Times New Roman" w:cs="Times New Roman"/>
          <w:sz w:val="24"/>
          <w:szCs w:val="24"/>
          <w:lang w:eastAsia="ru-RU"/>
        </w:rPr>
        <w:t xml:space="preserve"> всех полезных изменений организма и психики) результатам, или негативным (стресс)</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ходе комплексного исследования, проведенного учеными в разных странах, было выделено три фазы адаптационного процесса: </w:t>
      </w:r>
      <w:r w:rsidRPr="00525AED">
        <w:rPr>
          <w:rFonts w:ascii="Times New Roman" w:eastAsia="Times New Roman" w:hAnsi="Times New Roman" w:cs="Times New Roman"/>
          <w:b/>
          <w:bCs/>
          <w:sz w:val="24"/>
          <w:szCs w:val="24"/>
          <w:lang w:eastAsia="ru-RU"/>
        </w:rPr>
        <w:t xml:space="preserve">острая фаза или период </w:t>
      </w:r>
      <w:proofErr w:type="spellStart"/>
      <w:r w:rsidRPr="00525AED">
        <w:rPr>
          <w:rFonts w:ascii="Times New Roman" w:eastAsia="Times New Roman" w:hAnsi="Times New Roman" w:cs="Times New Roman"/>
          <w:b/>
          <w:bCs/>
          <w:sz w:val="24"/>
          <w:szCs w:val="24"/>
          <w:lang w:eastAsia="ru-RU"/>
        </w:rPr>
        <w:t>дезадаптации</w:t>
      </w:r>
      <w:proofErr w:type="spellEnd"/>
      <w:r w:rsidRPr="00525AED">
        <w:rPr>
          <w:rFonts w:ascii="Times New Roman" w:eastAsia="Times New Roman" w:hAnsi="Times New Roman" w:cs="Times New Roman"/>
          <w:sz w:val="24"/>
          <w:szCs w:val="24"/>
          <w:lang w:eastAsia="ru-RU"/>
        </w:rPr>
        <w:t>, </w:t>
      </w:r>
      <w:proofErr w:type="spellStart"/>
      <w:r w:rsidRPr="00525AED">
        <w:rPr>
          <w:rFonts w:ascii="Times New Roman" w:eastAsia="Times New Roman" w:hAnsi="Times New Roman" w:cs="Times New Roman"/>
          <w:b/>
          <w:bCs/>
          <w:sz w:val="24"/>
          <w:szCs w:val="24"/>
          <w:lang w:eastAsia="ru-RU"/>
        </w:rPr>
        <w:t>подострая</w:t>
      </w:r>
      <w:proofErr w:type="spellEnd"/>
      <w:r w:rsidRPr="00525AED">
        <w:rPr>
          <w:rFonts w:ascii="Times New Roman" w:eastAsia="Times New Roman" w:hAnsi="Times New Roman" w:cs="Times New Roman"/>
          <w:b/>
          <w:bCs/>
          <w:sz w:val="24"/>
          <w:szCs w:val="24"/>
          <w:lang w:eastAsia="ru-RU"/>
        </w:rPr>
        <w:t xml:space="preserve"> фаза или собственно адаптация</w:t>
      </w:r>
      <w:r w:rsidRPr="00525AED">
        <w:rPr>
          <w:rFonts w:ascii="Times New Roman" w:eastAsia="Times New Roman" w:hAnsi="Times New Roman" w:cs="Times New Roman"/>
          <w:sz w:val="24"/>
          <w:szCs w:val="24"/>
          <w:lang w:eastAsia="ru-RU"/>
        </w:rPr>
        <w:t>, </w:t>
      </w:r>
      <w:r w:rsidRPr="00525AED">
        <w:rPr>
          <w:rFonts w:ascii="Times New Roman" w:eastAsia="Times New Roman" w:hAnsi="Times New Roman" w:cs="Times New Roman"/>
          <w:b/>
          <w:bCs/>
          <w:sz w:val="24"/>
          <w:szCs w:val="24"/>
          <w:lang w:eastAsia="ru-RU"/>
        </w:rPr>
        <w:t xml:space="preserve">фаза компенсации или период </w:t>
      </w:r>
      <w:proofErr w:type="spellStart"/>
      <w:r w:rsidRPr="00525AED">
        <w:rPr>
          <w:rFonts w:ascii="Times New Roman" w:eastAsia="Times New Roman" w:hAnsi="Times New Roman" w:cs="Times New Roman"/>
          <w:b/>
          <w:bCs/>
          <w:sz w:val="24"/>
          <w:szCs w:val="24"/>
          <w:lang w:eastAsia="ru-RU"/>
        </w:rPr>
        <w:t>адаптированности</w:t>
      </w:r>
      <w:proofErr w:type="spellEnd"/>
      <w:r w:rsidRPr="00525AED">
        <w:rPr>
          <w:rFonts w:ascii="Times New Roman" w:eastAsia="Times New Roman" w:hAnsi="Times New Roman" w:cs="Times New Roman"/>
          <w:b/>
          <w:bCs/>
          <w:sz w:val="24"/>
          <w:szCs w:val="24"/>
          <w:lang w:eastAsia="ru-RU"/>
        </w:rPr>
        <w:t>.</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Кроме того, различают три степени тяжести прохождения острой фазы адаптационного периода: </w:t>
      </w:r>
      <w:r w:rsidRPr="00525AED">
        <w:rPr>
          <w:rFonts w:ascii="Times New Roman" w:eastAsia="Times New Roman" w:hAnsi="Times New Roman" w:cs="Times New Roman"/>
          <w:b/>
          <w:bCs/>
          <w:sz w:val="24"/>
          <w:szCs w:val="24"/>
          <w:lang w:eastAsia="ru-RU"/>
        </w:rPr>
        <w:t>легкая адаптация</w:t>
      </w:r>
      <w:r w:rsidRPr="00525AED">
        <w:rPr>
          <w:rFonts w:ascii="Times New Roman" w:eastAsia="Times New Roman" w:hAnsi="Times New Roman" w:cs="Times New Roman"/>
          <w:sz w:val="24"/>
          <w:szCs w:val="24"/>
          <w:lang w:eastAsia="ru-RU"/>
        </w:rPr>
        <w:t>, </w:t>
      </w:r>
      <w:r w:rsidRPr="00525AED">
        <w:rPr>
          <w:rFonts w:ascii="Times New Roman" w:eastAsia="Times New Roman" w:hAnsi="Times New Roman" w:cs="Times New Roman"/>
          <w:b/>
          <w:bCs/>
          <w:sz w:val="24"/>
          <w:szCs w:val="24"/>
          <w:lang w:eastAsia="ru-RU"/>
        </w:rPr>
        <w:t>адаптация средней тяжести</w:t>
      </w:r>
      <w:r w:rsidRPr="00525AED">
        <w:rPr>
          <w:rFonts w:ascii="Times New Roman" w:eastAsia="Times New Roman" w:hAnsi="Times New Roman" w:cs="Times New Roman"/>
          <w:sz w:val="24"/>
          <w:szCs w:val="24"/>
          <w:lang w:eastAsia="ru-RU"/>
        </w:rPr>
        <w:t>, </w:t>
      </w:r>
      <w:r w:rsidRPr="00525AED">
        <w:rPr>
          <w:rFonts w:ascii="Times New Roman" w:eastAsia="Times New Roman" w:hAnsi="Times New Roman" w:cs="Times New Roman"/>
          <w:b/>
          <w:bCs/>
          <w:sz w:val="24"/>
          <w:szCs w:val="24"/>
          <w:lang w:eastAsia="ru-RU"/>
        </w:rPr>
        <w:t>тяжелая адаптация.</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proofErr w:type="gramStart"/>
      <w:r w:rsidRPr="00525AED">
        <w:rPr>
          <w:rFonts w:ascii="Times New Roman" w:eastAsia="Times New Roman" w:hAnsi="Times New Roman" w:cs="Times New Roman"/>
          <w:sz w:val="24"/>
          <w:szCs w:val="24"/>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w:t>
      </w:r>
      <w:proofErr w:type="gramStart"/>
      <w:r w:rsidRPr="00525AED">
        <w:rPr>
          <w:rFonts w:ascii="Times New Roman" w:eastAsia="Times New Roman" w:hAnsi="Times New Roman" w:cs="Times New Roman"/>
          <w:sz w:val="24"/>
          <w:szCs w:val="24"/>
          <w:lang w:eastAsia="ru-RU"/>
        </w:rPr>
        <w:t xml:space="preserve"> ,</w:t>
      </w:r>
      <w:proofErr w:type="gramEnd"/>
      <w:r w:rsidRPr="00525AED">
        <w:rPr>
          <w:rFonts w:ascii="Times New Roman" w:eastAsia="Times New Roman" w:hAnsi="Times New Roman" w:cs="Times New Roman"/>
          <w:sz w:val="24"/>
          <w:szCs w:val="24"/>
          <w:lang w:eastAsia="ru-RU"/>
        </w:rPr>
        <w:t xml:space="preserve"> лживость, болезнь, страх наказания.</w:t>
      </w:r>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Этапы адаптационного периода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1 этап – подготовка родителями и воспитателями ребенка к условиям детского сада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это же время необходимо обратить внимание на формирование навыков самостоятельности.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lastRenderedPageBreak/>
        <w:t>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2 этап – приход мамы с ребенком в группу детского сада.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Здесь очень важна организация привычного приема и первые впечатления ребенка.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быстрее освоиться, поддерживает его интерес к окружающему: “Как мне здесь нравится!”, “Какие забавные зверушки сидят за столом!” и т.д. Освоившись, 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w:t>
      </w:r>
      <w:proofErr w:type="gramStart"/>
      <w:r w:rsidRPr="00525AED">
        <w:rPr>
          <w:rFonts w:ascii="Times New Roman" w:eastAsia="Times New Roman" w:hAnsi="Times New Roman" w:cs="Times New Roman"/>
          <w:sz w:val="24"/>
          <w:szCs w:val="24"/>
          <w:lang w:eastAsia="ru-RU"/>
        </w:rPr>
        <w:t>начинает</w:t>
      </w:r>
      <w:proofErr w:type="gramEnd"/>
      <w:r w:rsidRPr="00525AED">
        <w:rPr>
          <w:rFonts w:ascii="Times New Roman" w:eastAsia="Times New Roman" w:hAnsi="Times New Roman" w:cs="Times New Roman"/>
          <w:sz w:val="24"/>
          <w:szCs w:val="24"/>
          <w:lang w:eastAsia="ru-RU"/>
        </w:rPr>
        <w:t xml:space="preserve"> как бы играть: то приблизится к воспитателю, то побежит назад к маме.</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3 этап – постепенное привыкание.</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Постепенная адаптация может включать несколько периодов.</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i/>
          <w:iCs/>
          <w:sz w:val="24"/>
          <w:szCs w:val="24"/>
          <w:lang w:eastAsia="ru-RU"/>
        </w:rPr>
        <w:t>Первый период</w:t>
      </w:r>
      <w:r w:rsidRPr="00525AED">
        <w:rPr>
          <w:rFonts w:ascii="Times New Roman" w:eastAsia="Times New Roman" w:hAnsi="Times New Roman" w:cs="Times New Roman"/>
          <w:i/>
          <w:iCs/>
          <w:sz w:val="24"/>
          <w:szCs w:val="24"/>
          <w:lang w:eastAsia="ru-RU"/>
        </w:rPr>
        <w:t>:</w:t>
      </w:r>
      <w:r w:rsidRPr="00525AED">
        <w:rPr>
          <w:rFonts w:ascii="Times New Roman" w:eastAsia="Times New Roman" w:hAnsi="Times New Roman" w:cs="Times New Roman"/>
          <w:sz w:val="24"/>
          <w:szCs w:val="24"/>
          <w:lang w:eastAsia="ru-RU"/>
        </w:rPr>
        <w:t> “мы играем только вместе”.</w:t>
      </w:r>
      <w:r w:rsidRPr="00525AED">
        <w:rPr>
          <w:rFonts w:ascii="Times New Roman" w:eastAsia="Times New Roman" w:hAnsi="Times New Roman" w:cs="Times New Roman"/>
          <w:sz w:val="24"/>
          <w:szCs w:val="24"/>
          <w:lang w:eastAsia="ru-RU"/>
        </w:rPr>
        <w:br/>
        <w:t>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i/>
          <w:iCs/>
          <w:sz w:val="24"/>
          <w:szCs w:val="24"/>
          <w:lang w:eastAsia="ru-RU"/>
        </w:rPr>
        <w:t>Второй период:</w:t>
      </w:r>
      <w:r w:rsidRPr="00525AED">
        <w:rPr>
          <w:rFonts w:ascii="Times New Roman" w:eastAsia="Times New Roman" w:hAnsi="Times New Roman" w:cs="Times New Roman"/>
          <w:sz w:val="24"/>
          <w:szCs w:val="24"/>
          <w:lang w:eastAsia="ru-RU"/>
        </w:rPr>
        <w:t> “я играю сам, но ты будь рядом”.</w:t>
      </w:r>
      <w:r w:rsidRPr="00525AED">
        <w:rPr>
          <w:rFonts w:ascii="Times New Roman" w:eastAsia="Times New Roman" w:hAnsi="Times New Roman" w:cs="Times New Roman"/>
          <w:sz w:val="24"/>
          <w:szCs w:val="24"/>
          <w:lang w:eastAsia="ru-RU"/>
        </w:rPr>
        <w:b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i/>
          <w:iCs/>
          <w:sz w:val="24"/>
          <w:szCs w:val="24"/>
          <w:lang w:eastAsia="ru-RU"/>
        </w:rPr>
        <w:t>Третий период:</w:t>
      </w:r>
      <w:r w:rsidRPr="00525AED">
        <w:rPr>
          <w:rFonts w:ascii="Times New Roman" w:eastAsia="Times New Roman" w:hAnsi="Times New Roman" w:cs="Times New Roman"/>
          <w:sz w:val="24"/>
          <w:szCs w:val="24"/>
          <w:lang w:eastAsia="ru-RU"/>
        </w:rPr>
        <w:t> “иди, я немножко поиграю один”.</w:t>
      </w:r>
      <w:r w:rsidRPr="00525AED">
        <w:rPr>
          <w:rFonts w:ascii="Times New Roman" w:eastAsia="Times New Roman" w:hAnsi="Times New Roman" w:cs="Times New Roman"/>
          <w:sz w:val="24"/>
          <w:szCs w:val="24"/>
          <w:lang w:eastAsia="ru-RU"/>
        </w:rPr>
        <w:b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i/>
          <w:iCs/>
          <w:sz w:val="24"/>
          <w:szCs w:val="24"/>
          <w:lang w:eastAsia="ru-RU"/>
        </w:rPr>
        <w:t>Четвертый период:</w:t>
      </w:r>
      <w:r w:rsidRPr="00525AED">
        <w:rPr>
          <w:rFonts w:ascii="Times New Roman" w:eastAsia="Times New Roman" w:hAnsi="Times New Roman" w:cs="Times New Roman"/>
          <w:sz w:val="24"/>
          <w:szCs w:val="24"/>
          <w:lang w:eastAsia="ru-RU"/>
        </w:rPr>
        <w:t> “мне хорошо здесь, я готов отпустить тебя”.</w:t>
      </w:r>
      <w:r w:rsidRPr="00525AED">
        <w:rPr>
          <w:rFonts w:ascii="Times New Roman" w:eastAsia="Times New Roman" w:hAnsi="Times New Roman" w:cs="Times New Roman"/>
          <w:sz w:val="24"/>
          <w:szCs w:val="24"/>
          <w:lang w:eastAsia="ru-RU"/>
        </w:rPr>
        <w:b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Задачи воспитания на адаптационный период</w:t>
      </w:r>
    </w:p>
    <w:p w:rsidR="00525AED" w:rsidRPr="00525AED" w:rsidRDefault="00525AED" w:rsidP="00525AED">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Создать для детей атмосферу психологического комфорта.</w:t>
      </w:r>
    </w:p>
    <w:p w:rsidR="00525AED" w:rsidRPr="00525AED" w:rsidRDefault="00525AED" w:rsidP="00525AED">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gramStart"/>
      <w:r w:rsidRPr="00525AED">
        <w:rPr>
          <w:rFonts w:ascii="Times New Roman" w:eastAsia="Times New Roman" w:hAnsi="Times New Roman" w:cs="Times New Roman"/>
          <w:sz w:val="24"/>
          <w:szCs w:val="24"/>
          <w:lang w:eastAsia="ru-RU"/>
        </w:rPr>
        <w:t>Формировать у детей навыки здорового образа жизни, содействовать полноценному физическому развитию детей: </w:t>
      </w:r>
      <w:r w:rsidRPr="00525AED">
        <w:rPr>
          <w:rFonts w:ascii="Times New Roman" w:eastAsia="Times New Roman" w:hAnsi="Times New Roman" w:cs="Times New Roman"/>
          <w:sz w:val="24"/>
          <w:szCs w:val="24"/>
          <w:lang w:eastAsia="ru-RU"/>
        </w:rPr>
        <w:br/>
        <w:t>а) организовать рациональный режим дня в группе, обеспечивающий каждому ребенку физический и психический комфорт; </w:t>
      </w:r>
      <w:r w:rsidRPr="00525AED">
        <w:rPr>
          <w:rFonts w:ascii="Times New Roman" w:eastAsia="Times New Roman" w:hAnsi="Times New Roman" w:cs="Times New Roman"/>
          <w:sz w:val="24"/>
          <w:szCs w:val="24"/>
          <w:lang w:eastAsia="ru-RU"/>
        </w:rPr>
        <w:br/>
      </w:r>
      <w:r w:rsidRPr="00525AED">
        <w:rPr>
          <w:rFonts w:ascii="Times New Roman" w:eastAsia="Times New Roman" w:hAnsi="Times New Roman" w:cs="Times New Roman"/>
          <w:sz w:val="24"/>
          <w:szCs w:val="24"/>
          <w:lang w:eastAsia="ru-RU"/>
        </w:rPr>
        <w:lastRenderedPageBreak/>
        <w:t>б) формировать у детей привычку к аккуратности и чистоте, прививать простейшие навыки самообслуживания; </w:t>
      </w:r>
      <w:r w:rsidRPr="00525AED">
        <w:rPr>
          <w:rFonts w:ascii="Times New Roman" w:eastAsia="Times New Roman" w:hAnsi="Times New Roman" w:cs="Times New Roman"/>
          <w:sz w:val="24"/>
          <w:szCs w:val="24"/>
          <w:lang w:eastAsia="ru-RU"/>
        </w:rPr>
        <w:br/>
        <w:t>в) обеспечить понимание детьми смысла выполнения режимных процессов; </w:t>
      </w:r>
      <w:r w:rsidRPr="00525AED">
        <w:rPr>
          <w:rFonts w:ascii="Times New Roman" w:eastAsia="Times New Roman" w:hAnsi="Times New Roman" w:cs="Times New Roman"/>
          <w:sz w:val="24"/>
          <w:szCs w:val="24"/>
          <w:lang w:eastAsia="ru-RU"/>
        </w:rPr>
        <w:br/>
        <w:t>г) воспитывать у детей потребность в самостоятельной двигательной активности.</w:t>
      </w:r>
      <w:proofErr w:type="gramEnd"/>
    </w:p>
    <w:p w:rsidR="00525AED" w:rsidRPr="00525AED" w:rsidRDefault="00525AED" w:rsidP="00525AED">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Закладывать основы будущей личности: </w:t>
      </w:r>
      <w:r w:rsidRPr="00525AED">
        <w:rPr>
          <w:rFonts w:ascii="Times New Roman" w:eastAsia="Times New Roman" w:hAnsi="Times New Roman" w:cs="Times New Roman"/>
          <w:sz w:val="24"/>
          <w:szCs w:val="24"/>
          <w:lang w:eastAsia="ru-RU"/>
        </w:rPr>
        <w:br/>
        <w:t>а) воспитывать у детей уверенность в самих себе и своих возможностях, развивать активность, инициативность, самостоятельность; </w:t>
      </w:r>
      <w:r w:rsidRPr="00525AED">
        <w:rPr>
          <w:rFonts w:ascii="Times New Roman" w:eastAsia="Times New Roman" w:hAnsi="Times New Roman" w:cs="Times New Roman"/>
          <w:sz w:val="24"/>
          <w:szCs w:val="24"/>
          <w:lang w:eastAsia="ru-RU"/>
        </w:rPr>
        <w:br/>
        <w:t>б) закладывать основы доверительного отношения детей к взрослым, формируя доверие и привязанность к воспитателю; </w:t>
      </w:r>
      <w:r w:rsidRPr="00525AED">
        <w:rPr>
          <w:rFonts w:ascii="Times New Roman" w:eastAsia="Times New Roman" w:hAnsi="Times New Roman" w:cs="Times New Roman"/>
          <w:sz w:val="24"/>
          <w:szCs w:val="24"/>
          <w:lang w:eastAsia="ru-RU"/>
        </w:rPr>
        <w:br/>
        <w:t>в) закладывать основы доброжелательного отношения детей друг к другу.</w:t>
      </w:r>
    </w:p>
    <w:p w:rsidR="00525AED" w:rsidRPr="00525AED" w:rsidRDefault="00525AED" w:rsidP="00525AED">
      <w:pPr>
        <w:spacing w:after="134" w:line="240" w:lineRule="auto"/>
        <w:rPr>
          <w:rFonts w:ascii="Times New Roman" w:eastAsia="Times New Roman" w:hAnsi="Times New Roman" w:cs="Times New Roman"/>
          <w:b/>
          <w:bCs/>
          <w:sz w:val="24"/>
          <w:szCs w:val="24"/>
          <w:lang w:eastAsia="ru-RU"/>
        </w:rPr>
      </w:pPr>
      <w:r w:rsidRPr="00525AED">
        <w:rPr>
          <w:rFonts w:ascii="Times New Roman" w:eastAsia="Times New Roman" w:hAnsi="Times New Roman" w:cs="Times New Roman"/>
          <w:b/>
          <w:bCs/>
          <w:sz w:val="24"/>
          <w:szCs w:val="24"/>
          <w:lang w:eastAsia="ru-RU"/>
        </w:rPr>
        <w:t>1. Создание эмоционально благоприятной атмосферы в группе.</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предметно-развивающую среду </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proofErr w:type="gramStart"/>
      <w:r w:rsidRPr="00525AED">
        <w:rPr>
          <w:rFonts w:ascii="Times New Roman" w:eastAsia="Times New Roman" w:hAnsi="Times New Roman" w:cs="Times New Roman"/>
          <w:sz w:val="24"/>
          <w:szCs w:val="24"/>
          <w:lang w:eastAsia="ru-RU"/>
        </w:rPr>
        <w:t>В процессе адаптации ребенка мы используем такие формы и методы работы как: </w:t>
      </w:r>
      <w:r w:rsidRPr="00525AED">
        <w:rPr>
          <w:rFonts w:ascii="Times New Roman" w:eastAsia="Times New Roman" w:hAnsi="Times New Roman" w:cs="Times New Roman"/>
          <w:b/>
          <w:bCs/>
          <w:sz w:val="24"/>
          <w:szCs w:val="24"/>
          <w:lang w:eastAsia="ru-RU"/>
        </w:rPr>
        <w:t>элементы телесной терапии, исполнение колыбельных песен перед сном, релаксационные игры (</w:t>
      </w:r>
      <w:r w:rsidRPr="00525AED">
        <w:rPr>
          <w:rFonts w:ascii="Times New Roman" w:eastAsia="Times New Roman" w:hAnsi="Times New Roman" w:cs="Times New Roman"/>
          <w:sz w:val="24"/>
          <w:szCs w:val="24"/>
          <w:lang w:eastAsia="ru-RU"/>
        </w:rPr>
        <w:t>за основу упражнений по релаксации взяты приемы по дыхательной гимнастике, мышечному и эмоциональному расслаблению), </w:t>
      </w:r>
      <w:r w:rsidRPr="00525AED">
        <w:rPr>
          <w:rFonts w:ascii="Times New Roman" w:eastAsia="Times New Roman" w:hAnsi="Times New Roman" w:cs="Times New Roman"/>
          <w:b/>
          <w:bCs/>
          <w:sz w:val="24"/>
          <w:szCs w:val="24"/>
          <w:lang w:eastAsia="ru-RU"/>
        </w:rPr>
        <w:t>песок, вода – </w:t>
      </w:r>
      <w:r w:rsidRPr="00525AED">
        <w:rPr>
          <w:rFonts w:ascii="Times New Roman" w:eastAsia="Times New Roman" w:hAnsi="Times New Roman" w:cs="Times New Roman"/>
          <w:sz w:val="24"/>
          <w:szCs w:val="24"/>
          <w:lang w:eastAsia="ru-RU"/>
        </w:rPr>
        <w:t>также являются элементами релаксационных игр, </w:t>
      </w:r>
      <w:r w:rsidRPr="00525AED">
        <w:rPr>
          <w:rFonts w:ascii="Times New Roman" w:eastAsia="Times New Roman" w:hAnsi="Times New Roman" w:cs="Times New Roman"/>
          <w:b/>
          <w:bCs/>
          <w:sz w:val="24"/>
          <w:szCs w:val="24"/>
          <w:lang w:eastAsia="ru-RU"/>
        </w:rPr>
        <w:t xml:space="preserve">элементы </w:t>
      </w:r>
      <w:proofErr w:type="spellStart"/>
      <w:r w:rsidRPr="00525AED">
        <w:rPr>
          <w:rFonts w:ascii="Times New Roman" w:eastAsia="Times New Roman" w:hAnsi="Times New Roman" w:cs="Times New Roman"/>
          <w:b/>
          <w:bCs/>
          <w:sz w:val="24"/>
          <w:szCs w:val="24"/>
          <w:lang w:eastAsia="ru-RU"/>
        </w:rPr>
        <w:t>сказкотерапии</w:t>
      </w:r>
      <w:proofErr w:type="spellEnd"/>
      <w:r w:rsidRPr="00525AED">
        <w:rPr>
          <w:rFonts w:ascii="Times New Roman" w:eastAsia="Times New Roman" w:hAnsi="Times New Roman" w:cs="Times New Roman"/>
          <w:b/>
          <w:bCs/>
          <w:sz w:val="24"/>
          <w:szCs w:val="24"/>
          <w:lang w:eastAsia="ru-RU"/>
        </w:rPr>
        <w:t>, музыкальные занятия и развитие движений, игровые методы взаимодействия с ребенком (</w:t>
      </w:r>
      <w:r w:rsidRPr="00525AED">
        <w:rPr>
          <w:rFonts w:ascii="Times New Roman" w:eastAsia="Times New Roman" w:hAnsi="Times New Roman" w:cs="Times New Roman"/>
          <w:sz w:val="24"/>
          <w:szCs w:val="24"/>
          <w:lang w:eastAsia="ru-RU"/>
        </w:rPr>
        <w:t>игры выбираются с учетом возможностей</w:t>
      </w:r>
      <w:proofErr w:type="gramEnd"/>
      <w:r w:rsidRPr="00525AED">
        <w:rPr>
          <w:rFonts w:ascii="Times New Roman" w:eastAsia="Times New Roman" w:hAnsi="Times New Roman" w:cs="Times New Roman"/>
          <w:sz w:val="24"/>
          <w:szCs w:val="24"/>
          <w:lang w:eastAsia="ru-RU"/>
        </w:rPr>
        <w:t xml:space="preserve"> детей, места проведения).</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2. Формирование у ребенка чувства уверенности</w:t>
      </w:r>
      <w:r w:rsidRPr="00525AED">
        <w:rPr>
          <w:rFonts w:ascii="Times New Roman" w:eastAsia="Times New Roman" w:hAnsi="Times New Roman" w:cs="Times New Roman"/>
          <w:sz w:val="24"/>
          <w:szCs w:val="24"/>
          <w:lang w:eastAsia="ru-RU"/>
        </w:rPr>
        <w:t> (</w:t>
      </w:r>
      <w:r w:rsidRPr="00525AED">
        <w:rPr>
          <w:rFonts w:ascii="Times New Roman" w:eastAsia="Times New Roman" w:hAnsi="Times New Roman" w:cs="Times New Roman"/>
          <w:b/>
          <w:bCs/>
          <w:sz w:val="24"/>
          <w:szCs w:val="24"/>
          <w:lang w:eastAsia="ru-RU"/>
        </w:rPr>
        <w:t>познавательной осведомлённости). </w:t>
      </w:r>
      <w:r w:rsidRPr="00525AED">
        <w:rPr>
          <w:rFonts w:ascii="Times New Roman" w:eastAsia="Times New Roman" w:hAnsi="Times New Roman" w:cs="Times New Roman"/>
          <w:sz w:val="24"/>
          <w:szCs w:val="24"/>
          <w:lang w:eastAsia="ru-RU"/>
        </w:rPr>
        <w:t>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3. Приобщение ребенка в доступной форме к элементарным общепринятым нормам и правилам, в том числе моральным </w:t>
      </w:r>
      <w:r w:rsidRPr="00525AED">
        <w:rPr>
          <w:rFonts w:ascii="Times New Roman" w:eastAsia="Times New Roman" w:hAnsi="Times New Roman" w:cs="Times New Roman"/>
          <w:sz w:val="24"/>
          <w:szCs w:val="24"/>
          <w:lang w:eastAsia="ru-RU"/>
        </w:rPr>
        <w:t>(формирование социальной осведомлённости).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b/>
          <w:bCs/>
          <w:sz w:val="24"/>
          <w:szCs w:val="24"/>
          <w:lang w:eastAsia="ru-RU"/>
        </w:rPr>
        <w:t>4. Охрана и укрепление здоровья детей.</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lastRenderedPageBreak/>
        <w:t>Оздоровление малышей, культивирование здорового образа жизни, воспитание культурно-гигиенических навыков – именно эти задачи являются приоритетными в программе модернизации российского образования и выделены в ФГТ в отдельную образовательную область.</w:t>
      </w:r>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Работа с родителями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Родители очень часто спонтанно относятся к процессу воспитания. Поэтому воспитателю надо уделить этому аспекту особое внимание. </w:t>
      </w:r>
      <w:proofErr w:type="gramStart"/>
      <w:r w:rsidRPr="00525AED">
        <w:rPr>
          <w:rFonts w:ascii="Times New Roman" w:eastAsia="Times New Roman" w:hAnsi="Times New Roman" w:cs="Times New Roman"/>
          <w:sz w:val="24"/>
          <w:szCs w:val="24"/>
          <w:lang w:eastAsia="ru-RU"/>
        </w:rPr>
        <w:t>С этой целью в программе представлен перспективный план по работе с родителями), представлены анкеты для родителей), а также, для родителей, на период адаптации разработаны памятки).</w:t>
      </w:r>
      <w:proofErr w:type="gramEnd"/>
    </w:p>
    <w:p w:rsidR="00525AED" w:rsidRPr="00525AED" w:rsidRDefault="00525AED" w:rsidP="00525AED">
      <w:pPr>
        <w:spacing w:before="134" w:after="134" w:line="285" w:lineRule="atLeast"/>
        <w:jc w:val="center"/>
        <w:outlineLvl w:val="2"/>
        <w:rPr>
          <w:rFonts w:ascii="inherit" w:eastAsia="Times New Roman" w:hAnsi="inherit" w:cs="Times New Roman"/>
          <w:b/>
          <w:bCs/>
          <w:color w:val="199043"/>
          <w:sz w:val="23"/>
          <w:szCs w:val="23"/>
          <w:lang w:eastAsia="ru-RU"/>
        </w:rPr>
      </w:pPr>
      <w:r w:rsidRPr="00525AED">
        <w:rPr>
          <w:rFonts w:ascii="inherit" w:eastAsia="Times New Roman" w:hAnsi="inherit" w:cs="Times New Roman"/>
          <w:b/>
          <w:bCs/>
          <w:color w:val="199043"/>
          <w:sz w:val="23"/>
          <w:szCs w:val="23"/>
          <w:lang w:eastAsia="ru-RU"/>
        </w:rPr>
        <w:t>Диагностика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Диагностика проходит по трем направлениям:</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характеристика родителями состояния своих детей в семье (анкета)– оценка воспитателями состояния детей в период адаптации к условиям детского сад</w:t>
      </w:r>
      <w:proofErr w:type="gramStart"/>
      <w:r w:rsidRPr="00525AED">
        <w:rPr>
          <w:rFonts w:ascii="Times New Roman" w:eastAsia="Times New Roman" w:hAnsi="Times New Roman" w:cs="Times New Roman"/>
          <w:sz w:val="24"/>
          <w:szCs w:val="24"/>
          <w:lang w:eastAsia="ru-RU"/>
        </w:rPr>
        <w:t>а–</w:t>
      </w:r>
      <w:proofErr w:type="gramEnd"/>
      <w:r w:rsidRPr="00525AED">
        <w:rPr>
          <w:rFonts w:ascii="Times New Roman" w:eastAsia="Times New Roman" w:hAnsi="Times New Roman" w:cs="Times New Roman"/>
          <w:sz w:val="24"/>
          <w:szCs w:val="24"/>
          <w:lang w:eastAsia="ru-RU"/>
        </w:rPr>
        <w:t xml:space="preserve"> заполнение индивидуального листа адаптации ребенка</w:t>
      </w:r>
    </w:p>
    <w:p w:rsidR="00525AED" w:rsidRPr="00525AED" w:rsidRDefault="00525AED" w:rsidP="00525AED">
      <w:pPr>
        <w:spacing w:after="134" w:line="240" w:lineRule="auto"/>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По окончании периода адаптации в дошкольном учреждении собирается </w:t>
      </w:r>
      <w:proofErr w:type="spellStart"/>
      <w:r w:rsidRPr="00525AED">
        <w:rPr>
          <w:rFonts w:ascii="Times New Roman" w:eastAsia="Times New Roman" w:hAnsi="Times New Roman" w:cs="Times New Roman"/>
          <w:sz w:val="24"/>
          <w:szCs w:val="24"/>
          <w:lang w:eastAsia="ru-RU"/>
        </w:rPr>
        <w:t>медико-психолого-педагогический</w:t>
      </w:r>
      <w:proofErr w:type="spellEnd"/>
      <w:r w:rsidRPr="00525AED">
        <w:rPr>
          <w:rFonts w:ascii="Times New Roman" w:eastAsia="Times New Roman" w:hAnsi="Times New Roman" w:cs="Times New Roman"/>
          <w:sz w:val="24"/>
          <w:szCs w:val="24"/>
          <w:lang w:eastAsia="ru-RU"/>
        </w:rPr>
        <w:t xml:space="preserve"> консилиум с расширенным составом. Туда входят методист, педагог-психолог, старшая медсестра, воспитатели групп раннего возраста и воспитатели других группа (по приглашению). На нем обсуждаются результаты проведенной работы в период адаптации, положительные моменты, анализируются итоги, корректируются планы по организации адаптации и намечается дальнейшая работа.</w:t>
      </w:r>
    </w:p>
    <w:p w:rsidR="00525AED" w:rsidRPr="00525AED" w:rsidRDefault="00525AED" w:rsidP="00525AED">
      <w:pPr>
        <w:spacing w:after="134" w:line="240" w:lineRule="auto"/>
        <w:rPr>
          <w:rFonts w:ascii="Times New Roman" w:eastAsia="Times New Roman" w:hAnsi="Times New Roman" w:cs="Times New Roman"/>
          <w:b/>
          <w:bCs/>
          <w:sz w:val="24"/>
          <w:szCs w:val="24"/>
          <w:lang w:eastAsia="ru-RU"/>
        </w:rPr>
      </w:pPr>
      <w:r w:rsidRPr="00525AED">
        <w:rPr>
          <w:rFonts w:ascii="Times New Roman" w:eastAsia="Times New Roman" w:hAnsi="Times New Roman" w:cs="Times New Roman"/>
          <w:b/>
          <w:bCs/>
          <w:sz w:val="24"/>
          <w:szCs w:val="24"/>
          <w:lang w:eastAsia="ru-RU"/>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525AED" w:rsidRPr="00525AED" w:rsidRDefault="00525AED" w:rsidP="00525AED">
      <w:pPr>
        <w:spacing w:after="134" w:line="240" w:lineRule="auto"/>
        <w:jc w:val="center"/>
        <w:rPr>
          <w:rFonts w:ascii="Times New Roman" w:eastAsia="Times New Roman" w:hAnsi="Times New Roman" w:cs="Times New Roman"/>
          <w:b/>
          <w:bCs/>
          <w:sz w:val="24"/>
          <w:szCs w:val="24"/>
          <w:lang w:eastAsia="ru-RU"/>
        </w:rPr>
      </w:pPr>
      <w:r w:rsidRPr="00525AED">
        <w:rPr>
          <w:rFonts w:ascii="Times New Roman" w:eastAsia="Times New Roman" w:hAnsi="Times New Roman" w:cs="Times New Roman"/>
          <w:b/>
          <w:bCs/>
          <w:sz w:val="24"/>
          <w:szCs w:val="24"/>
          <w:lang w:eastAsia="ru-RU"/>
        </w:rPr>
        <w:t>Список используемой литературы</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Адаптация детей раннего возраста к условиям ДОУ: Практическое пособие</w:t>
      </w:r>
      <w:proofErr w:type="gramStart"/>
      <w:r w:rsidRPr="00525AED">
        <w:rPr>
          <w:rFonts w:ascii="Times New Roman" w:eastAsia="Times New Roman" w:hAnsi="Times New Roman" w:cs="Times New Roman"/>
          <w:sz w:val="24"/>
          <w:szCs w:val="24"/>
          <w:lang w:eastAsia="ru-RU"/>
        </w:rPr>
        <w:t xml:space="preserve"> / </w:t>
      </w:r>
      <w:hyperlink r:id="rId5" w:tgtFrame="_blank" w:history="1">
        <w:r w:rsidRPr="00525AED">
          <w:rPr>
            <w:rFonts w:ascii="Times New Roman" w:eastAsia="Times New Roman" w:hAnsi="Times New Roman" w:cs="Times New Roman"/>
            <w:color w:val="008738"/>
            <w:sz w:val="24"/>
            <w:szCs w:val="24"/>
            <w:u w:val="single"/>
            <w:lang w:eastAsia="ru-RU"/>
          </w:rPr>
          <w:t>А</w:t>
        </w:r>
        <w:proofErr w:type="gramEnd"/>
        <w:r w:rsidRPr="00525AED">
          <w:rPr>
            <w:rFonts w:ascii="Times New Roman" w:eastAsia="Times New Roman" w:hAnsi="Times New Roman" w:cs="Times New Roman"/>
            <w:color w:val="008738"/>
            <w:sz w:val="24"/>
            <w:szCs w:val="24"/>
            <w:u w:val="single"/>
            <w:lang w:eastAsia="ru-RU"/>
          </w:rPr>
          <w:t>вт</w:t>
        </w:r>
      </w:hyperlink>
      <w:r w:rsidRPr="00525AED">
        <w:rPr>
          <w:rFonts w:ascii="Times New Roman" w:eastAsia="Times New Roman" w:hAnsi="Times New Roman" w:cs="Times New Roman"/>
          <w:sz w:val="24"/>
          <w:szCs w:val="24"/>
          <w:lang w:eastAsia="ru-RU"/>
        </w:rPr>
        <w:t>.-сост. Белкина Л. В. – Воронеж “Учитель”, 2006. – 236 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525AED">
        <w:rPr>
          <w:rFonts w:ascii="Times New Roman" w:eastAsia="Times New Roman" w:hAnsi="Times New Roman" w:cs="Times New Roman"/>
          <w:sz w:val="24"/>
          <w:szCs w:val="24"/>
          <w:lang w:eastAsia="ru-RU"/>
        </w:rPr>
        <w:t>Алямовская</w:t>
      </w:r>
      <w:proofErr w:type="spellEnd"/>
      <w:r w:rsidRPr="00525AED">
        <w:rPr>
          <w:rFonts w:ascii="Times New Roman" w:eastAsia="Times New Roman" w:hAnsi="Times New Roman" w:cs="Times New Roman"/>
          <w:sz w:val="24"/>
          <w:szCs w:val="24"/>
          <w:lang w:eastAsia="ru-RU"/>
        </w:rPr>
        <w:t xml:space="preserve"> В.Г. Как воспитать здорового ребёнка. Москва: изд. ЛИНКА ПРЕСС, 1993. –110с.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Дошкольное учреждение и семья – единое пространство детского развития. /</w:t>
      </w:r>
      <w:proofErr w:type="spellStart"/>
      <w:r w:rsidRPr="00525AED">
        <w:rPr>
          <w:rFonts w:ascii="Times New Roman" w:eastAsia="Times New Roman" w:hAnsi="Times New Roman" w:cs="Times New Roman"/>
          <w:sz w:val="24"/>
          <w:szCs w:val="24"/>
          <w:lang w:eastAsia="ru-RU"/>
        </w:rPr>
        <w:t>Т.Н.Доронова</w:t>
      </w:r>
      <w:proofErr w:type="spellEnd"/>
      <w:r w:rsidRPr="00525AED">
        <w:rPr>
          <w:rFonts w:ascii="Times New Roman" w:eastAsia="Times New Roman" w:hAnsi="Times New Roman" w:cs="Times New Roman"/>
          <w:sz w:val="24"/>
          <w:szCs w:val="24"/>
          <w:lang w:eastAsia="ru-RU"/>
        </w:rPr>
        <w:t xml:space="preserve">, Е.В.Соловьева и др. – М.: </w:t>
      </w:r>
      <w:proofErr w:type="spellStart"/>
      <w:r w:rsidRPr="00525AED">
        <w:rPr>
          <w:rFonts w:ascii="Times New Roman" w:eastAsia="Times New Roman" w:hAnsi="Times New Roman" w:cs="Times New Roman"/>
          <w:sz w:val="24"/>
          <w:szCs w:val="24"/>
          <w:lang w:eastAsia="ru-RU"/>
        </w:rPr>
        <w:t>Линка-Пресс</w:t>
      </w:r>
      <w:proofErr w:type="spellEnd"/>
      <w:r w:rsidRPr="00525AED">
        <w:rPr>
          <w:rFonts w:ascii="Times New Roman" w:eastAsia="Times New Roman" w:hAnsi="Times New Roman" w:cs="Times New Roman"/>
          <w:sz w:val="24"/>
          <w:szCs w:val="24"/>
          <w:lang w:eastAsia="ru-RU"/>
        </w:rPr>
        <w:t>, 2001.</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Из детства – в отрочество: программа для родителей и воспитателей по формированию здоровья и развитию детей от 1 года до 7 </w:t>
      </w:r>
      <w:hyperlink r:id="rId6" w:tgtFrame="_blank" w:history="1">
        <w:r w:rsidRPr="00525AED">
          <w:rPr>
            <w:rFonts w:ascii="Times New Roman" w:eastAsia="Times New Roman" w:hAnsi="Times New Roman" w:cs="Times New Roman"/>
            <w:color w:val="008738"/>
            <w:sz w:val="24"/>
            <w:szCs w:val="24"/>
            <w:u w:val="single"/>
            <w:lang w:eastAsia="ru-RU"/>
          </w:rPr>
          <w:t>лет</w:t>
        </w:r>
      </w:hyperlink>
      <w:r w:rsidRPr="00525AED">
        <w:rPr>
          <w:rFonts w:ascii="Times New Roman" w:eastAsia="Times New Roman" w:hAnsi="Times New Roman" w:cs="Times New Roman"/>
          <w:sz w:val="24"/>
          <w:szCs w:val="24"/>
          <w:lang w:eastAsia="ru-RU"/>
        </w:rPr>
        <w:t> / [</w:t>
      </w:r>
      <w:proofErr w:type="spellStart"/>
      <w:r w:rsidRPr="00525AED">
        <w:rPr>
          <w:rFonts w:ascii="Times New Roman" w:eastAsia="Times New Roman" w:hAnsi="Times New Roman" w:cs="Times New Roman"/>
          <w:sz w:val="24"/>
          <w:szCs w:val="24"/>
          <w:lang w:eastAsia="ru-RU"/>
        </w:rPr>
        <w:t>Т.Н.Доронова</w:t>
      </w:r>
      <w:proofErr w:type="spellEnd"/>
      <w:r w:rsidRPr="00525AED">
        <w:rPr>
          <w:rFonts w:ascii="Times New Roman" w:eastAsia="Times New Roman" w:hAnsi="Times New Roman" w:cs="Times New Roman"/>
          <w:sz w:val="24"/>
          <w:szCs w:val="24"/>
          <w:lang w:eastAsia="ru-RU"/>
        </w:rPr>
        <w:t xml:space="preserve">, </w:t>
      </w:r>
      <w:proofErr w:type="spellStart"/>
      <w:r w:rsidRPr="00525AED">
        <w:rPr>
          <w:rFonts w:ascii="Times New Roman" w:eastAsia="Times New Roman" w:hAnsi="Times New Roman" w:cs="Times New Roman"/>
          <w:sz w:val="24"/>
          <w:szCs w:val="24"/>
          <w:lang w:eastAsia="ru-RU"/>
        </w:rPr>
        <w:t>Л.Н.Галигузова</w:t>
      </w:r>
      <w:proofErr w:type="spellEnd"/>
      <w:r w:rsidRPr="00525AED">
        <w:rPr>
          <w:rFonts w:ascii="Times New Roman" w:eastAsia="Times New Roman" w:hAnsi="Times New Roman" w:cs="Times New Roman"/>
          <w:sz w:val="24"/>
          <w:szCs w:val="24"/>
          <w:lang w:eastAsia="ru-RU"/>
        </w:rPr>
        <w:t xml:space="preserve">, </w:t>
      </w:r>
      <w:proofErr w:type="spellStart"/>
      <w:r w:rsidRPr="00525AED">
        <w:rPr>
          <w:rFonts w:ascii="Times New Roman" w:eastAsia="Times New Roman" w:hAnsi="Times New Roman" w:cs="Times New Roman"/>
          <w:sz w:val="24"/>
          <w:szCs w:val="24"/>
          <w:lang w:eastAsia="ru-RU"/>
        </w:rPr>
        <w:t>Л.Г.Голубева</w:t>
      </w:r>
      <w:proofErr w:type="spellEnd"/>
      <w:r w:rsidRPr="00525AED">
        <w:rPr>
          <w:rFonts w:ascii="Times New Roman" w:eastAsia="Times New Roman" w:hAnsi="Times New Roman" w:cs="Times New Roman"/>
          <w:sz w:val="24"/>
          <w:szCs w:val="24"/>
          <w:lang w:eastAsia="ru-RU"/>
        </w:rPr>
        <w:t xml:space="preserve"> и др.].– М.: Просвещение, 2007. – 303с.: ил.</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От рождения до школы. Примерная основная общеобразовательная программа дошкольного образования</w:t>
      </w:r>
      <w:proofErr w:type="gramStart"/>
      <w:r w:rsidRPr="00525AED">
        <w:rPr>
          <w:rFonts w:ascii="Times New Roman" w:eastAsia="Times New Roman" w:hAnsi="Times New Roman" w:cs="Times New Roman"/>
          <w:sz w:val="24"/>
          <w:szCs w:val="24"/>
          <w:lang w:eastAsia="ru-RU"/>
        </w:rPr>
        <w:t xml:space="preserve"> / П</w:t>
      </w:r>
      <w:proofErr w:type="gramEnd"/>
      <w:r w:rsidRPr="00525AED">
        <w:rPr>
          <w:rFonts w:ascii="Times New Roman" w:eastAsia="Times New Roman" w:hAnsi="Times New Roman" w:cs="Times New Roman"/>
          <w:sz w:val="24"/>
          <w:szCs w:val="24"/>
          <w:lang w:eastAsia="ru-RU"/>
        </w:rPr>
        <w:t xml:space="preserve">од ред. Н.Е. </w:t>
      </w:r>
      <w:proofErr w:type="spellStart"/>
      <w:r w:rsidRPr="00525AED">
        <w:rPr>
          <w:rFonts w:ascii="Times New Roman" w:eastAsia="Times New Roman" w:hAnsi="Times New Roman" w:cs="Times New Roman"/>
          <w:sz w:val="24"/>
          <w:szCs w:val="24"/>
          <w:lang w:eastAsia="ru-RU"/>
        </w:rPr>
        <w:t>Вераксы</w:t>
      </w:r>
      <w:proofErr w:type="spellEnd"/>
      <w:r w:rsidRPr="00525AED">
        <w:rPr>
          <w:rFonts w:ascii="Times New Roman" w:eastAsia="Times New Roman" w:hAnsi="Times New Roman" w:cs="Times New Roman"/>
          <w:sz w:val="24"/>
          <w:szCs w:val="24"/>
          <w:lang w:eastAsia="ru-RU"/>
        </w:rPr>
        <w:t>, Т.С.Комаровой, М.А.Васильевой. – М.: МОЗАИКА-СИНТЕЗ, 2010. – 304с.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Печора К.Л. и др. Дети раннего возраста в дошкольных учреждениях: Кн. Для воспитателя дет</w:t>
      </w:r>
      <w:proofErr w:type="gramStart"/>
      <w:r w:rsidRPr="00525AED">
        <w:rPr>
          <w:rFonts w:ascii="Times New Roman" w:eastAsia="Times New Roman" w:hAnsi="Times New Roman" w:cs="Times New Roman"/>
          <w:sz w:val="24"/>
          <w:szCs w:val="24"/>
          <w:lang w:eastAsia="ru-RU"/>
        </w:rPr>
        <w:t>.</w:t>
      </w:r>
      <w:proofErr w:type="gramEnd"/>
      <w:r w:rsidRPr="00525AED">
        <w:rPr>
          <w:rFonts w:ascii="Times New Roman" w:eastAsia="Times New Roman" w:hAnsi="Times New Roman" w:cs="Times New Roman"/>
          <w:sz w:val="24"/>
          <w:szCs w:val="24"/>
          <w:lang w:eastAsia="ru-RU"/>
        </w:rPr>
        <w:t xml:space="preserve"> </w:t>
      </w:r>
      <w:proofErr w:type="gramStart"/>
      <w:r w:rsidRPr="00525AED">
        <w:rPr>
          <w:rFonts w:ascii="Times New Roman" w:eastAsia="Times New Roman" w:hAnsi="Times New Roman" w:cs="Times New Roman"/>
          <w:sz w:val="24"/>
          <w:szCs w:val="24"/>
          <w:lang w:eastAsia="ru-RU"/>
        </w:rPr>
        <w:t>с</w:t>
      </w:r>
      <w:proofErr w:type="gramEnd"/>
      <w:r w:rsidRPr="00525AED">
        <w:rPr>
          <w:rFonts w:ascii="Times New Roman" w:eastAsia="Times New Roman" w:hAnsi="Times New Roman" w:cs="Times New Roman"/>
          <w:sz w:val="24"/>
          <w:szCs w:val="24"/>
          <w:lang w:eastAsia="ru-RU"/>
        </w:rPr>
        <w:t xml:space="preserve">ада / К.Л. Печора, Г.В. </w:t>
      </w:r>
      <w:proofErr w:type="spellStart"/>
      <w:r w:rsidRPr="00525AED">
        <w:rPr>
          <w:rFonts w:ascii="Times New Roman" w:eastAsia="Times New Roman" w:hAnsi="Times New Roman" w:cs="Times New Roman"/>
          <w:sz w:val="24"/>
          <w:szCs w:val="24"/>
          <w:lang w:eastAsia="ru-RU"/>
        </w:rPr>
        <w:t>Пантюхина</w:t>
      </w:r>
      <w:proofErr w:type="spellEnd"/>
      <w:r w:rsidRPr="00525AED">
        <w:rPr>
          <w:rFonts w:ascii="Times New Roman" w:eastAsia="Times New Roman" w:hAnsi="Times New Roman" w:cs="Times New Roman"/>
          <w:sz w:val="24"/>
          <w:szCs w:val="24"/>
          <w:lang w:eastAsia="ru-RU"/>
        </w:rPr>
        <w:t xml:space="preserve">, Л.Г. </w:t>
      </w:r>
      <w:proofErr w:type="spellStart"/>
      <w:r w:rsidRPr="00525AED">
        <w:rPr>
          <w:rFonts w:ascii="Times New Roman" w:eastAsia="Times New Roman" w:hAnsi="Times New Roman" w:cs="Times New Roman"/>
          <w:sz w:val="24"/>
          <w:szCs w:val="24"/>
          <w:lang w:eastAsia="ru-RU"/>
        </w:rPr>
        <w:t>Голубева</w:t>
      </w:r>
      <w:proofErr w:type="spellEnd"/>
      <w:r w:rsidRPr="00525AED">
        <w:rPr>
          <w:rFonts w:ascii="Times New Roman" w:eastAsia="Times New Roman" w:hAnsi="Times New Roman" w:cs="Times New Roman"/>
          <w:sz w:val="24"/>
          <w:szCs w:val="24"/>
          <w:lang w:eastAsia="ru-RU"/>
        </w:rPr>
        <w:t>. – М.: Просвещение, 1986. – 144 с.: ил.</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 xml:space="preserve">Ребёнок третьего года жизни. Пособие для родителей и </w:t>
      </w:r>
      <w:proofErr w:type="spellStart"/>
      <w:r w:rsidRPr="00525AED">
        <w:rPr>
          <w:rFonts w:ascii="Times New Roman" w:eastAsia="Times New Roman" w:hAnsi="Times New Roman" w:cs="Times New Roman"/>
          <w:sz w:val="24"/>
          <w:szCs w:val="24"/>
          <w:lang w:eastAsia="ru-RU"/>
        </w:rPr>
        <w:t>педпгогов</w:t>
      </w:r>
      <w:proofErr w:type="spellEnd"/>
      <w:proofErr w:type="gramStart"/>
      <w:r w:rsidRPr="00525AED">
        <w:rPr>
          <w:rFonts w:ascii="Times New Roman" w:eastAsia="Times New Roman" w:hAnsi="Times New Roman" w:cs="Times New Roman"/>
          <w:sz w:val="24"/>
          <w:szCs w:val="24"/>
          <w:lang w:eastAsia="ru-RU"/>
        </w:rPr>
        <w:t xml:space="preserve"> / П</w:t>
      </w:r>
      <w:proofErr w:type="gramEnd"/>
      <w:r w:rsidRPr="00525AED">
        <w:rPr>
          <w:rFonts w:ascii="Times New Roman" w:eastAsia="Times New Roman" w:hAnsi="Times New Roman" w:cs="Times New Roman"/>
          <w:sz w:val="24"/>
          <w:szCs w:val="24"/>
          <w:lang w:eastAsia="ru-RU"/>
        </w:rPr>
        <w:t xml:space="preserve">од ред. </w:t>
      </w:r>
      <w:proofErr w:type="spellStart"/>
      <w:r w:rsidRPr="00525AED">
        <w:rPr>
          <w:rFonts w:ascii="Times New Roman" w:eastAsia="Times New Roman" w:hAnsi="Times New Roman" w:cs="Times New Roman"/>
          <w:sz w:val="24"/>
          <w:szCs w:val="24"/>
          <w:lang w:eastAsia="ru-RU"/>
        </w:rPr>
        <w:t>С.Н.Теплюк</w:t>
      </w:r>
      <w:proofErr w:type="spellEnd"/>
      <w:r w:rsidRPr="00525AED">
        <w:rPr>
          <w:rFonts w:ascii="Times New Roman" w:eastAsia="Times New Roman" w:hAnsi="Times New Roman" w:cs="Times New Roman"/>
          <w:sz w:val="24"/>
          <w:szCs w:val="24"/>
          <w:lang w:eastAsia="ru-RU"/>
        </w:rPr>
        <w:t>. – М.: МОЗАИКА-СИНТЕЗ, 2011.-256с.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Самые маленькие в детском саду. ( Из опыта работы московских педагогов)/</w:t>
      </w:r>
      <w:hyperlink r:id="rId7" w:tgtFrame="_blank" w:history="1">
        <w:r w:rsidRPr="00525AED">
          <w:rPr>
            <w:rFonts w:ascii="Times New Roman" w:eastAsia="Times New Roman" w:hAnsi="Times New Roman" w:cs="Times New Roman"/>
            <w:color w:val="008738"/>
            <w:sz w:val="24"/>
            <w:szCs w:val="24"/>
            <w:u w:val="single"/>
            <w:lang w:eastAsia="ru-RU"/>
          </w:rPr>
          <w:t>Авт</w:t>
        </w:r>
      </w:hyperlink>
      <w:r w:rsidRPr="00525AED">
        <w:rPr>
          <w:rFonts w:ascii="Times New Roman" w:eastAsia="Times New Roman" w:hAnsi="Times New Roman" w:cs="Times New Roman"/>
          <w:sz w:val="24"/>
          <w:szCs w:val="24"/>
          <w:lang w:eastAsia="ru-RU"/>
        </w:rPr>
        <w:t>.-сост. В. Сотникова. М., ЛИНКА-ПРЕСС. 2005. – 136 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t>Смирнова Е.О. Материалы курса “Дети раннего возраста в детском саду”: лекции 1-4. М.: Педагогический университет “Первое сентября” 2010. – 104 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525AED">
        <w:rPr>
          <w:rFonts w:ascii="Times New Roman" w:eastAsia="Times New Roman" w:hAnsi="Times New Roman" w:cs="Times New Roman"/>
          <w:sz w:val="24"/>
          <w:szCs w:val="24"/>
          <w:lang w:eastAsia="ru-RU"/>
        </w:rPr>
        <w:lastRenderedPageBreak/>
        <w:t>Смирнова Е.О. Материалы курса “Дети раннего возраста в детском саду”: лекции 5-8. М.: Педагогический университет “Первое сентября” 2010. – 120 с.</w:t>
      </w:r>
    </w:p>
    <w:p w:rsidR="00525AED" w:rsidRPr="00525AED" w:rsidRDefault="00525AED" w:rsidP="00525AED">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proofErr w:type="spellStart"/>
      <w:r w:rsidRPr="00525AED">
        <w:rPr>
          <w:rFonts w:ascii="Times New Roman" w:eastAsia="Times New Roman" w:hAnsi="Times New Roman" w:cs="Times New Roman"/>
          <w:sz w:val="24"/>
          <w:szCs w:val="24"/>
          <w:lang w:eastAsia="ru-RU"/>
        </w:rPr>
        <w:t>Янушко</w:t>
      </w:r>
      <w:proofErr w:type="spellEnd"/>
      <w:r w:rsidRPr="00525AED">
        <w:rPr>
          <w:rFonts w:ascii="Times New Roman" w:eastAsia="Times New Roman" w:hAnsi="Times New Roman" w:cs="Times New Roman"/>
          <w:sz w:val="24"/>
          <w:szCs w:val="24"/>
          <w:lang w:eastAsia="ru-RU"/>
        </w:rPr>
        <w:t xml:space="preserve"> Е. Помогите малышу заговорить! Развитие речи детей 1,5-3 лет. — Москва</w:t>
      </w:r>
      <w:proofErr w:type="gramStart"/>
      <w:r w:rsidRPr="00525AED">
        <w:rPr>
          <w:rFonts w:ascii="Times New Roman" w:eastAsia="Times New Roman" w:hAnsi="Times New Roman" w:cs="Times New Roman"/>
          <w:sz w:val="24"/>
          <w:szCs w:val="24"/>
          <w:lang w:eastAsia="ru-RU"/>
        </w:rPr>
        <w:t xml:space="preserve">.: </w:t>
      </w:r>
      <w:proofErr w:type="spellStart"/>
      <w:proofErr w:type="gramEnd"/>
      <w:r w:rsidRPr="00525AED">
        <w:rPr>
          <w:rFonts w:ascii="Times New Roman" w:eastAsia="Times New Roman" w:hAnsi="Times New Roman" w:cs="Times New Roman"/>
          <w:sz w:val="24"/>
          <w:szCs w:val="24"/>
          <w:lang w:eastAsia="ru-RU"/>
        </w:rPr>
        <w:t>Теревинф</w:t>
      </w:r>
      <w:proofErr w:type="spellEnd"/>
      <w:r w:rsidRPr="00525AED">
        <w:rPr>
          <w:rFonts w:ascii="Times New Roman" w:eastAsia="Times New Roman" w:hAnsi="Times New Roman" w:cs="Times New Roman"/>
          <w:sz w:val="24"/>
          <w:szCs w:val="24"/>
          <w:lang w:eastAsia="ru-RU"/>
        </w:rPr>
        <w:t>, 2007. — 232 с.</w:t>
      </w:r>
    </w:p>
    <w:p w:rsidR="00EE2B02" w:rsidRDefault="00525AED" w:rsidP="00525AED">
      <w:r w:rsidRPr="00525AED">
        <w:rPr>
          <w:rFonts w:ascii="Verdana" w:eastAsia="Times New Roman" w:hAnsi="Verdana" w:cs="Arial"/>
          <w:sz w:val="18"/>
          <w:lang w:eastAsia="ru-RU"/>
        </w:rPr>
        <w:t>Поделиться…</w:t>
      </w:r>
      <w:hyperlink r:id="rId8" w:tgtFrame="_blank" w:tooltip="Google Plus" w:history="1">
        <w:r w:rsidRPr="00525AED">
          <w:rPr>
            <w:rFonts w:ascii="Arial" w:eastAsia="Times New Roman" w:hAnsi="Arial" w:cs="Arial"/>
            <w:color w:val="008738"/>
            <w:sz w:val="18"/>
            <w:szCs w:val="18"/>
            <w:u w:val="single"/>
            <w:shd w:val="clear" w:color="auto" w:fill="FFFFFF"/>
            <w:lang w:eastAsia="ru-RU"/>
          </w:rPr>
          <w:br/>
        </w:r>
      </w:hyperlink>
    </w:p>
    <w:sectPr w:rsidR="00EE2B02" w:rsidSect="00EE2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A55"/>
    <w:multiLevelType w:val="multilevel"/>
    <w:tmpl w:val="D9C0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DC156B"/>
    <w:multiLevelType w:val="multilevel"/>
    <w:tmpl w:val="C44C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D0C7C"/>
    <w:multiLevelType w:val="multilevel"/>
    <w:tmpl w:val="319A2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0B5C9B"/>
    <w:multiLevelType w:val="multilevel"/>
    <w:tmpl w:val="E1FC0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5AED"/>
    <w:rsid w:val="00436FAE"/>
    <w:rsid w:val="00525AED"/>
    <w:rsid w:val="00A816C2"/>
    <w:rsid w:val="00E860DB"/>
    <w:rsid w:val="00EE2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02"/>
  </w:style>
  <w:style w:type="paragraph" w:styleId="1">
    <w:name w:val="heading 1"/>
    <w:basedOn w:val="a"/>
    <w:link w:val="10"/>
    <w:uiPriority w:val="9"/>
    <w:qFormat/>
    <w:rsid w:val="00525A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5A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A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5A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25AED"/>
    <w:rPr>
      <w:color w:val="0000FF"/>
      <w:u w:val="single"/>
    </w:rPr>
  </w:style>
  <w:style w:type="character" w:customStyle="1" w:styleId="apple-converted-space">
    <w:name w:val="apple-converted-space"/>
    <w:basedOn w:val="a0"/>
    <w:rsid w:val="00525AED"/>
  </w:style>
  <w:style w:type="character" w:styleId="a4">
    <w:name w:val="Emphasis"/>
    <w:basedOn w:val="a0"/>
    <w:uiPriority w:val="20"/>
    <w:qFormat/>
    <w:rsid w:val="00525AED"/>
    <w:rPr>
      <w:i/>
      <w:iCs/>
    </w:rPr>
  </w:style>
  <w:style w:type="paragraph" w:styleId="a5">
    <w:name w:val="Normal (Web)"/>
    <w:basedOn w:val="a"/>
    <w:uiPriority w:val="99"/>
    <w:semiHidden/>
    <w:unhideWhenUsed/>
    <w:rsid w:val="0052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25AED"/>
    <w:rPr>
      <w:b/>
      <w:bCs/>
    </w:rPr>
  </w:style>
  <w:style w:type="character" w:customStyle="1" w:styleId="b-share">
    <w:name w:val="b-share"/>
    <w:basedOn w:val="a0"/>
    <w:rsid w:val="00525AED"/>
  </w:style>
  <w:style w:type="character" w:customStyle="1" w:styleId="b-share-form-button">
    <w:name w:val="b-share-form-button"/>
    <w:basedOn w:val="a0"/>
    <w:rsid w:val="00525AED"/>
  </w:style>
</w:styles>
</file>

<file path=word/webSettings.xml><?xml version="1.0" encoding="utf-8"?>
<w:webSettings xmlns:r="http://schemas.openxmlformats.org/officeDocument/2006/relationships" xmlns:w="http://schemas.openxmlformats.org/wordprocessingml/2006/main">
  <w:divs>
    <w:div w:id="436100326">
      <w:bodyDiv w:val="1"/>
      <w:marLeft w:val="0"/>
      <w:marRight w:val="0"/>
      <w:marTop w:val="0"/>
      <w:marBottom w:val="0"/>
      <w:divBdr>
        <w:top w:val="none" w:sz="0" w:space="0" w:color="auto"/>
        <w:left w:val="none" w:sz="0" w:space="0" w:color="auto"/>
        <w:bottom w:val="none" w:sz="0" w:space="0" w:color="auto"/>
        <w:right w:val="none" w:sz="0" w:space="0" w:color="auto"/>
      </w:divBdr>
      <w:divsChild>
        <w:div w:id="94951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yandex.ru/go.xml?service=gplus&amp;url=http%3A%2F%2Ffestival.1september.ru%2Farticles%2F622768%2F&amp;title=%D0%9F%D1%80%D0%BE%D0%B3%D1%80%D0%B0%D0%BC%D0%BC%D0%B0%20%D0%BF%D0%BE%20%D0%B0%D0%B4%D0%B0%D0%BF%D1%82%D0%B0%D1%86%D0%B8%D0%B8%20%D0%B4%D0%B5%D1%82%D0%B5%D0%B9%20%D1%80%D0%B0%D0%BD%D0%BD%D0%B5%D0%B3%D0%BE%20%D0%B2%D0%BE%D0%B7%D1%80%D0%B0%D1%81%D1%82%D0%B0%20%D0%BA%20%D1%83%D1%81%D0%BB%D0%BE%D0%B2%D0%B8%D1%8F%D0%BC%20%D0%B4%D0%BE%D1%88%D0%BA%D0%BE%D0%BB%D1%8C%D0%BD%D0%BE%D0%B3%D0%BE%20%D0%BE%D0%B1%D1%80%D0%B0%D0%B7%D0%BE%D0%B2%D0%B0%D1%82%D0%B5%D0%BB%D1%8C%D0%BD%D0%BE%D0%B3%D0%BE%20%D1%83%D1%87%D1%80%D0%B5%D0%B6%D0%B4%D0%B5%D0%BD%D0%B8%D1%8F" TargetMode="External"/><Relationship Id="rId3" Type="http://schemas.openxmlformats.org/officeDocument/2006/relationships/settings" Target="settings.xml"/><Relationship Id="rId7" Type="http://schemas.openxmlformats.org/officeDocument/2006/relationships/hyperlink" Target="http://info.citroen.ru/request/test-d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tu.ru/" TargetMode="External"/><Relationship Id="rId5" Type="http://schemas.openxmlformats.org/officeDocument/2006/relationships/hyperlink" Target="http://info.citroen.ru/request/test-dr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5</cp:revision>
  <dcterms:created xsi:type="dcterms:W3CDTF">2014-06-03T13:10:00Z</dcterms:created>
  <dcterms:modified xsi:type="dcterms:W3CDTF">2014-06-07T19:42:00Z</dcterms:modified>
</cp:coreProperties>
</file>