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6" w:rsidRPr="00901BD6" w:rsidRDefault="00901BD6" w:rsidP="00901BD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b/>
          <w:bCs/>
          <w:color w:val="3399FF"/>
          <w:kern w:val="36"/>
          <w:sz w:val="27"/>
          <w:szCs w:val="27"/>
          <w:lang w:eastAsia="ru-RU"/>
        </w:rPr>
      </w:pPr>
      <w:r w:rsidRPr="00901BD6">
        <w:rPr>
          <w:rFonts w:ascii="Verdana" w:eastAsia="Times New Roman" w:hAnsi="Verdana"/>
          <w:b/>
          <w:bCs/>
          <w:color w:val="3399FF"/>
          <w:kern w:val="36"/>
          <w:sz w:val="27"/>
          <w:szCs w:val="27"/>
          <w:lang w:eastAsia="ru-RU"/>
        </w:rPr>
        <w:t>Техника речи</w:t>
      </w:r>
    </w:p>
    <w:p w:rsidR="00901BD6" w:rsidRPr="00901BD6" w:rsidRDefault="00901BD6" w:rsidP="00901B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901BD6" w:rsidRPr="00901BD6" w:rsidRDefault="00901BD6" w:rsidP="00901B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FF0000"/>
          <w:sz w:val="27"/>
          <w:szCs w:val="27"/>
          <w:lang w:eastAsia="ru-RU"/>
        </w:rPr>
        <w:t>П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овышение уровня речевой культуры немыслимо без усовершенствования речевого аппарата. Нельзя выступать пе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ред слушателями, пережевывая текст, съедая начало и концы слов, заменяя одни звуки другими или объединяя отдельные слова в одно бессмысленное сочетание. Такая речь искажает смысл высказывания и производит неприятное впечатление.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Вот что пишет об этом К. С. Станиславский: «Слова с подмененными буквами представляются мне теперь человеком с ухом вместо рта, с глазом вместо уха, с пальцем вместо носа...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Выпадение отдельных букв и слогов — то же, что провалившийся нос, выбитый глаз или зуб, отрезанное ухо или другие подобного рода уродства.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Когда у некоторых людей от вялости или небрежности слова слипаются в одну бесформенную массу, я вспоминаю мух, попавших в мед; мне представляется осенняя слякоть и распутица, когда все сливается в тумане».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Совершенствование речевого аппарата и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> техники речи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связано с укреплением дыхания и голоса, а также с выработкой четкой, ясной дикции и правильного произношения.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Для развития дыхания могут быть с успехом применены упражнения, построенные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на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постепенном и экономном его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расходовании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1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С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ижу за решеткой в темнице сырой.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Вскормленный в неволе орел молодой, (вдох)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Мой грустный товарищ, махая крылом,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Кровавую пищу клюет под окном, (вдох)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Клюет, и бросает, и смотрит в окно,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Как будто со мною задумал одно; (вдох)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Зовет меня взглядом и криком своим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И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вымолвить хочет: «Давай улетим! (вдох)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Мы вольные птицы; пора, брат, пора!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Туда, где за тучей белеет гора, (вдох)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Туда, где синеют морские края,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Туда, где гуляем лишь ветер... да я!..»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2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Знаете ли вы, например, какое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наслаждение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выехать весной до зари? (вдох) Вы выходите на крыльцо... на томно-сером небе кое-где мигают звезды; (вдох) влажный ветерок изредка набегает легкой волной; (вдох) слышится сдержанный неясный шепот ночи; деревья слабо шумят, облитые тенью, (вдох) Вот кладут ковер на телегу, ста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вит в ноги ящик с самоваром, (вдох) Пристяжные ежатся, фыркают и щеголевато переступают ногами; (вдох) пара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Т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олько что проснувшихся белых гусей молча и медленно перебирается через дорогу, (вдох) За плетнем, в саду, мирно похрапывает сторож; каждый звук словно стоит в застывшем воздухе, стоит и не проходит...</w:t>
      </w:r>
    </w:p>
    <w:p w:rsidR="00901BD6" w:rsidRPr="00901BD6" w:rsidRDefault="00901BD6" w:rsidP="00901B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901BD6" w:rsidRPr="00901BD6" w:rsidRDefault="00901BD6" w:rsidP="00901BD6">
      <w:pPr>
        <w:spacing w:before="100" w:beforeAutospacing="1" w:after="100" w:afterAutospacing="1" w:line="240" w:lineRule="auto"/>
        <w:ind w:left="150"/>
        <w:jc w:val="both"/>
        <w:outlineLvl w:val="1"/>
        <w:rPr>
          <w:rFonts w:ascii="Verdana" w:eastAsia="Times New Roman" w:hAnsi="Verdana"/>
          <w:b/>
          <w:bCs/>
          <w:color w:val="CC0033"/>
          <w:sz w:val="24"/>
          <w:szCs w:val="24"/>
          <w:lang w:eastAsia="ru-RU"/>
        </w:rPr>
      </w:pPr>
      <w:r w:rsidRPr="00901BD6">
        <w:rPr>
          <w:rFonts w:ascii="Verdana" w:eastAsia="Times New Roman" w:hAnsi="Verdana"/>
          <w:b/>
          <w:bCs/>
          <w:color w:val="CC0033"/>
          <w:sz w:val="24"/>
          <w:szCs w:val="24"/>
          <w:lang w:eastAsia="ru-RU"/>
        </w:rPr>
        <w:t>Упражнения по технике речи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Для работы по укреплению и развитию голоса можно рекомендовать произнесение гласных звуков в различных сочетаниях: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1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и, э, а, о, 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е, я, ё,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ю</w:t>
      </w:r>
      <w:proofErr w:type="spellEnd"/>
      <w:proofErr w:type="gram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2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и-э</w:t>
      </w:r>
      <w:proofErr w:type="spellEnd"/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и-а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и-о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и-у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э-о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э-у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э-а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э-и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а-о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а-у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а-и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а-ы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о-ы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о-и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о-э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о-у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у-о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у-и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у-ы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у-а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3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а, э, и, о, 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э, и, о, 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а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и, о, 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а, э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о, 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а, э, и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а, э, и, о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а, э, и, о, у</w:t>
      </w:r>
      <w:proofErr w:type="gram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4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и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эаоуы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(под ударением первый звук)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</w:t>
      </w:r>
      <w:r w:rsidRPr="00901B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э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аоуы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(под ударением второй звук)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иэ</w:t>
      </w:r>
      <w:r w:rsidRPr="00901B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а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оуы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(под ударением третий звук)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иэа</w:t>
      </w:r>
      <w:r w:rsidRPr="00901B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о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(под ударением четвертый звук)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иэао</w:t>
      </w:r>
      <w:r w:rsidRPr="00901B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у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(под ударением пятый звук)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иэаоу</w:t>
      </w:r>
      <w:r w:rsidRPr="00901B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ы</w:t>
      </w:r>
      <w:proofErr w:type="spellEnd"/>
      <w:r w:rsidRPr="00901BD6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(под ударением шестой звук)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Найдя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правильное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голосоначало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(чистый, ясный звук без всякого напряжения), следует произносить эти сочетания в различном темпе, усиливая и ослабляя, повышая и понижая голос в процессе упражнения.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Те же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> упражнения по технике речи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можно проделывать, упражняя голос и дыхание на сонорных согласных звуках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л, в сочетании с гласными и, э, а, о, у, ы: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1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ми,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мо,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мы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ни,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на, но, ну, </w:t>
      </w:r>
      <w:proofErr w:type="spellStart"/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ли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лэ,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лы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2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мммимм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мммэмм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мммамм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мммомм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мммумм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мммымм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нннимм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нннэмм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нннамм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ннномм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нннумм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нннымм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лллимм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лллэмм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ллламм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ллломм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лллумм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лллымм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Для выработки четкой и ясной дикции большую пользу могут принести</w:t>
      </w:r>
      <w:r w:rsidRPr="00901BD6">
        <w:rPr>
          <w:rFonts w:ascii="Verdana" w:eastAsia="Times New Roman" w:hAnsi="Verdana"/>
          <w:color w:val="000000"/>
          <w:sz w:val="18"/>
          <w:lang w:eastAsia="ru-RU"/>
        </w:rPr>
        <w:t xml:space="preserve"> упражнения по </w:t>
      </w:r>
      <w:proofErr w:type="spellStart"/>
      <w:r w:rsidRPr="00901BD6">
        <w:rPr>
          <w:rFonts w:ascii="Verdana" w:eastAsia="Times New Roman" w:hAnsi="Verdana"/>
          <w:color w:val="000000"/>
          <w:sz w:val="18"/>
          <w:lang w:eastAsia="ru-RU"/>
        </w:rPr>
        <w:t>техние</w:t>
      </w:r>
      <w:proofErr w:type="spellEnd"/>
      <w:r w:rsidRPr="00901BD6">
        <w:rPr>
          <w:rFonts w:ascii="Verdana" w:eastAsia="Times New Roman" w:hAnsi="Verdana"/>
          <w:color w:val="000000"/>
          <w:sz w:val="18"/>
          <w:lang w:eastAsia="ru-RU"/>
        </w:rPr>
        <w:t xml:space="preserve"> речи</w:t>
      </w:r>
      <w:proofErr w:type="gramStart"/>
      <w:r w:rsidRPr="00901BD6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смысл которых заключается в активном и отчетливом произнесении следующих таблиц: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1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пи,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па, по,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би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ба,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бы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пи-бби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пэ-ббэ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па-бба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по-ббо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пу-ббу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пы-ббы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пё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пю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бё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бю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2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ко,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ик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эк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ак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ок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ук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ык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ги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гэ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га, го,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гу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гы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иг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эг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аг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ог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уг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ыг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3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та, то, ту, ты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ит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,э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от,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да, до,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ид,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эд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ад, од, уд,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ыд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4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фи,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фа,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фу,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во,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вы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фиви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фэвэ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фава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фово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фуву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фывы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вифи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вэфэ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вафа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вофо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вуфу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выфы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5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ир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эр, ар, ор,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ур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ыр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трри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тррэ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трра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трро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трру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трры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дрри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дррэ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дрра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дрро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дрру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дрры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6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ли, лэ,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ил,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ал,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ул</w:t>
      </w:r>
      <w:proofErr w:type="spellEnd"/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ли,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ля,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лё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лю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лилл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лэлл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лалл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лолл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лулл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лылл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7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три,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тря,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трё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трю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тры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дрё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дрю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дры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дли,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длэ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дла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дло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длу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длы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тли,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тлэ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тла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тло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тлу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тлы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8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си,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со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су,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за,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ста, сто,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зды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9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си, се,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сё,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сю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зё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зю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стё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стю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здё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здю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зды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10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ши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ше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ша,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шо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шу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лши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лше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лша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лшо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лшу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лжи,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лже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лжа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лжо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лжу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11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ха, хо,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хы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их, эх, ах, ох, ух,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ых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хви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хвэ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хва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хво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хву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хвы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ххи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ххэ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хха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ххо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хху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ххы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12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уэ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уа,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эу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ау,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чи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че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ча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чо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чу</w:t>
      </w: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ич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еч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ач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оч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уч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ыч</w:t>
      </w:r>
      <w:proofErr w:type="spellEnd"/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Кроме того, для выработки четкой и ясной дикции могут быть использованы скороговорки и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чистоговорки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Раз дрова, два дрова, три дрова.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Проворонила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ворона вороненка.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Стоит копна с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подприкопенком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От топота копыт пыль по полю летит.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Корабли лавировали, лавировали да не вылавировали.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Инженеры нивелировали, нивелировали да не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вынивелировали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«Расскажи мне про покупку». — «Про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какую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про покупку?» — «Про покупку, про покупку, про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покупочку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свою!»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Купи кипу пик.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Ткет ткач ткань.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Ложечка моя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желобовыгибистая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Шла Саша по шоссе и сосала сушку.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Мчится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поезд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скрежеща: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же-че-че-ща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;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же-че-че-ща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;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же-че-че-ща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Всех скороговорок не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перескороговоришь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не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перевыскороговоришь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Все приведенные таблицы, скороговорки и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чистоговорки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читаются сначала без участия голоса, при помощи одних лишь движений губ и языка, а затем вслух по нескольку раз подряд, в различном темпе. Важно, чтобы упражнения в чтении таблиц и скороговорок сочетались с правильным дыханием. Для этого необходимо добирать воздух после каждой прочитанной строки или скороговорки.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Советы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1. Будьте внимательны и осторожны в произношении сочетании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ее,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уе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личных формах глагола, не говорите: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думаэт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знаэт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делаэт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зреэт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моэт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роэт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кроэт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волнуэт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тоскуэт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 т. д. Произносите правильно: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думаит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знаит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делаит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зреит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моит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роит, кроит,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валнуит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таскуит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 т. д.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2. Не пропускайте гласных звуков. Не говорите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япшел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»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вместо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я пошел;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ятперь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я теперь;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яграл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я играл;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янапсал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я написал;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моястра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моя сестра.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3. Не удваивайте и не утраивайте согласных. Но говорите: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юнность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иззъящный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инногда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зелленный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атоммный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изваянние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Анннам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куда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итти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?»,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Арразве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вы не знаете?»,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Асссами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вы как думаете?» и т. п.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4. Следите за тем, чтобы согласные звуки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и м, находящиеся между гласными, были хорошо слышны; не проглатывайте их, не говорите: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ноуму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новому;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готоуму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готовому;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красиуму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красивому;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самомалинькому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самому маленькому;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саммосильному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вместо самому сильному.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5. Не говорите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скоко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»,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стоко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»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вместо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сколько, столько.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6. Отчетливо произносите начальный согласный звук, особенно в тех случаях, когда за ним следует другой согласный. Не говорите: «орел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звился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» вместо орел взвился; «они прошли перед» вместо они прошли вперед; «друг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отворилась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верь» вместо вдруг отворилась дверь; «рак стоит у ворот» вместо враг стоит у ворот и т. п.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7. Договаривайте концы слов (не глотайте их), особенно в прилагательных, оканчивающихся на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-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г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ий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, -кий, -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хий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и в собственных именах на -кий. Но говорите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маленьк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беленьк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красиеньк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, тих, долг </w:t>
      </w:r>
      <w:proofErr w:type="gram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вместо</w:t>
      </w:r>
      <w:proofErr w:type="gram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маленький, беленький, красненький, тихий, долгий.</w:t>
      </w:r>
    </w:p>
    <w:p w:rsidR="00901BD6" w:rsidRPr="00901BD6" w:rsidRDefault="00901BD6" w:rsidP="00901BD6">
      <w:pPr>
        <w:spacing w:before="150" w:after="100" w:afterAutospacing="1" w:line="240" w:lineRule="auto"/>
        <w:ind w:left="150" w:right="150" w:firstLine="22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8. Не спрессовывайте слова. Не создавайте бессмысленных и нелепых сочетаний вроде: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бьецероно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(бьется ровно),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флюгеранешумят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(флюгера не шумят), «</w:t>
      </w:r>
      <w:proofErr w:type="spellStart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чернелизбы</w:t>
      </w:r>
      <w:proofErr w:type="spellEnd"/>
      <w:r w:rsidRPr="00901BD6">
        <w:rPr>
          <w:rFonts w:ascii="Verdana" w:eastAsia="Times New Roman" w:hAnsi="Verdana"/>
          <w:color w:val="000000"/>
          <w:sz w:val="18"/>
          <w:szCs w:val="18"/>
          <w:lang w:eastAsia="ru-RU"/>
        </w:rPr>
        <w:t>» (чернели избы) и т. п.</w:t>
      </w:r>
    </w:p>
    <w:p w:rsidR="00124364" w:rsidRDefault="00124364"/>
    <w:sectPr w:rsidR="00124364" w:rsidSect="001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D6"/>
    <w:rsid w:val="00124364"/>
    <w:rsid w:val="007604D4"/>
    <w:rsid w:val="008300BC"/>
    <w:rsid w:val="00901BD6"/>
    <w:rsid w:val="00C21308"/>
    <w:rsid w:val="00CF3CAB"/>
    <w:rsid w:val="00F2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1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1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BD6"/>
  </w:style>
  <w:style w:type="character" w:styleId="a4">
    <w:name w:val="Strong"/>
    <w:basedOn w:val="a0"/>
    <w:uiPriority w:val="22"/>
    <w:qFormat/>
    <w:rsid w:val="00901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99BD-269C-43EF-B08F-EBEA25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2014-11-24T05:15:00Z</cp:lastPrinted>
  <dcterms:created xsi:type="dcterms:W3CDTF">2015-07-15T16:36:00Z</dcterms:created>
  <dcterms:modified xsi:type="dcterms:W3CDTF">2015-07-15T16:36:00Z</dcterms:modified>
</cp:coreProperties>
</file>