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8" w:rsidRPr="00240D38" w:rsidRDefault="002830B8" w:rsidP="002830B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240D3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830B8" w:rsidRPr="00240D38" w:rsidRDefault="002830B8" w:rsidP="002830B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240D38">
        <w:rPr>
          <w:rFonts w:ascii="Times New Roman" w:hAnsi="Times New Roman"/>
          <w:sz w:val="24"/>
          <w:szCs w:val="24"/>
        </w:rPr>
        <w:t xml:space="preserve">       «Центр развития ребёнка –</w:t>
      </w:r>
    </w:p>
    <w:p w:rsidR="002830B8" w:rsidRPr="00240D38" w:rsidRDefault="002830B8" w:rsidP="002830B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240D38">
        <w:rPr>
          <w:rFonts w:ascii="Times New Roman" w:hAnsi="Times New Roman"/>
          <w:sz w:val="24"/>
          <w:szCs w:val="24"/>
        </w:rPr>
        <w:t xml:space="preserve">             детский сад № 11 «</w:t>
      </w:r>
      <w:proofErr w:type="spellStart"/>
      <w:r w:rsidRPr="00240D3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240D38">
        <w:rPr>
          <w:rFonts w:ascii="Times New Roman" w:hAnsi="Times New Roman"/>
          <w:sz w:val="24"/>
          <w:szCs w:val="24"/>
        </w:rPr>
        <w:t xml:space="preserve"> вагон» г. Сальск.»</w:t>
      </w:r>
    </w:p>
    <w:p w:rsidR="002830B8" w:rsidRPr="00240D38" w:rsidRDefault="002830B8" w:rsidP="002830B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830B8" w:rsidRPr="00240D38" w:rsidRDefault="002830B8" w:rsidP="002830B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830B8" w:rsidRDefault="002830B8" w:rsidP="002830B8">
      <w:pPr>
        <w:ind w:left="-993" w:right="-881"/>
        <w:jc w:val="center"/>
      </w:pPr>
    </w:p>
    <w:p w:rsidR="002830B8" w:rsidRDefault="002830B8" w:rsidP="002830B8">
      <w:pPr>
        <w:ind w:left="-709" w:right="-739"/>
        <w:jc w:val="center"/>
      </w:pPr>
    </w:p>
    <w:p w:rsidR="002830B8" w:rsidRDefault="002830B8" w:rsidP="002830B8">
      <w:pPr>
        <w:ind w:left="-993" w:right="-881"/>
        <w:jc w:val="center"/>
      </w:pPr>
    </w:p>
    <w:p w:rsidR="002830B8" w:rsidRDefault="002830B8" w:rsidP="002830B8">
      <w:pPr>
        <w:ind w:left="-993" w:right="-881"/>
        <w:jc w:val="center"/>
      </w:pPr>
    </w:p>
    <w:p w:rsidR="002830B8" w:rsidRPr="00C82ACB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  <w:r w:rsidRPr="00C82ACB"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</w:p>
    <w:p w:rsidR="002830B8" w:rsidRPr="00C82ACB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  <w:r w:rsidRPr="00C82ACB">
        <w:rPr>
          <w:rFonts w:ascii="Times New Roman" w:hAnsi="Times New Roman" w:cs="Times New Roman"/>
          <w:sz w:val="28"/>
          <w:szCs w:val="28"/>
        </w:rPr>
        <w:t>по нравственно – патриотическому воспитанию</w:t>
      </w:r>
    </w:p>
    <w:p w:rsidR="002830B8" w:rsidRPr="00C82ACB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  <w:r w:rsidRPr="00C82ACB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C82AC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82AC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2830B8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  <w:r w:rsidRPr="00C82ACB">
        <w:rPr>
          <w:rFonts w:ascii="Times New Roman" w:hAnsi="Times New Roman" w:cs="Times New Roman"/>
          <w:sz w:val="28"/>
          <w:szCs w:val="28"/>
        </w:rPr>
        <w:t xml:space="preserve">(6 – 7 лет) </w:t>
      </w:r>
    </w:p>
    <w:p w:rsidR="002830B8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</w:p>
    <w:p w:rsidR="002830B8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</w:p>
    <w:p w:rsidR="002830B8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</w:p>
    <w:p w:rsidR="002830B8" w:rsidRDefault="002830B8" w:rsidP="002830B8">
      <w:pPr>
        <w:ind w:left="-993" w:right="-881"/>
        <w:jc w:val="center"/>
        <w:rPr>
          <w:rFonts w:ascii="Times New Roman" w:hAnsi="Times New Roman" w:cs="Times New Roman"/>
          <w:sz w:val="28"/>
          <w:szCs w:val="28"/>
        </w:rPr>
      </w:pPr>
    </w:p>
    <w:p w:rsidR="002830B8" w:rsidRPr="00240D38" w:rsidRDefault="002830B8" w:rsidP="002830B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spellStart"/>
      <w:r w:rsidRPr="00240D3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Гайворонская</w:t>
      </w:r>
      <w:proofErr w:type="spellEnd"/>
      <w:r w:rsidRPr="00240D3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О.Н.</w:t>
      </w:r>
    </w:p>
    <w:p w:rsidR="002830B8" w:rsidRPr="00240D38" w:rsidRDefault="002830B8" w:rsidP="002830B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240D3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           </w:t>
      </w:r>
      <w:r w:rsidRPr="00240D3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воспитатель </w:t>
      </w:r>
    </w:p>
    <w:p w:rsidR="002830B8" w:rsidRDefault="002830B8" w:rsidP="002830B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240D3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первой категории</w:t>
      </w:r>
    </w:p>
    <w:p w:rsidR="002830B8" w:rsidRDefault="002830B8" w:rsidP="002830B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830B8" w:rsidRPr="00240D38" w:rsidRDefault="002830B8" w:rsidP="002830B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830B8" w:rsidRPr="00C82ACB" w:rsidRDefault="002830B8" w:rsidP="002830B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</w:t>
      </w:r>
      <w:r w:rsidRPr="00C82AC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г. Сальск,</w:t>
      </w:r>
    </w:p>
    <w:p w:rsidR="00AC19E1" w:rsidRDefault="002830B8" w:rsidP="00283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2015</w:t>
      </w:r>
      <w:r w:rsidRPr="00C82AC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г.</w:t>
      </w:r>
    </w:p>
    <w:p w:rsidR="00AC19E1" w:rsidRDefault="00AC19E1" w:rsidP="00AC1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BC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AC19E1" w:rsidRDefault="00AC19E1" w:rsidP="00AC1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нравственному воспитанию</w:t>
      </w:r>
    </w:p>
    <w:p w:rsidR="00AC19E1" w:rsidRDefault="00AC19E1" w:rsidP="00AC19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30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"/>
        <w:gridCol w:w="739"/>
        <w:gridCol w:w="4637"/>
        <w:gridCol w:w="3092"/>
        <w:gridCol w:w="7978"/>
        <w:gridCol w:w="63"/>
      </w:tblGrid>
      <w:tr w:rsidR="00AC19E1" w:rsidTr="00644C96">
        <w:trPr>
          <w:gridBefore w:val="1"/>
          <w:gridAfter w:val="1"/>
          <w:wBefore w:w="21" w:type="dxa"/>
          <w:wAfter w:w="64" w:type="dxa"/>
          <w:trHeight w:val="711"/>
        </w:trPr>
        <w:tc>
          <w:tcPr>
            <w:tcW w:w="567" w:type="dxa"/>
          </w:tcPr>
          <w:p w:rsidR="00AC19E1" w:rsidRDefault="00AC19E1" w:rsidP="00644C96">
            <w:pPr>
              <w:ind w:right="-739"/>
            </w:pPr>
          </w:p>
        </w:tc>
        <w:tc>
          <w:tcPr>
            <w:tcW w:w="4681" w:type="dxa"/>
          </w:tcPr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  <w:b/>
                <w:sz w:val="28"/>
                <w:szCs w:val="28"/>
              </w:rPr>
            </w:pPr>
            <w:r w:rsidRPr="00FA2188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Pr="00FA2188">
              <w:rPr>
                <w:rFonts w:asciiTheme="majorHAnsi" w:hAnsiTheme="majorHAnsi"/>
                <w:b/>
                <w:sz w:val="28"/>
                <w:szCs w:val="28"/>
              </w:rPr>
              <w:t xml:space="preserve">  Тема, цель занятия</w:t>
            </w:r>
          </w:p>
        </w:tc>
        <w:tc>
          <w:tcPr>
            <w:tcW w:w="3116" w:type="dxa"/>
          </w:tcPr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  <w:b/>
                <w:sz w:val="28"/>
                <w:szCs w:val="28"/>
              </w:rPr>
            </w:pPr>
            <w:r w:rsidRPr="00FA2188"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</w:t>
            </w:r>
            <w:r w:rsidRPr="00FA2188">
              <w:rPr>
                <w:rFonts w:asciiTheme="majorHAnsi" w:hAnsiTheme="majorHAnsi"/>
                <w:b/>
                <w:sz w:val="28"/>
                <w:szCs w:val="28"/>
              </w:rPr>
              <w:t xml:space="preserve"> Материал</w:t>
            </w:r>
          </w:p>
        </w:tc>
        <w:tc>
          <w:tcPr>
            <w:tcW w:w="8081" w:type="dxa"/>
          </w:tcPr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  <w:b/>
              </w:rPr>
            </w:pP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  <w:b/>
                <w:sz w:val="28"/>
                <w:szCs w:val="28"/>
              </w:rPr>
            </w:pPr>
            <w:r w:rsidRPr="00FA2188">
              <w:rPr>
                <w:rFonts w:asciiTheme="majorHAnsi" w:hAnsiTheme="majorHAnsi"/>
                <w:b/>
                <w:sz w:val="28"/>
                <w:szCs w:val="28"/>
              </w:rPr>
              <w:t xml:space="preserve">Виды и формы совместной деятельности педагога с детьми </w:t>
            </w:r>
          </w:p>
        </w:tc>
      </w:tr>
      <w:tr w:rsidR="00AC19E1" w:rsidTr="00644C96">
        <w:trPr>
          <w:gridBefore w:val="1"/>
          <w:gridAfter w:val="1"/>
          <w:wBefore w:w="21" w:type="dxa"/>
          <w:wAfter w:w="64" w:type="dxa"/>
          <w:cantSplit/>
          <w:trHeight w:val="3089"/>
        </w:trPr>
        <w:tc>
          <w:tcPr>
            <w:tcW w:w="567" w:type="dxa"/>
            <w:textDirection w:val="tbRl"/>
            <w:vAlign w:val="center"/>
          </w:tcPr>
          <w:p w:rsidR="00AC19E1" w:rsidRDefault="00AC19E1" w:rsidP="00644C96">
            <w:pPr>
              <w:ind w:left="113" w:right="-739"/>
              <w:jc w:val="center"/>
            </w:pPr>
            <w:r>
              <w:t>Сентябрь</w:t>
            </w:r>
          </w:p>
        </w:tc>
        <w:tc>
          <w:tcPr>
            <w:tcW w:w="4681" w:type="dxa"/>
          </w:tcPr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  <w:b/>
              </w:rPr>
              <w:t xml:space="preserve">Тема: </w:t>
            </w:r>
            <w:r w:rsidRPr="00FA2188">
              <w:rPr>
                <w:rFonts w:asciiTheme="majorHAnsi" w:hAnsiTheme="majorHAnsi"/>
              </w:rPr>
              <w:t xml:space="preserve">Достопримечательности моего 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 xml:space="preserve">             города.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  <w:b/>
              </w:rPr>
              <w:t xml:space="preserve">Цель: </w:t>
            </w:r>
            <w:r w:rsidRPr="00FA2188">
              <w:rPr>
                <w:rFonts w:asciiTheme="majorHAnsi" w:hAnsiTheme="majorHAnsi"/>
              </w:rPr>
              <w:t>Уточнить и обобщить знания детей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 xml:space="preserve">             о родном городе, его 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 xml:space="preserve">             достопримечательностях, о героях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 xml:space="preserve">             города. Воспитывать гордость за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 xml:space="preserve">             город, в котором живешь.  </w:t>
            </w:r>
          </w:p>
        </w:tc>
        <w:tc>
          <w:tcPr>
            <w:tcW w:w="3116" w:type="dxa"/>
          </w:tcPr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>Рисунки</w:t>
            </w:r>
            <w:r>
              <w:rPr>
                <w:rFonts w:asciiTheme="majorHAnsi" w:hAnsiTheme="majorHAnsi"/>
              </w:rPr>
              <w:t>.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FA2188">
              <w:rPr>
                <w:rFonts w:asciiTheme="majorHAnsi" w:hAnsiTheme="majorHAnsi"/>
              </w:rPr>
              <w:t>Фотографии зданий</w:t>
            </w:r>
            <w:r>
              <w:rPr>
                <w:rFonts w:asciiTheme="majorHAnsi" w:hAnsiTheme="majorHAnsi"/>
              </w:rPr>
              <w:t>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Демонстрационн</w:t>
            </w:r>
            <w:r w:rsidRPr="00FA2188">
              <w:rPr>
                <w:rFonts w:asciiTheme="majorHAnsi" w:hAnsiTheme="majorHAnsi"/>
              </w:rPr>
              <w:t>о</w:t>
            </w:r>
            <w:proofErr w:type="spellEnd"/>
            <w:r w:rsidRPr="00FA2188">
              <w:rPr>
                <w:rFonts w:asciiTheme="majorHAnsi" w:hAnsiTheme="majorHAnsi"/>
              </w:rPr>
              <w:t xml:space="preserve"> – нагля</w:t>
            </w:r>
            <w:r>
              <w:rPr>
                <w:rFonts w:asciiTheme="majorHAnsi" w:hAnsiTheme="majorHAnsi"/>
              </w:rPr>
              <w:t>дный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серии «Мой город».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</w:tc>
        <w:tc>
          <w:tcPr>
            <w:tcW w:w="80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Экскурсии по городу.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Экскурсия в музей </w:t>
            </w:r>
            <w:proofErr w:type="spellStart"/>
            <w:r>
              <w:rPr>
                <w:rFonts w:asciiTheme="majorHAnsi" w:hAnsiTheme="majorHAnsi"/>
              </w:rPr>
              <w:t>Нечитайло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выставки совместных рисунков родителей и детей на тему: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«Мой город», «Сальск сегодня и вчера».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Д/И «Кто живет в краю родном».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Фотографирование социально – значимых объектов и административных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Зданий.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Составление макета «Главная улица нашего города».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Д/И «Что было бы, если бы …?» </w:t>
            </w:r>
          </w:p>
        </w:tc>
      </w:tr>
      <w:tr w:rsidR="00AC19E1" w:rsidTr="00644C96">
        <w:trPr>
          <w:gridBefore w:val="1"/>
          <w:gridAfter w:val="1"/>
          <w:wBefore w:w="21" w:type="dxa"/>
          <w:wAfter w:w="64" w:type="dxa"/>
          <w:cantSplit/>
          <w:trHeight w:val="3242"/>
        </w:trPr>
        <w:tc>
          <w:tcPr>
            <w:tcW w:w="567" w:type="dxa"/>
            <w:textDirection w:val="tbRl"/>
            <w:vAlign w:val="center"/>
          </w:tcPr>
          <w:p w:rsidR="00AC19E1" w:rsidRDefault="00AC19E1" w:rsidP="00644C96">
            <w:pPr>
              <w:ind w:left="113" w:right="-739"/>
              <w:jc w:val="center"/>
            </w:pPr>
            <w:r>
              <w:t>октябрь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Тема: </w:t>
            </w:r>
            <w:r>
              <w:rPr>
                <w:rFonts w:asciiTheme="majorHAnsi" w:hAnsiTheme="majorHAnsi"/>
              </w:rPr>
              <w:t>Дом, в котором я живу.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Цель: </w:t>
            </w:r>
            <w:r>
              <w:rPr>
                <w:rFonts w:asciiTheme="majorHAnsi" w:hAnsiTheme="majorHAnsi"/>
              </w:rPr>
              <w:t>Обобщить, систематизировать  знания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о различных видах жилья человека;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развивать речь; расширять знания по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теме «Семья»; закрепить понятия о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родственных отношениях в семье.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Воспитывать уважение к старшим.</w:t>
            </w:r>
          </w:p>
          <w:p w:rsidR="00AC19E1" w:rsidRPr="00305C4E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305C4E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Демонстрационно</w:t>
            </w:r>
            <w:proofErr w:type="spellEnd"/>
            <w:r>
              <w:rPr>
                <w:rFonts w:asciiTheme="majorHAnsi" w:hAnsiTheme="majorHAnsi"/>
              </w:rPr>
              <w:t xml:space="preserve"> – наглядный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серии «Семья».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Литературные произведения по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данной теме,</w:t>
            </w:r>
          </w:p>
          <w:p w:rsidR="00AC19E1" w:rsidRPr="00FA2188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Диск с мультфильмами. </w:t>
            </w:r>
          </w:p>
        </w:tc>
        <w:tc>
          <w:tcPr>
            <w:tcW w:w="80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Д/И «Семья».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Строительная игра «Дом для </w:t>
            </w:r>
            <w:proofErr w:type="spellStart"/>
            <w:r>
              <w:rPr>
                <w:rFonts w:asciiTheme="majorHAnsi" w:hAnsiTheme="majorHAnsi"/>
              </w:rPr>
              <w:t>кукл</w:t>
            </w:r>
            <w:proofErr w:type="spellEnd"/>
            <w:r>
              <w:rPr>
                <w:rFonts w:asciiTheme="majorHAnsi" w:hAnsiTheme="majorHAnsi"/>
              </w:rPr>
              <w:t>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Поисковая работа по подбору иллюстративного материала по теме «Семья».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Д/И «Как мы помогаем родным».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Чтение литературных произведений В. Осеева «Хорошее».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Русская народная сказка «Сестрица </w:t>
            </w:r>
            <w:proofErr w:type="spellStart"/>
            <w:r>
              <w:rPr>
                <w:rFonts w:asciiTheme="majorHAnsi" w:hAnsiTheme="majorHAnsi"/>
              </w:rPr>
              <w:t>Аленушка</w:t>
            </w:r>
            <w:proofErr w:type="spellEnd"/>
            <w:r>
              <w:rPr>
                <w:rFonts w:asciiTheme="majorHAnsi" w:hAnsiTheme="majorHAnsi"/>
              </w:rPr>
              <w:t xml:space="preserve"> и братец Иванушка».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Просмотр мультфильмов «НЕ послушный медвежонок», «Мама для мамонтенка».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</w:tc>
      </w:tr>
      <w:tr w:rsidR="00AC19E1" w:rsidTr="00644C96">
        <w:trPr>
          <w:gridBefore w:val="1"/>
          <w:gridAfter w:val="1"/>
          <w:wBefore w:w="21" w:type="dxa"/>
          <w:wAfter w:w="64" w:type="dxa"/>
          <w:cantSplit/>
          <w:trHeight w:val="3955"/>
        </w:trPr>
        <w:tc>
          <w:tcPr>
            <w:tcW w:w="567" w:type="dxa"/>
            <w:textDirection w:val="tbRl"/>
            <w:vAlign w:val="center"/>
          </w:tcPr>
          <w:p w:rsidR="00AC19E1" w:rsidRDefault="00AC19E1" w:rsidP="00644C96">
            <w:pPr>
              <w:ind w:left="113" w:right="-739"/>
              <w:jc w:val="center"/>
            </w:pPr>
            <w:r>
              <w:lastRenderedPageBreak/>
              <w:t>ноябрь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Тема: </w:t>
            </w:r>
            <w:r>
              <w:rPr>
                <w:rFonts w:asciiTheme="majorHAnsi" w:hAnsiTheme="majorHAnsi"/>
              </w:rPr>
              <w:t>Наша страна Россия.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Цель: </w:t>
            </w:r>
            <w:r>
              <w:rPr>
                <w:rFonts w:asciiTheme="majorHAnsi" w:hAnsiTheme="majorHAnsi"/>
              </w:rPr>
              <w:t>Закрепить знание детей о символике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страны: флаг, герб, гимн. Воспитывать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у детей интерес к истории своей страны,</w:t>
            </w:r>
          </w:p>
          <w:p w:rsidR="00AC19E1" w:rsidRPr="00634C9E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чувство любви и гордости за свою страну. </w:t>
            </w: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Карта мира.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Глобус.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Стилизованная карта России.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Фотографии предметов одежды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людей разных национальностей.</w:t>
            </w:r>
          </w:p>
        </w:tc>
        <w:tc>
          <w:tcPr>
            <w:tcW w:w="80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Беседа о людях разных национальностей, живущих в России.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Рассматривание фотографий, предметов одежды людей разных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Национальностей.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Д/И «Русский костюм».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Рассматривание карты мира и глобуса.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Чтения стихотворений, пословиц и поговорок о родине.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Игра – путешествие по стилизованной карте «Россия – необъятная страна».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</w:p>
        </w:tc>
      </w:tr>
      <w:tr w:rsidR="00AC19E1" w:rsidTr="00644C96">
        <w:trPr>
          <w:gridAfter w:val="1"/>
          <w:wAfter w:w="64" w:type="dxa"/>
          <w:cantSplit/>
          <w:trHeight w:val="3542"/>
        </w:trPr>
        <w:tc>
          <w:tcPr>
            <w:tcW w:w="588" w:type="dxa"/>
            <w:gridSpan w:val="2"/>
            <w:textDirection w:val="tbRl"/>
            <w:vAlign w:val="center"/>
          </w:tcPr>
          <w:p w:rsidR="00AC19E1" w:rsidRDefault="00AC19E1" w:rsidP="00644C96">
            <w:pPr>
              <w:ind w:left="113" w:right="-739"/>
              <w:jc w:val="center"/>
            </w:pPr>
            <w:r>
              <w:t>декабрь</w:t>
            </w:r>
          </w:p>
        </w:tc>
        <w:tc>
          <w:tcPr>
            <w:tcW w:w="4681" w:type="dxa"/>
          </w:tcPr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  <w:b/>
              </w:rPr>
              <w:t xml:space="preserve">Тема: </w:t>
            </w:r>
            <w:r w:rsidRPr="004713F2">
              <w:rPr>
                <w:rFonts w:asciiTheme="majorHAnsi" w:hAnsiTheme="majorHAnsi"/>
              </w:rPr>
              <w:t>Культура народов нашего города.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  <w:b/>
              </w:rPr>
              <w:t xml:space="preserve">Цель: </w:t>
            </w:r>
            <w:r w:rsidRPr="004713F2">
              <w:rPr>
                <w:rFonts w:asciiTheme="majorHAnsi" w:hAnsiTheme="majorHAnsi"/>
              </w:rPr>
              <w:t>Сформировать представление о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 xml:space="preserve">             культуре народов населяющих наш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 xml:space="preserve">             город. Воспитывать уважение к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 xml:space="preserve">             традициям культуре и обычаям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 xml:space="preserve">             народов нашего города.</w:t>
            </w:r>
          </w:p>
        </w:tc>
        <w:tc>
          <w:tcPr>
            <w:tcW w:w="3116" w:type="dxa"/>
          </w:tcPr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Фотографии национальных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костюмов.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Диск с песнями.</w:t>
            </w:r>
          </w:p>
          <w:p w:rsidR="00AC19E1" w:rsidRPr="004713F2" w:rsidRDefault="00AC19E1" w:rsidP="00644C96">
            <w:pPr>
              <w:ind w:right="-739"/>
              <w:rPr>
                <w:rFonts w:asciiTheme="majorHAnsi" w:hAnsiTheme="majorHAnsi"/>
              </w:rPr>
            </w:pPr>
          </w:p>
        </w:tc>
        <w:tc>
          <w:tcPr>
            <w:tcW w:w="8081" w:type="dxa"/>
          </w:tcPr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П/И народов нашего города.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Рассматривание фотографий национальных костюмов народов нашего</w:t>
            </w:r>
            <w:r>
              <w:rPr>
                <w:rFonts w:asciiTheme="majorHAnsi" w:hAnsiTheme="majorHAnsi"/>
              </w:rPr>
              <w:t xml:space="preserve"> </w:t>
            </w:r>
            <w:r w:rsidRPr="004713F2">
              <w:rPr>
                <w:rFonts w:asciiTheme="majorHAnsi" w:hAnsiTheme="majorHAnsi"/>
              </w:rPr>
              <w:t>города.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Беседа «Национальные праздники».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Просмотр презентации «Национальные блюда народов нашего города».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>Слушание песен разных национальностей живущих в г. Сальске.</w:t>
            </w:r>
          </w:p>
          <w:p w:rsidR="00AC19E1" w:rsidRPr="004713F2" w:rsidRDefault="00AC19E1" w:rsidP="00644C96">
            <w:pPr>
              <w:spacing w:after="0" w:line="240" w:lineRule="auto"/>
              <w:rPr>
                <w:rFonts w:asciiTheme="majorHAnsi" w:hAnsiTheme="majorHAnsi"/>
              </w:rPr>
            </w:pPr>
            <w:r w:rsidRPr="004713F2">
              <w:rPr>
                <w:rFonts w:asciiTheme="majorHAnsi" w:hAnsiTheme="majorHAnsi"/>
              </w:rPr>
              <w:t xml:space="preserve">Организация выставки рисунков на тему «Народы нашего города».   </w:t>
            </w:r>
          </w:p>
          <w:p w:rsidR="00AC19E1" w:rsidRPr="004713F2" w:rsidRDefault="00AC19E1" w:rsidP="00644C96">
            <w:pPr>
              <w:ind w:right="-739"/>
              <w:rPr>
                <w:rFonts w:asciiTheme="majorHAnsi" w:hAnsiTheme="majorHAnsi"/>
              </w:rPr>
            </w:pPr>
          </w:p>
        </w:tc>
      </w:tr>
      <w:tr w:rsidR="00AC19E1" w:rsidTr="00644C96">
        <w:trPr>
          <w:gridAfter w:val="1"/>
          <w:wAfter w:w="64" w:type="dxa"/>
          <w:cantSplit/>
          <w:trHeight w:val="3535"/>
        </w:trPr>
        <w:tc>
          <w:tcPr>
            <w:tcW w:w="588" w:type="dxa"/>
            <w:gridSpan w:val="2"/>
            <w:textDirection w:val="tbRl"/>
            <w:vAlign w:val="center"/>
          </w:tcPr>
          <w:p w:rsidR="00AC19E1" w:rsidRDefault="00AC19E1" w:rsidP="00644C96">
            <w:pPr>
              <w:ind w:left="113" w:right="-739"/>
              <w:jc w:val="center"/>
            </w:pPr>
            <w:r>
              <w:lastRenderedPageBreak/>
              <w:t>январь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Тема: </w:t>
            </w:r>
            <w:r>
              <w:rPr>
                <w:rFonts w:asciiTheme="majorHAnsi" w:hAnsiTheme="majorHAnsi"/>
              </w:rPr>
              <w:t xml:space="preserve">Законы, по которым мы живем.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Цель: </w:t>
            </w:r>
            <w:r>
              <w:rPr>
                <w:rFonts w:asciiTheme="majorHAnsi" w:hAnsiTheme="majorHAnsi"/>
              </w:rPr>
              <w:t>Уточнить знание детей о гражданских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правах. Развивать правовое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мировоззрение и нравственные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представления. Воспитывать чувства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уважения к другим видам.</w:t>
            </w: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Конституция РФ.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Анкета.</w:t>
            </w:r>
          </w:p>
        </w:tc>
        <w:tc>
          <w:tcPr>
            <w:tcW w:w="80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альбома «Ты имеешь право».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Детско</w:t>
            </w:r>
            <w:proofErr w:type="spellEnd"/>
            <w:r>
              <w:rPr>
                <w:rFonts w:asciiTheme="majorHAnsi" w:hAnsiTheme="majorHAnsi"/>
              </w:rPr>
              <w:t xml:space="preserve"> – родительская викторина «Поговорим о наших правах».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Беседа о Конституции РФ.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Чтение отрывков из сказок Ю. </w:t>
            </w:r>
            <w:proofErr w:type="spellStart"/>
            <w:r>
              <w:rPr>
                <w:rFonts w:asciiTheme="majorHAnsi" w:hAnsiTheme="majorHAnsi"/>
              </w:rPr>
              <w:t>Олеши</w:t>
            </w:r>
            <w:proofErr w:type="spellEnd"/>
            <w:r>
              <w:rPr>
                <w:rFonts w:asciiTheme="majorHAnsi" w:hAnsiTheme="majorHAnsi"/>
              </w:rPr>
              <w:t xml:space="preserve"> «Три толстяка», Д. </w:t>
            </w:r>
            <w:proofErr w:type="spellStart"/>
            <w:r>
              <w:rPr>
                <w:rFonts w:asciiTheme="majorHAnsi" w:hAnsiTheme="majorHAnsi"/>
              </w:rPr>
              <w:t>Родари</w:t>
            </w:r>
            <w:proofErr w:type="spellEnd"/>
            <w:r>
              <w:rPr>
                <w:rFonts w:asciiTheme="majorHAnsi" w:hAnsiTheme="majorHAnsi"/>
              </w:rPr>
              <w:t xml:space="preserve"> «Приключения</w:t>
            </w:r>
          </w:p>
          <w:p w:rsidR="00AC19E1" w:rsidRPr="004713F2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Чиполлино</w:t>
            </w:r>
            <w:proofErr w:type="spellEnd"/>
            <w:r>
              <w:rPr>
                <w:rFonts w:asciiTheme="majorHAnsi" w:hAnsiTheme="majorHAnsi"/>
              </w:rPr>
              <w:t xml:space="preserve">» (о справедливости сказочного государства). </w:t>
            </w:r>
          </w:p>
        </w:tc>
      </w:tr>
      <w:tr w:rsidR="00AC19E1" w:rsidTr="00644C96">
        <w:trPr>
          <w:gridAfter w:val="1"/>
          <w:wAfter w:w="64" w:type="dxa"/>
          <w:cantSplit/>
          <w:trHeight w:val="3946"/>
        </w:trPr>
        <w:tc>
          <w:tcPr>
            <w:tcW w:w="588" w:type="dxa"/>
            <w:gridSpan w:val="2"/>
            <w:textDirection w:val="tbRl"/>
            <w:vAlign w:val="center"/>
          </w:tcPr>
          <w:p w:rsidR="00AC19E1" w:rsidRDefault="00AC19E1" w:rsidP="00644C96">
            <w:pPr>
              <w:ind w:left="113" w:right="-739"/>
              <w:jc w:val="center"/>
            </w:pPr>
            <w:r>
              <w:t>февраль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Тема: </w:t>
            </w:r>
            <w:r>
              <w:rPr>
                <w:rFonts w:asciiTheme="majorHAnsi" w:hAnsiTheme="majorHAnsi"/>
              </w:rPr>
              <w:t>Что такое героизм?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Цель: </w:t>
            </w:r>
            <w:r>
              <w:rPr>
                <w:rFonts w:asciiTheme="majorHAnsi" w:hAnsiTheme="majorHAnsi"/>
              </w:rPr>
              <w:t>Формировать представление о героизме.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Воспитывать у детей положительное,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действенное отношение к воинам,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которое выражалось бы в стремлении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быть похожими на них. Уточнять и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расширять представления о защитниках</w:t>
            </w:r>
          </w:p>
          <w:p w:rsidR="00AC19E1" w:rsidRPr="008D7F03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страны. </w:t>
            </w: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Фотографии земляков – героев,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памятников.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Диск музыкальных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произведений на тему «Песни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военных лет».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</w:tc>
        <w:tc>
          <w:tcPr>
            <w:tcW w:w="8081" w:type="dxa"/>
          </w:tcPr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Рассматривание фото земляков – героев, памятников.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Чтение рассказов, стихотворений С. Маршак «Рассказ о неизвестном герое»,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В. </w:t>
            </w:r>
            <w:proofErr w:type="spellStart"/>
            <w:r>
              <w:rPr>
                <w:rFonts w:asciiTheme="majorHAnsi" w:hAnsiTheme="majorHAnsi"/>
              </w:rPr>
              <w:t>Сосюра</w:t>
            </w:r>
            <w:proofErr w:type="spellEnd"/>
            <w:r>
              <w:rPr>
                <w:rFonts w:asciiTheme="majorHAnsi" w:hAnsiTheme="majorHAnsi"/>
              </w:rPr>
              <w:t xml:space="preserve"> «Советская Армия», Л, </w:t>
            </w:r>
            <w:proofErr w:type="spellStart"/>
            <w:r>
              <w:rPr>
                <w:rFonts w:asciiTheme="majorHAnsi" w:hAnsiTheme="majorHAnsi"/>
              </w:rPr>
              <w:t>Барбас</w:t>
            </w:r>
            <w:proofErr w:type="spellEnd"/>
            <w:r>
              <w:rPr>
                <w:rFonts w:asciiTheme="majorHAnsi" w:hAnsiTheme="majorHAnsi"/>
              </w:rPr>
              <w:t xml:space="preserve"> «Имя героя».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Слушание музыкальных произведений военных лет.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Выставка «Военной техники».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Посещение воинской части города Сальска.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Изготовление подарков папам и дедушкам.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Спортивное развлечение «Вместе с папой».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Объяснение смысла пословиц о храбрости, героизме воинов «Смелость города </w:t>
            </w:r>
          </w:p>
          <w:p w:rsidR="00AC19E1" w:rsidRDefault="00AC19E1" w:rsidP="00644C96">
            <w:pPr>
              <w:spacing w:after="0" w:line="240" w:lineRule="auto"/>
              <w:ind w:right="-7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Берет», «Тот герой, кто за родину горой» и другие.  </w:t>
            </w:r>
          </w:p>
        </w:tc>
      </w:tr>
      <w:tr w:rsidR="00AC19E1" w:rsidTr="00644C96">
        <w:trPr>
          <w:gridBefore w:val="1"/>
          <w:wBefore w:w="21" w:type="dxa"/>
          <w:cantSplit/>
          <w:trHeight w:val="3542"/>
        </w:trPr>
        <w:tc>
          <w:tcPr>
            <w:tcW w:w="567" w:type="dxa"/>
            <w:textDirection w:val="tbRl"/>
            <w:vAlign w:val="center"/>
          </w:tcPr>
          <w:p w:rsidR="00AC19E1" w:rsidRDefault="00AC19E1" w:rsidP="00644C96">
            <w:pPr>
              <w:ind w:left="-99" w:right="-881"/>
              <w:jc w:val="center"/>
            </w:pPr>
            <w:r>
              <w:lastRenderedPageBreak/>
              <w:t>март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left="-99" w:right="-881"/>
            </w:pPr>
          </w:p>
          <w:p w:rsidR="00AC19E1" w:rsidRDefault="00AC19E1" w:rsidP="00644C96">
            <w:pPr>
              <w:spacing w:after="0" w:line="240" w:lineRule="auto"/>
              <w:ind w:right="-88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AF6911">
              <w:rPr>
                <w:rFonts w:asciiTheme="majorHAnsi" w:hAnsiTheme="majorHAnsi"/>
                <w:b/>
              </w:rPr>
              <w:t>Тема</w:t>
            </w:r>
            <w:r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Славные женщины.</w:t>
            </w:r>
          </w:p>
          <w:p w:rsidR="00AC19E1" w:rsidRDefault="00AC19E1" w:rsidP="00644C96">
            <w:pPr>
              <w:spacing w:after="0" w:line="240" w:lineRule="auto"/>
              <w:ind w:left="-99" w:right="-88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Pr="00AF6911">
              <w:rPr>
                <w:rFonts w:asciiTheme="majorHAnsi" w:hAnsiTheme="majorHAnsi"/>
                <w:b/>
              </w:rPr>
              <w:t>Цель:</w:t>
            </w:r>
            <w:r w:rsidRPr="00AF6911">
              <w:rPr>
                <w:rFonts w:asciiTheme="majorHAnsi" w:hAnsiTheme="majorHAnsi"/>
              </w:rPr>
              <w:t xml:space="preserve"> Воспитывать доброе</w:t>
            </w:r>
            <w:r>
              <w:rPr>
                <w:rFonts w:asciiTheme="majorHAnsi" w:hAnsiTheme="majorHAnsi"/>
              </w:rPr>
              <w:t>, чуткое отношение</w:t>
            </w:r>
          </w:p>
          <w:p w:rsidR="00AC19E1" w:rsidRPr="00AF6911" w:rsidRDefault="00AC19E1" w:rsidP="00644C96">
            <w:pPr>
              <w:spacing w:after="0" w:line="240" w:lineRule="auto"/>
              <w:ind w:left="-99" w:right="-88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к м</w:t>
            </w:r>
            <w:r w:rsidRPr="00AF6911">
              <w:rPr>
                <w:rFonts w:asciiTheme="majorHAnsi" w:hAnsiTheme="majorHAnsi"/>
              </w:rPr>
              <w:t>аме</w:t>
            </w:r>
            <w:r>
              <w:rPr>
                <w:rFonts w:asciiTheme="majorHAnsi" w:hAnsiTheme="majorHAnsi"/>
              </w:rPr>
              <w:t>, женщине, девочке.</w:t>
            </w: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left="-99" w:right="-881"/>
            </w:pP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 xml:space="preserve"> Музыкальные произведения 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 xml:space="preserve"> по  данной теме.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 xml:space="preserve"> Фотографии мам, бабушек.</w:t>
            </w:r>
          </w:p>
        </w:tc>
        <w:tc>
          <w:tcPr>
            <w:tcW w:w="8145" w:type="dxa"/>
            <w:gridSpan w:val="2"/>
          </w:tcPr>
          <w:p w:rsidR="00AC19E1" w:rsidRDefault="00AC19E1" w:rsidP="00644C96">
            <w:pPr>
              <w:spacing w:after="0" w:line="240" w:lineRule="auto"/>
              <w:ind w:right="-881"/>
            </w:pP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Оформление альбома «Мамы разные нужны, мамы всякие важны».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Рассматривание фото мам, бабушек.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Беседа «Наши славные женщины».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Прослушивание музыкального произведения Прокофьева «Мама».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Составление рассказа из опыта «Что делает мама».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Изготовление подарков для мам, бабушек.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Игровое упражнение «Мама расстроилась, утешь ее».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Игра – соревнование «Кто быстрее и красивее накроет стол».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 xml:space="preserve">Аппликация «Букет для мамы».    </w:t>
            </w:r>
          </w:p>
        </w:tc>
      </w:tr>
      <w:tr w:rsidR="00AC19E1" w:rsidTr="00644C96">
        <w:trPr>
          <w:gridBefore w:val="1"/>
          <w:wBefore w:w="21" w:type="dxa"/>
          <w:cantSplit/>
          <w:trHeight w:val="3387"/>
        </w:trPr>
        <w:tc>
          <w:tcPr>
            <w:tcW w:w="567" w:type="dxa"/>
            <w:textDirection w:val="tbRl"/>
            <w:vAlign w:val="center"/>
          </w:tcPr>
          <w:p w:rsidR="00AC19E1" w:rsidRDefault="00AC19E1" w:rsidP="00644C96">
            <w:pPr>
              <w:ind w:left="-99" w:right="-881"/>
              <w:jc w:val="center"/>
            </w:pPr>
            <w:r>
              <w:t>апрель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left="34" w:right="-881"/>
            </w:pPr>
          </w:p>
          <w:p w:rsidR="00AC19E1" w:rsidRDefault="00AC19E1" w:rsidP="00644C96">
            <w:pPr>
              <w:spacing w:after="0" w:line="240" w:lineRule="auto"/>
              <w:ind w:left="34" w:right="-881"/>
            </w:pPr>
            <w:r>
              <w:rPr>
                <w:b/>
              </w:rPr>
              <w:t>Тема:</w:t>
            </w:r>
            <w:r>
              <w:t xml:space="preserve"> Земля на которой мы живем.</w:t>
            </w:r>
          </w:p>
          <w:p w:rsidR="00AC19E1" w:rsidRDefault="00AC19E1" w:rsidP="00644C96">
            <w:pPr>
              <w:spacing w:after="0" w:line="240" w:lineRule="auto"/>
              <w:ind w:left="34" w:right="-881"/>
            </w:pPr>
            <w:r>
              <w:rPr>
                <w:b/>
              </w:rPr>
              <w:t>Цель:</w:t>
            </w:r>
            <w:r>
              <w:t xml:space="preserve"> Формировать любовь к родному краю,</w:t>
            </w:r>
          </w:p>
          <w:p w:rsidR="00AC19E1" w:rsidRPr="00927CE8" w:rsidRDefault="00AC19E1" w:rsidP="00644C96">
            <w:pPr>
              <w:spacing w:after="0" w:line="240" w:lineRule="auto"/>
              <w:ind w:left="34" w:right="-881"/>
            </w:pPr>
            <w:r>
              <w:rPr>
                <w:b/>
              </w:rPr>
              <w:t xml:space="preserve">              </w:t>
            </w:r>
            <w:r>
              <w:t xml:space="preserve">к миру, в котором живем. </w:t>
            </w: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left="32" w:right="-881"/>
            </w:pPr>
          </w:p>
          <w:p w:rsidR="00AC19E1" w:rsidRDefault="00AC19E1" w:rsidP="00644C96">
            <w:pPr>
              <w:spacing w:after="0" w:line="240" w:lineRule="auto"/>
              <w:ind w:left="32" w:right="-881"/>
            </w:pPr>
            <w:r>
              <w:t>Карты – схемы.</w:t>
            </w:r>
          </w:p>
          <w:p w:rsidR="00AC19E1" w:rsidRDefault="00AC19E1" w:rsidP="00644C96">
            <w:pPr>
              <w:spacing w:after="0" w:line="240" w:lineRule="auto"/>
              <w:ind w:left="32" w:right="-881"/>
            </w:pPr>
          </w:p>
        </w:tc>
        <w:tc>
          <w:tcPr>
            <w:tcW w:w="8145" w:type="dxa"/>
            <w:gridSpan w:val="2"/>
          </w:tcPr>
          <w:p w:rsidR="00AC19E1" w:rsidRDefault="00AC19E1" w:rsidP="00644C96">
            <w:pPr>
              <w:spacing w:after="0" w:line="240" w:lineRule="auto"/>
              <w:ind w:right="-881"/>
            </w:pP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Д/И «Сохраним чистую воду на Земле».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Развивающая игра «Пройди до указанного места» (лабиринты, карты – схемы).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Загадывание загадок о крае в котором мы живем.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«Сейчас узнаем» - познавательный вечер посвященный Дню защите Земли.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Познавательное сообщение «Знаете ли вы, что…»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Беседа «Степь да степь кругом».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 xml:space="preserve">Рисование «Степные просторы». </w:t>
            </w:r>
          </w:p>
        </w:tc>
      </w:tr>
      <w:tr w:rsidR="00AC19E1" w:rsidTr="00644C96">
        <w:trPr>
          <w:gridBefore w:val="1"/>
          <w:wBefore w:w="21" w:type="dxa"/>
          <w:cantSplit/>
          <w:trHeight w:val="4094"/>
        </w:trPr>
        <w:tc>
          <w:tcPr>
            <w:tcW w:w="567" w:type="dxa"/>
            <w:textDirection w:val="tbRl"/>
            <w:vAlign w:val="center"/>
          </w:tcPr>
          <w:p w:rsidR="00AC19E1" w:rsidRDefault="00AC19E1" w:rsidP="00644C96">
            <w:pPr>
              <w:ind w:left="-99" w:right="-881"/>
              <w:jc w:val="center"/>
            </w:pPr>
            <w:r>
              <w:lastRenderedPageBreak/>
              <w:t>май</w:t>
            </w:r>
          </w:p>
        </w:tc>
        <w:tc>
          <w:tcPr>
            <w:tcW w:w="4681" w:type="dxa"/>
          </w:tcPr>
          <w:p w:rsidR="00AC19E1" w:rsidRDefault="00AC19E1" w:rsidP="00644C96">
            <w:pPr>
              <w:spacing w:after="0" w:line="240" w:lineRule="auto"/>
              <w:ind w:left="34" w:right="-881"/>
            </w:pPr>
          </w:p>
          <w:p w:rsidR="00AC19E1" w:rsidRDefault="00AC19E1" w:rsidP="00644C96">
            <w:pPr>
              <w:spacing w:after="0" w:line="240" w:lineRule="auto"/>
              <w:ind w:left="34" w:right="-881"/>
            </w:pPr>
            <w:r>
              <w:rPr>
                <w:b/>
              </w:rPr>
              <w:t>Тема:</w:t>
            </w:r>
            <w:r>
              <w:t xml:space="preserve"> Новенький (скоро в школу).</w:t>
            </w:r>
          </w:p>
          <w:p w:rsidR="00AC19E1" w:rsidRDefault="00AC19E1" w:rsidP="00644C96">
            <w:pPr>
              <w:spacing w:after="0" w:line="240" w:lineRule="auto"/>
              <w:ind w:left="34" w:right="-881"/>
            </w:pPr>
            <w:r>
              <w:rPr>
                <w:b/>
              </w:rPr>
              <w:t xml:space="preserve">Цель: </w:t>
            </w:r>
            <w:r>
              <w:t xml:space="preserve">Подготовить детей к переходу в </w:t>
            </w:r>
          </w:p>
          <w:p w:rsidR="00AC19E1" w:rsidRDefault="00AC19E1" w:rsidP="00644C96">
            <w:pPr>
              <w:spacing w:after="0" w:line="240" w:lineRule="auto"/>
              <w:ind w:left="34" w:right="-881"/>
            </w:pPr>
            <w:r>
              <w:rPr>
                <w:b/>
              </w:rPr>
              <w:t xml:space="preserve">             </w:t>
            </w:r>
            <w:r>
              <w:t xml:space="preserve">новый коллектив, по упражнять в </w:t>
            </w:r>
          </w:p>
          <w:p w:rsidR="00AC19E1" w:rsidRPr="00EF1011" w:rsidRDefault="00AC19E1" w:rsidP="00644C96">
            <w:pPr>
              <w:spacing w:after="0" w:line="240" w:lineRule="auto"/>
              <w:ind w:left="34" w:right="-881"/>
            </w:pPr>
            <w:r>
              <w:t xml:space="preserve">             различных формах знакомств. </w:t>
            </w:r>
          </w:p>
        </w:tc>
        <w:tc>
          <w:tcPr>
            <w:tcW w:w="3116" w:type="dxa"/>
          </w:tcPr>
          <w:p w:rsidR="00AC19E1" w:rsidRDefault="00AC19E1" w:rsidP="00644C96">
            <w:pPr>
              <w:spacing w:after="0" w:line="240" w:lineRule="auto"/>
              <w:ind w:left="32" w:right="-881"/>
            </w:pPr>
          </w:p>
          <w:p w:rsidR="00AC19E1" w:rsidRDefault="00AC19E1" w:rsidP="00644C96">
            <w:pPr>
              <w:spacing w:after="0" w:line="240" w:lineRule="auto"/>
              <w:ind w:left="32" w:right="-881"/>
            </w:pPr>
            <w:r>
              <w:t>Предметы – заместители для</w:t>
            </w:r>
          </w:p>
          <w:p w:rsidR="00AC19E1" w:rsidRDefault="00AC19E1" w:rsidP="00644C96">
            <w:pPr>
              <w:spacing w:after="0" w:line="240" w:lineRule="auto"/>
              <w:ind w:left="32" w:right="-881"/>
            </w:pPr>
            <w:r>
              <w:t>сюжетно – ролевых игр.</w:t>
            </w:r>
          </w:p>
          <w:p w:rsidR="00AC19E1" w:rsidRDefault="00AC19E1" w:rsidP="00644C96">
            <w:pPr>
              <w:spacing w:after="0" w:line="240" w:lineRule="auto"/>
              <w:ind w:left="32" w:right="-881"/>
            </w:pPr>
            <w:r>
              <w:t xml:space="preserve">Фотографии детей разных </w:t>
            </w:r>
          </w:p>
          <w:p w:rsidR="00AC19E1" w:rsidRDefault="00AC19E1" w:rsidP="00644C96">
            <w:pPr>
              <w:spacing w:after="0" w:line="240" w:lineRule="auto"/>
              <w:ind w:left="32" w:right="-881"/>
            </w:pPr>
            <w:r>
              <w:t>лет.</w:t>
            </w:r>
          </w:p>
        </w:tc>
        <w:tc>
          <w:tcPr>
            <w:tcW w:w="8145" w:type="dxa"/>
            <w:gridSpan w:val="2"/>
          </w:tcPr>
          <w:p w:rsidR="00AC19E1" w:rsidRDefault="00AC19E1" w:rsidP="00644C96">
            <w:pPr>
              <w:spacing w:after="0" w:line="240" w:lineRule="auto"/>
              <w:ind w:right="-881"/>
            </w:pP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С/Р «Школа».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Д/И «Что лишнее?»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Оформить выставку литературы по подготовке детей к школе.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Выставка фото детей разных лет, детских работ и т. д.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Чтение рассказа В. Осеевой «Волшебное слово».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Чтение пословиц о дружбе.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С/Р игра «Как побороть страх».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>Сочинение для родителей «Мой ребенок ученик».</w:t>
            </w:r>
          </w:p>
          <w:p w:rsidR="00AC19E1" w:rsidRDefault="00AC19E1" w:rsidP="00644C96">
            <w:pPr>
              <w:spacing w:after="0" w:line="240" w:lineRule="auto"/>
              <w:ind w:right="-881"/>
            </w:pPr>
            <w:r>
              <w:t xml:space="preserve">   </w:t>
            </w:r>
          </w:p>
        </w:tc>
      </w:tr>
    </w:tbl>
    <w:p w:rsidR="00AC19E1" w:rsidRDefault="00AC19E1" w:rsidP="00AC19E1">
      <w:pPr>
        <w:ind w:left="-993" w:right="-881"/>
      </w:pPr>
    </w:p>
    <w:sectPr w:rsidR="00AC19E1" w:rsidSect="002830B8">
      <w:pgSz w:w="16838" w:h="11906" w:orient="landscape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2F44"/>
    <w:multiLevelType w:val="multilevel"/>
    <w:tmpl w:val="0724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25C"/>
    <w:rsid w:val="00066591"/>
    <w:rsid w:val="000715F2"/>
    <w:rsid w:val="00085DBE"/>
    <w:rsid w:val="000960A6"/>
    <w:rsid w:val="00164F17"/>
    <w:rsid w:val="001C2440"/>
    <w:rsid w:val="002453FA"/>
    <w:rsid w:val="002830B8"/>
    <w:rsid w:val="002A39B7"/>
    <w:rsid w:val="002E37B1"/>
    <w:rsid w:val="00332AFB"/>
    <w:rsid w:val="003438F3"/>
    <w:rsid w:val="003959BE"/>
    <w:rsid w:val="00473758"/>
    <w:rsid w:val="00484612"/>
    <w:rsid w:val="004D2916"/>
    <w:rsid w:val="0064211A"/>
    <w:rsid w:val="006660B5"/>
    <w:rsid w:val="006C769B"/>
    <w:rsid w:val="006D7540"/>
    <w:rsid w:val="006E25E5"/>
    <w:rsid w:val="006E58CB"/>
    <w:rsid w:val="006F49DF"/>
    <w:rsid w:val="00797EB8"/>
    <w:rsid w:val="007C54BE"/>
    <w:rsid w:val="007E5CFA"/>
    <w:rsid w:val="008051BD"/>
    <w:rsid w:val="008225A6"/>
    <w:rsid w:val="0082736E"/>
    <w:rsid w:val="00845A32"/>
    <w:rsid w:val="008941DC"/>
    <w:rsid w:val="008D225C"/>
    <w:rsid w:val="00952030"/>
    <w:rsid w:val="00952FA6"/>
    <w:rsid w:val="00971BEA"/>
    <w:rsid w:val="009C3241"/>
    <w:rsid w:val="009C7C42"/>
    <w:rsid w:val="009F0A58"/>
    <w:rsid w:val="00A713ED"/>
    <w:rsid w:val="00AC19E1"/>
    <w:rsid w:val="00B87953"/>
    <w:rsid w:val="00C100A5"/>
    <w:rsid w:val="00C1552D"/>
    <w:rsid w:val="00CD6884"/>
    <w:rsid w:val="00D8095C"/>
    <w:rsid w:val="00DA6B8E"/>
    <w:rsid w:val="00E07E03"/>
    <w:rsid w:val="00E90FDD"/>
    <w:rsid w:val="00F1368A"/>
    <w:rsid w:val="00F4189B"/>
    <w:rsid w:val="00FA1212"/>
    <w:rsid w:val="00FB6B73"/>
    <w:rsid w:val="00FC3CDF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7"/>
  </w:style>
  <w:style w:type="paragraph" w:styleId="1">
    <w:name w:val="heading 1"/>
    <w:basedOn w:val="a"/>
    <w:link w:val="10"/>
    <w:uiPriority w:val="9"/>
    <w:qFormat/>
    <w:rsid w:val="0080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5CF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59B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97EB8"/>
    <w:rPr>
      <w:b/>
      <w:bCs/>
    </w:rPr>
  </w:style>
  <w:style w:type="character" w:customStyle="1" w:styleId="apple-converted-space">
    <w:name w:val="apple-converted-space"/>
    <w:basedOn w:val="a0"/>
    <w:rsid w:val="00797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2142-C08B-47F1-A80F-7E408127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2015-03-09T09:53:00Z</cp:lastPrinted>
  <dcterms:created xsi:type="dcterms:W3CDTF">2015-01-12T18:59:00Z</dcterms:created>
  <dcterms:modified xsi:type="dcterms:W3CDTF">2015-08-11T18:20:00Z</dcterms:modified>
</cp:coreProperties>
</file>