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C6" w:rsidRPr="00A10DC6" w:rsidRDefault="00A10DC6" w:rsidP="00A10D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bookmarkStart w:id="0" w:name="_GoBack"/>
      <w:r w:rsidRPr="00A10DC6">
        <w:rPr>
          <w:b/>
          <w:color w:val="000000"/>
          <w:sz w:val="32"/>
          <w:szCs w:val="32"/>
        </w:rPr>
        <w:t>Консультация для воспитателей «Актуальность развития математических способностей у младших дошкольников через игровую деятельность  в связи с введением ФГОС»</w:t>
      </w:r>
    </w:p>
    <w:p w:rsidR="00A10DC6" w:rsidRDefault="00A10DC6" w:rsidP="00A10D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A10DC6" w:rsidRDefault="00A10DC6" w:rsidP="00A10D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A10DC6" w:rsidRPr="00A10DC6" w:rsidRDefault="00A10DC6" w:rsidP="00A10DC6">
      <w:pPr>
        <w:pStyle w:val="a3"/>
        <w:shd w:val="clear" w:color="auto" w:fill="FFFFFF"/>
        <w:spacing w:before="0" w:beforeAutospacing="0" w:after="0" w:afterAutospacing="0"/>
        <w:rPr>
          <w:bCs/>
          <w:i/>
          <w:sz w:val="32"/>
          <w:szCs w:val="32"/>
        </w:rPr>
      </w:pPr>
      <w:r w:rsidRPr="00A10DC6">
        <w:rPr>
          <w:bCs/>
          <w:i/>
          <w:iCs/>
          <w:sz w:val="32"/>
          <w:szCs w:val="32"/>
        </w:rPr>
        <w:t xml:space="preserve">                                                         </w:t>
      </w:r>
      <w:r w:rsidRPr="00A10DC6">
        <w:rPr>
          <w:bCs/>
          <w:i/>
          <w:sz w:val="32"/>
          <w:szCs w:val="32"/>
        </w:rPr>
        <w:t xml:space="preserve">"Кто с детских лет занимается </w:t>
      </w:r>
    </w:p>
    <w:p w:rsidR="00A10DC6" w:rsidRPr="00A10DC6" w:rsidRDefault="00A10DC6" w:rsidP="00A10DC6">
      <w:pPr>
        <w:pStyle w:val="a3"/>
        <w:shd w:val="clear" w:color="auto" w:fill="FFFFFF"/>
        <w:spacing w:before="0" w:beforeAutospacing="0" w:after="0" w:afterAutospacing="0"/>
        <w:rPr>
          <w:bCs/>
          <w:i/>
          <w:sz w:val="32"/>
          <w:szCs w:val="32"/>
        </w:rPr>
      </w:pPr>
      <w:r w:rsidRPr="00A10DC6">
        <w:rPr>
          <w:bCs/>
          <w:i/>
          <w:sz w:val="32"/>
          <w:szCs w:val="32"/>
        </w:rPr>
        <w:t xml:space="preserve">                                                           Математикой, тот развивает </w:t>
      </w:r>
    </w:p>
    <w:p w:rsidR="00A10DC6" w:rsidRPr="00A10DC6" w:rsidRDefault="00A10DC6" w:rsidP="00A10DC6">
      <w:pPr>
        <w:pStyle w:val="a3"/>
        <w:shd w:val="clear" w:color="auto" w:fill="FFFFFF"/>
        <w:spacing w:before="0" w:beforeAutospacing="0" w:after="0" w:afterAutospacing="0"/>
        <w:rPr>
          <w:bCs/>
          <w:i/>
          <w:sz w:val="32"/>
          <w:szCs w:val="32"/>
        </w:rPr>
      </w:pPr>
      <w:r w:rsidRPr="00A10DC6">
        <w:rPr>
          <w:bCs/>
          <w:i/>
          <w:sz w:val="32"/>
          <w:szCs w:val="32"/>
        </w:rPr>
        <w:t xml:space="preserve">                                                           внимание, тренирует </w:t>
      </w:r>
      <w:proofErr w:type="gramStart"/>
      <w:r w:rsidRPr="00A10DC6">
        <w:rPr>
          <w:bCs/>
          <w:i/>
          <w:sz w:val="32"/>
          <w:szCs w:val="32"/>
        </w:rPr>
        <w:t>свой</w:t>
      </w:r>
      <w:proofErr w:type="gramEnd"/>
      <w:r w:rsidRPr="00A10DC6">
        <w:rPr>
          <w:bCs/>
          <w:i/>
          <w:sz w:val="32"/>
          <w:szCs w:val="32"/>
        </w:rPr>
        <w:t xml:space="preserve"> </w:t>
      </w:r>
    </w:p>
    <w:p w:rsidR="00A10DC6" w:rsidRPr="00A10DC6" w:rsidRDefault="00A10DC6" w:rsidP="00A10DC6">
      <w:pPr>
        <w:pStyle w:val="a3"/>
        <w:shd w:val="clear" w:color="auto" w:fill="FFFFFF"/>
        <w:spacing w:before="0" w:beforeAutospacing="0" w:after="0" w:afterAutospacing="0"/>
        <w:rPr>
          <w:bCs/>
          <w:i/>
          <w:sz w:val="32"/>
          <w:szCs w:val="32"/>
        </w:rPr>
      </w:pPr>
      <w:r w:rsidRPr="00A10DC6">
        <w:rPr>
          <w:bCs/>
          <w:i/>
          <w:sz w:val="32"/>
          <w:szCs w:val="32"/>
        </w:rPr>
        <w:t xml:space="preserve">                                                           мозг, свою волю, воспитывает </w:t>
      </w:r>
    </w:p>
    <w:p w:rsidR="00A10DC6" w:rsidRPr="00A10DC6" w:rsidRDefault="00A10DC6" w:rsidP="00A10DC6">
      <w:pPr>
        <w:pStyle w:val="a3"/>
        <w:shd w:val="clear" w:color="auto" w:fill="FFFFFF"/>
        <w:spacing w:before="0" w:beforeAutospacing="0" w:after="0" w:afterAutospacing="0"/>
        <w:rPr>
          <w:bCs/>
          <w:i/>
          <w:sz w:val="32"/>
          <w:szCs w:val="32"/>
        </w:rPr>
      </w:pPr>
      <w:r w:rsidRPr="00A10DC6">
        <w:rPr>
          <w:bCs/>
          <w:i/>
          <w:sz w:val="32"/>
          <w:szCs w:val="32"/>
        </w:rPr>
        <w:t xml:space="preserve">                                                           настойчивость и упорство </w:t>
      </w:r>
      <w:proofErr w:type="gramStart"/>
      <w:r w:rsidRPr="00A10DC6">
        <w:rPr>
          <w:bCs/>
          <w:i/>
          <w:sz w:val="32"/>
          <w:szCs w:val="32"/>
        </w:rPr>
        <w:t>в</w:t>
      </w:r>
      <w:proofErr w:type="gramEnd"/>
      <w:r w:rsidRPr="00A10DC6">
        <w:rPr>
          <w:bCs/>
          <w:i/>
          <w:sz w:val="32"/>
          <w:szCs w:val="32"/>
        </w:rPr>
        <w:t xml:space="preserve"> </w:t>
      </w:r>
    </w:p>
    <w:p w:rsidR="00A10DC6" w:rsidRPr="00A10DC6" w:rsidRDefault="00A10DC6" w:rsidP="00A10DC6">
      <w:pPr>
        <w:pStyle w:val="a3"/>
        <w:shd w:val="clear" w:color="auto" w:fill="FFFFFF"/>
        <w:spacing w:before="0" w:beforeAutospacing="0" w:after="0" w:afterAutospacing="0"/>
        <w:rPr>
          <w:bCs/>
          <w:i/>
          <w:sz w:val="32"/>
          <w:szCs w:val="32"/>
        </w:rPr>
      </w:pPr>
      <w:r w:rsidRPr="00A10DC6">
        <w:rPr>
          <w:bCs/>
          <w:i/>
          <w:sz w:val="32"/>
          <w:szCs w:val="32"/>
        </w:rPr>
        <w:t xml:space="preserve">                                                           </w:t>
      </w:r>
      <w:proofErr w:type="gramStart"/>
      <w:r w:rsidRPr="00A10DC6">
        <w:rPr>
          <w:bCs/>
          <w:i/>
          <w:sz w:val="32"/>
          <w:szCs w:val="32"/>
        </w:rPr>
        <w:t>достижении</w:t>
      </w:r>
      <w:proofErr w:type="gramEnd"/>
      <w:r w:rsidRPr="00A10DC6">
        <w:rPr>
          <w:bCs/>
          <w:i/>
          <w:sz w:val="32"/>
          <w:szCs w:val="32"/>
        </w:rPr>
        <w:t xml:space="preserve">  цели"</w:t>
      </w:r>
    </w:p>
    <w:p w:rsidR="00A10DC6" w:rsidRPr="00A10DC6" w:rsidRDefault="00A10DC6" w:rsidP="00A10DC6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sz w:val="32"/>
          <w:szCs w:val="32"/>
        </w:rPr>
      </w:pPr>
      <w:r w:rsidRPr="00A10DC6">
        <w:rPr>
          <w:i/>
          <w:sz w:val="32"/>
          <w:szCs w:val="32"/>
        </w:rPr>
        <w:t xml:space="preserve">                                                      </w:t>
      </w:r>
      <w:r w:rsidRPr="00A10DC6">
        <w:rPr>
          <w:bCs/>
          <w:i/>
          <w:iCs/>
          <w:sz w:val="32"/>
          <w:szCs w:val="32"/>
        </w:rPr>
        <w:t xml:space="preserve">Алексей Иванович </w:t>
      </w:r>
      <w:proofErr w:type="spellStart"/>
      <w:r w:rsidRPr="00A10DC6">
        <w:rPr>
          <w:bCs/>
          <w:i/>
          <w:iCs/>
          <w:sz w:val="32"/>
          <w:szCs w:val="32"/>
        </w:rPr>
        <w:t>Маркушевич</w:t>
      </w:r>
      <w:proofErr w:type="spellEnd"/>
      <w:r w:rsidRPr="00A10DC6">
        <w:rPr>
          <w:bCs/>
          <w:i/>
          <w:iCs/>
          <w:sz w:val="32"/>
          <w:szCs w:val="32"/>
        </w:rPr>
        <w:t xml:space="preserve"> </w:t>
      </w:r>
    </w:p>
    <w:p w:rsidR="00A10DC6" w:rsidRDefault="00A10DC6" w:rsidP="00A10DC6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32"/>
          <w:szCs w:val="32"/>
        </w:rPr>
      </w:pPr>
    </w:p>
    <w:p w:rsidR="00A10DC6" w:rsidRPr="00974A86" w:rsidRDefault="00A10DC6" w:rsidP="00A10DC6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</w:t>
      </w:r>
      <w:r w:rsidRPr="00974A86">
        <w:rPr>
          <w:sz w:val="32"/>
          <w:szCs w:val="32"/>
        </w:rPr>
        <w:t>Математика обладает уникальным развивающим эффектом.   Математик</w:t>
      </w:r>
      <w:proofErr w:type="gramStart"/>
      <w:r w:rsidRPr="00974A86">
        <w:rPr>
          <w:sz w:val="32"/>
          <w:szCs w:val="32"/>
        </w:rPr>
        <w:t>а-</w:t>
      </w:r>
      <w:proofErr w:type="gramEnd"/>
      <w:r w:rsidRPr="00974A86">
        <w:rPr>
          <w:sz w:val="32"/>
          <w:szCs w:val="32"/>
        </w:rPr>
        <w:t xml:space="preserve"> царица всех наук! Она приводит в порядок ум</w:t>
      </w:r>
      <w:proofErr w:type="gramStart"/>
      <w:r w:rsidRPr="00974A86">
        <w:rPr>
          <w:sz w:val="32"/>
          <w:szCs w:val="32"/>
        </w:rPr>
        <w:t xml:space="preserve">!. </w:t>
      </w:r>
      <w:proofErr w:type="gramEnd"/>
      <w:r w:rsidRPr="00974A86">
        <w:rPr>
          <w:sz w:val="32"/>
          <w:szCs w:val="32"/>
        </w:rPr>
        <w:t>Ее изучение способствует развитию памяти, речи, воображения, эмоций; формирует настойчивость, терпение, творческий потенциал личности.</w:t>
      </w:r>
    </w:p>
    <w:p w:rsidR="00A10DC6" w:rsidRPr="00D73BDC" w:rsidRDefault="00A10DC6" w:rsidP="00A10D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3BDC">
        <w:rPr>
          <w:rFonts w:ascii="Times New Roman" w:hAnsi="Times New Roman" w:cs="Times New Roman"/>
          <w:sz w:val="32"/>
          <w:szCs w:val="32"/>
        </w:rPr>
        <w:t xml:space="preserve">Для умственного развития детей существенное значение имеет приобретение ими математических представлений, которые активно влияют на формирование умственных действий, столь необходимых для познания окружающего мира и решения различного рода практических задач, а также для успешного обучения в младших классах средней школы. </w:t>
      </w:r>
    </w:p>
    <w:p w:rsidR="00A10DC6" w:rsidRPr="00D73BDC" w:rsidRDefault="00A10DC6" w:rsidP="00A10D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3BDC">
        <w:rPr>
          <w:rFonts w:ascii="Times New Roman" w:hAnsi="Times New Roman" w:cs="Times New Roman"/>
          <w:sz w:val="32"/>
          <w:szCs w:val="32"/>
        </w:rPr>
        <w:t>Современная начальная школа требует от выпускников детского сада целостной комплексной подготовки их к обучению.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3BDC">
        <w:rPr>
          <w:rFonts w:ascii="Times New Roman" w:hAnsi="Times New Roman" w:cs="Times New Roman"/>
          <w:sz w:val="32"/>
          <w:szCs w:val="32"/>
        </w:rPr>
        <w:t>Одно из главных требований начального обучения к математической подготовке заключается в дальнейшем развитии мышления дошкольников. Математика - это глубоко логическая наука. Введение ребенка даже в начальную элементарную математику абсолютно невозможно без достаточного уровня развития логического мышления.</w:t>
      </w:r>
    </w:p>
    <w:p w:rsidR="00A10DC6" w:rsidRPr="00D73BDC" w:rsidRDefault="00A10DC6" w:rsidP="00A10D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3BDC">
        <w:rPr>
          <w:rFonts w:ascii="Times New Roman" w:hAnsi="Times New Roman" w:cs="Times New Roman"/>
          <w:sz w:val="32"/>
          <w:szCs w:val="32"/>
        </w:rPr>
        <w:t>Современная школа требует от ребенка, который начинает обучение в первом классе, высокой работоспособности, сложных форм умственной деятельности, сформированных морально-волевых качеств уже в дошкольные годы.</w:t>
      </w:r>
    </w:p>
    <w:p w:rsidR="00A10DC6" w:rsidRPr="00D73BDC" w:rsidRDefault="00A10DC6" w:rsidP="00A10D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Pr="00D73BDC">
        <w:rPr>
          <w:rFonts w:ascii="Times New Roman" w:hAnsi="Times New Roman" w:cs="Times New Roman"/>
          <w:sz w:val="32"/>
          <w:szCs w:val="32"/>
        </w:rPr>
        <w:t xml:space="preserve">Значение практического применения математических знаний в различных видах деятельности хорошо понимали многие прогрессивные педагоги еще в прошлых столетиях. </w:t>
      </w:r>
    </w:p>
    <w:p w:rsidR="00A10DC6" w:rsidRPr="00D73BDC" w:rsidRDefault="00A10DC6" w:rsidP="00A10D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3BDC">
        <w:rPr>
          <w:rFonts w:ascii="Times New Roman" w:hAnsi="Times New Roman" w:cs="Times New Roman"/>
          <w:sz w:val="32"/>
          <w:szCs w:val="32"/>
        </w:rPr>
        <w:t xml:space="preserve">В разное время вопросами формирования математических понятий, развития способностей, психологии игры, проблемами обучения в детском саду занимались: Е.Н.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Водовозова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, Ж. Пиаже, Л.С. Выготский, С.Л. Рубинштейн, П.Я. Гальперин, АН. Леонтьев, Д.Б.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Эльконин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, Н.А.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Менчинская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, А.А.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Люблинская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, А.В. Запорожец,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Л.А.Венгер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, А.П. Усова, Н.П.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Сакулина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, Н.А. Ветлугина, А.А. Смоленцева, Е.А.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Флерина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, Е.Ф. Проскура, Э. Пилюгина,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В.С.Мухина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, З.М. Истомина, Н.Н.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Поддъяков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, Р.С. Буре, ТС. Комарова, Я.А. Коменский, И.Г Песталоцци, К.Д. Ушинский, Л.Н. Толстой, В.И. Водовозов, Ф.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Фребель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, М.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Монтессори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, В.А.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Кемниц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В.А.Лай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, Д.В.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Волковский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>, К.Ф. Лебединцев.</w:t>
      </w:r>
    </w:p>
    <w:p w:rsidR="00A10DC6" w:rsidRPr="00D73BDC" w:rsidRDefault="00A10DC6" w:rsidP="00A10D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3BDC">
        <w:rPr>
          <w:rFonts w:ascii="Times New Roman" w:hAnsi="Times New Roman" w:cs="Times New Roman"/>
          <w:sz w:val="32"/>
          <w:szCs w:val="32"/>
        </w:rPr>
        <w:t xml:space="preserve">Неоценимый вклад в теорию и методику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предматематической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 подготовки дошкольников детского сада внесли Е.И. Тихеева, Л. В. Глаголева, Ф.Н.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Блехер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, A.M.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Леушина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, А.П. Усова, М.Ф.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Чекмарев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, Е.И. Удальцова, А.А. Столяр, Л.С.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Метлина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, Т.В.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Тарунтаева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, Ф.А. Михайлова, Н.Г.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Бакст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>, Р. Чуднова и многие другие педагоги, методисты и исследователи.</w:t>
      </w:r>
    </w:p>
    <w:p w:rsidR="00A10DC6" w:rsidRPr="00D73BDC" w:rsidRDefault="00A10DC6" w:rsidP="00A10D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D73BDC">
        <w:rPr>
          <w:rFonts w:ascii="Times New Roman" w:hAnsi="Times New Roman" w:cs="Times New Roman"/>
          <w:sz w:val="32"/>
          <w:szCs w:val="32"/>
        </w:rPr>
        <w:t xml:space="preserve">Многие видные психологи и педагоги (П.Я. Гальперин, А.Н.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Леушина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, Т.В.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Тарунтаева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 и др.) считают, что формирование у детей математических представлений должно опираться на предметно-чувственную деятельность, в процессе которой легче усвоить весь объем знаний и умений, осознанно овладеть навыками счета.</w:t>
      </w:r>
    </w:p>
    <w:p w:rsidR="00A10DC6" w:rsidRPr="00D73BDC" w:rsidRDefault="00A10DC6" w:rsidP="00A10D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2A15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настоящее время проблема формирования и развития математических способностей – одно из распространенных на сегодня методических проблем дошкольной педагогики. В последние десятилетия возникли тенденции: система образовательной работы с дошкольниками стала во многом использовать школьные формы, методы обучения и нередко они сводятся к обучению их счету, чтению, письму. </w:t>
      </w:r>
    </w:p>
    <w:p w:rsidR="00A10DC6" w:rsidRPr="00D73BDC" w:rsidRDefault="00A10DC6" w:rsidP="00A10D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D73BDC">
        <w:rPr>
          <w:rFonts w:ascii="Times New Roman" w:hAnsi="Times New Roman" w:cs="Times New Roman"/>
          <w:sz w:val="32"/>
          <w:szCs w:val="32"/>
        </w:rPr>
        <w:t xml:space="preserve">Обучение математике не должно быть обязательно скучным занятием для ребенка, к тому же существует просто огромное </w:t>
      </w:r>
      <w:r w:rsidRPr="00D73BDC">
        <w:rPr>
          <w:rFonts w:ascii="Times New Roman" w:hAnsi="Times New Roman" w:cs="Times New Roman"/>
          <w:sz w:val="32"/>
          <w:szCs w:val="32"/>
        </w:rPr>
        <w:lastRenderedPageBreak/>
        <w:t>количество математических игр и игр-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обучалок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 для малышей. Дело в том, что детская память избирательна. Ребенок усваивает только то, что его заинтересовало, удивило, обрадовало или испугало. Он вряд ли запомнит что-то, на его взгляд, неинтересное, даже если взрослые настаивают. Поэтому основная задача педагогов и родителей сделать так, чтобы малышу было интересно заниматься математикой.</w:t>
      </w:r>
    </w:p>
    <w:p w:rsidR="00A10DC6" w:rsidRPr="00D73BDC" w:rsidRDefault="00A10DC6" w:rsidP="00A10DC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D73BDC">
        <w:rPr>
          <w:sz w:val="32"/>
          <w:szCs w:val="32"/>
        </w:rPr>
        <w:t>В связи с этим меня заинтересовала проблема: как обеспечить математическое развитие детей, отвечающее современным требованиям ФГОС, А именно:</w:t>
      </w:r>
    </w:p>
    <w:p w:rsidR="00A10DC6" w:rsidRDefault="00A10DC6" w:rsidP="00A10DC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73BDC">
        <w:rPr>
          <w:sz w:val="32"/>
          <w:szCs w:val="32"/>
        </w:rPr>
        <w:t xml:space="preserve"> — развитие интересов детей, любознательности и познавательной мотивации;</w:t>
      </w:r>
      <w:r w:rsidRPr="00D73BDC">
        <w:rPr>
          <w:sz w:val="32"/>
          <w:szCs w:val="32"/>
        </w:rPr>
        <w:br/>
        <w:t>— формирование познавательных действий, становление сознания;</w:t>
      </w:r>
      <w:r w:rsidRPr="00D73BDC">
        <w:rPr>
          <w:sz w:val="32"/>
          <w:szCs w:val="32"/>
        </w:rPr>
        <w:br/>
        <w:t>— развитие воображения и творческой активности;</w:t>
      </w:r>
      <w:r w:rsidRPr="00D73BDC">
        <w:rPr>
          <w:sz w:val="32"/>
          <w:szCs w:val="32"/>
        </w:rPr>
        <w:br/>
        <w:t>—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количестве, числе, части и целом, пространстве и времени причинах и следствиях и др.);</w:t>
      </w:r>
      <w:r w:rsidRPr="00D73BDC">
        <w:rPr>
          <w:sz w:val="32"/>
          <w:szCs w:val="32"/>
        </w:rPr>
        <w:br/>
      </w:r>
      <w:r>
        <w:rPr>
          <w:sz w:val="32"/>
          <w:szCs w:val="32"/>
        </w:rPr>
        <w:t xml:space="preserve">    </w:t>
      </w:r>
      <w:r w:rsidRPr="00D73BDC">
        <w:rPr>
          <w:sz w:val="32"/>
          <w:szCs w:val="32"/>
        </w:rPr>
        <w:t>Опираясь на собственный опыт, я пришла к выводу, что в общепринятой системе обучения не в полной мере реализуется увеличение объема внимания и памяти, слабо формирует у детей элементарные математические представления. Я поставила перед собой</w:t>
      </w:r>
      <w:r w:rsidRPr="00D73BDC">
        <w:rPr>
          <w:rStyle w:val="apple-converted-space"/>
          <w:sz w:val="32"/>
          <w:szCs w:val="32"/>
        </w:rPr>
        <w:t> </w:t>
      </w:r>
      <w:r w:rsidRPr="00D73BDC">
        <w:rPr>
          <w:rStyle w:val="a4"/>
          <w:b w:val="0"/>
          <w:sz w:val="32"/>
          <w:szCs w:val="32"/>
          <w:bdr w:val="none" w:sz="0" w:space="0" w:color="auto" w:frame="1"/>
        </w:rPr>
        <w:t>задачу:</w:t>
      </w:r>
      <w:r w:rsidRPr="00D73BDC">
        <w:rPr>
          <w:rStyle w:val="apple-converted-space"/>
          <w:sz w:val="32"/>
          <w:szCs w:val="32"/>
        </w:rPr>
        <w:t> </w:t>
      </w:r>
      <w:r w:rsidRPr="00D73BDC">
        <w:rPr>
          <w:sz w:val="32"/>
          <w:szCs w:val="32"/>
        </w:rPr>
        <w:t>воспитать у дошкольника интерес к самому процессу обучения математике, сформировать у детей познавательный интерес, желание и привычку думать, стремление узнать новое. Научить ребенка учиться, учиться с интересом и удовольствием, постигать математику и верить в свои силы - моя главная цель в обучении детей.</w:t>
      </w:r>
    </w:p>
    <w:p w:rsidR="00A10DC6" w:rsidRDefault="00A10DC6" w:rsidP="00A10DC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 w:rsidRPr="00D73BDC">
        <w:rPr>
          <w:sz w:val="32"/>
          <w:szCs w:val="32"/>
        </w:rPr>
        <w:t>Я стремилась найти такую форму обучения математике, которая органически входила бы в жизнь детского сада, решала вопросы формирования мыслительных операций (анализа, синтеза, сравнения, классификации, имела бы связь с другими видами деятельности, и самое главное, нравилась бы детям.</w:t>
      </w:r>
      <w:r w:rsidRPr="00D73BDC">
        <w:rPr>
          <w:rFonts w:ascii="Arial" w:hAnsi="Arial" w:cs="Arial"/>
        </w:rPr>
        <w:t xml:space="preserve"> </w:t>
      </w:r>
      <w:r>
        <w:rPr>
          <w:sz w:val="32"/>
          <w:szCs w:val="32"/>
        </w:rPr>
        <w:t xml:space="preserve"> </w:t>
      </w:r>
      <w:proofErr w:type="gramEnd"/>
    </w:p>
    <w:p w:rsidR="00A10DC6" w:rsidRPr="00D73BDC" w:rsidRDefault="00A10DC6" w:rsidP="00A10DC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D73BDC">
        <w:rPr>
          <w:sz w:val="32"/>
          <w:szCs w:val="32"/>
        </w:rPr>
        <w:t xml:space="preserve">В. А Сухомлинский сказал: «Игра это самое серьезное дело. В игре раскрывается перед детьми мир, творческие способности личности. Без игры </w:t>
      </w:r>
      <w:proofErr w:type="gramStart"/>
      <w:r w:rsidRPr="00D73BDC">
        <w:rPr>
          <w:sz w:val="32"/>
          <w:szCs w:val="32"/>
        </w:rPr>
        <w:t>нет и не может</w:t>
      </w:r>
      <w:proofErr w:type="gramEnd"/>
      <w:r w:rsidRPr="00D73BDC">
        <w:rPr>
          <w:sz w:val="32"/>
          <w:szCs w:val="32"/>
        </w:rPr>
        <w:t xml:space="preserve"> быть полноценного умственного развития. Игра – это огромное светлое окно, через которое в </w:t>
      </w:r>
      <w:r w:rsidRPr="00D73BDC">
        <w:rPr>
          <w:sz w:val="32"/>
          <w:szCs w:val="32"/>
        </w:rPr>
        <w:lastRenderedPageBreak/>
        <w:t xml:space="preserve">духовный мир ребенка вливается жизненный поток Представлений, понятий об окружающем мире. Игра – это игра, зажигающая огонек пытливости и любознательности» </w:t>
      </w:r>
    </w:p>
    <w:p w:rsidR="00A10DC6" w:rsidRPr="00D73BDC" w:rsidRDefault="00A10DC6" w:rsidP="00A10DC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A10DC6" w:rsidRPr="00D73BDC" w:rsidRDefault="00A10DC6" w:rsidP="00A10DC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D73BDC">
        <w:rPr>
          <w:sz w:val="32"/>
          <w:szCs w:val="32"/>
        </w:rPr>
        <w:t>Практика обучения показала: на успешность влияют не только содержание предлагаемого материала, но и форма подачи, которая способна вызвать заинтересованность и познавательную активность детей. Взрослые должны не подавлять, а поддерживать, не сковывать, а направлять проявления активности детей, а также специально создавать такие ситуации, в которых они ощущали бы радость открытий.</w:t>
      </w:r>
    </w:p>
    <w:p w:rsidR="00A10DC6" w:rsidRPr="00D73BDC" w:rsidRDefault="00A10DC6" w:rsidP="00A10D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73BDC">
        <w:rPr>
          <w:rFonts w:ascii="Times New Roman" w:eastAsia="Calibri" w:hAnsi="Times New Roman" w:cs="Times New Roman"/>
          <w:sz w:val="32"/>
          <w:szCs w:val="32"/>
        </w:rPr>
        <w:t>На основе вышеизложенного, в этой работе мною было определено: объект исследования - элементарные математические представления у младших дошкольников; предмет исследования - игровые приёмы при формировании элементарных математических представлений у  младших дошкольников; цель работы - изучение актуальности использования игровых приёмов при формировании элементарных математических представлений у дошкольников.</w:t>
      </w:r>
    </w:p>
    <w:p w:rsidR="00A10DC6" w:rsidRPr="00D73BDC" w:rsidRDefault="00A10DC6" w:rsidP="00A10D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73BDC">
        <w:rPr>
          <w:rFonts w:ascii="Times New Roman" w:eastAsia="Calibri" w:hAnsi="Times New Roman" w:cs="Times New Roman"/>
          <w:sz w:val="32"/>
          <w:szCs w:val="32"/>
        </w:rPr>
        <w:t xml:space="preserve">Актуальность поставленной проблемы обусловила выбор темы работы: </w:t>
      </w:r>
      <w:proofErr w:type="gramStart"/>
      <w:r w:rsidRPr="00D73BDC">
        <w:rPr>
          <w:rFonts w:ascii="Times New Roman" w:eastAsia="Calibri" w:hAnsi="Times New Roman" w:cs="Times New Roman"/>
          <w:sz w:val="32"/>
          <w:szCs w:val="32"/>
        </w:rPr>
        <w:t>«Технология развития математических у детей младшего дошкольного возраста  через игровую деятельность».</w:t>
      </w:r>
      <w:proofErr w:type="gramEnd"/>
    </w:p>
    <w:p w:rsidR="00A10DC6" w:rsidRPr="00D73BDC" w:rsidRDefault="00A10DC6" w:rsidP="00A10DC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D73BDC">
        <w:rPr>
          <w:sz w:val="32"/>
          <w:szCs w:val="32"/>
        </w:rPr>
        <w:t>Работая по данной теме, я поставила перед собой </w:t>
      </w:r>
      <w:r w:rsidRPr="00D73BDC">
        <w:rPr>
          <w:bCs/>
          <w:sz w:val="32"/>
          <w:szCs w:val="32"/>
          <w:u w:val="single"/>
        </w:rPr>
        <w:t>цель:</w:t>
      </w:r>
      <w:r w:rsidRPr="00D73BDC">
        <w:rPr>
          <w:sz w:val="32"/>
          <w:szCs w:val="32"/>
        </w:rPr>
        <w:t> организовать работу по ФЭМП детей младшего дошкольного возраста в соответствии с современными требованиями с использованием дидактических игр для развития памяти, внимания, воображения, логического мышления и  создать  благоприятные  условий  для развития математических способностей, развитие у ребенка интереса к математике в дошкольном возрасте.</w:t>
      </w:r>
    </w:p>
    <w:p w:rsidR="00A10DC6" w:rsidRPr="00D73BDC" w:rsidRDefault="00A10DC6" w:rsidP="00A10D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D73BDC">
        <w:rPr>
          <w:rFonts w:ascii="Times New Roman" w:hAnsi="Times New Roman" w:cs="Times New Roman"/>
          <w:sz w:val="32"/>
          <w:szCs w:val="32"/>
        </w:rPr>
        <w:t xml:space="preserve">Итак, в современной концепции дошкольного воспитания в качестве ключевой позиции обновления детского сада выделяется </w:t>
      </w:r>
      <w:proofErr w:type="spellStart"/>
      <w:r w:rsidRPr="00D73BDC">
        <w:rPr>
          <w:rFonts w:ascii="Times New Roman" w:hAnsi="Times New Roman" w:cs="Times New Roman"/>
          <w:sz w:val="32"/>
          <w:szCs w:val="32"/>
        </w:rPr>
        <w:t>гуманизация</w:t>
      </w:r>
      <w:proofErr w:type="spellEnd"/>
      <w:r w:rsidRPr="00D73BDC">
        <w:rPr>
          <w:rFonts w:ascii="Times New Roman" w:hAnsi="Times New Roman" w:cs="Times New Roman"/>
          <w:sz w:val="32"/>
          <w:szCs w:val="32"/>
        </w:rPr>
        <w:t xml:space="preserve"> целей и принципов образовательной работы с детьми, и в связи с этим обучение дошкольников рассматривается в контексте игровой деятельности</w:t>
      </w:r>
      <w:proofErr w:type="gramStart"/>
      <w:r w:rsidRPr="00D73BD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73BD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73BDC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D73BDC">
        <w:rPr>
          <w:rFonts w:ascii="Times New Roman" w:hAnsi="Times New Roman" w:cs="Times New Roman"/>
          <w:sz w:val="32"/>
          <w:szCs w:val="32"/>
        </w:rPr>
        <w:t>менно игра делает процесс познания интересным и занимательным, а значит, и успешным.</w:t>
      </w:r>
    </w:p>
    <w:p w:rsidR="00A10DC6" w:rsidRPr="00D73BDC" w:rsidRDefault="00A10DC6" w:rsidP="00A10D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73BDC">
        <w:rPr>
          <w:rFonts w:ascii="Times New Roman" w:hAnsi="Times New Roman" w:cs="Times New Roman"/>
          <w:sz w:val="32"/>
          <w:szCs w:val="32"/>
        </w:rPr>
        <w:t xml:space="preserve">Формированию у ребенка математических представлений способствует использование разнообразных дидактических игр и игровых упражнений. В игре ребенок приобретает новые знания, </w:t>
      </w:r>
      <w:r w:rsidRPr="00D73BDC">
        <w:rPr>
          <w:rFonts w:ascii="Times New Roman" w:hAnsi="Times New Roman" w:cs="Times New Roman"/>
          <w:sz w:val="32"/>
          <w:szCs w:val="32"/>
        </w:rPr>
        <w:lastRenderedPageBreak/>
        <w:t>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A10DC6" w:rsidRPr="00D73BDC" w:rsidRDefault="00A10DC6" w:rsidP="00A10D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73BDC">
        <w:rPr>
          <w:rFonts w:ascii="Times New Roman" w:hAnsi="Times New Roman" w:cs="Times New Roman"/>
          <w:sz w:val="32"/>
          <w:szCs w:val="32"/>
        </w:rPr>
        <w:t>Следовательно, одной из наиболее важных задач воспитателя и родителей - развить у ребенка интерес к математике в дошкольном возрасте. Приобщение к этому предмету в игровой и занимательной форме поможет ребенку в дальнейшем быстрее и легче усваивать школьную программу.</w:t>
      </w:r>
    </w:p>
    <w:bookmarkEnd w:id="0"/>
    <w:p w:rsidR="00795FA6" w:rsidRDefault="00A10DC6"/>
    <w:sectPr w:rsidR="0079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C6"/>
    <w:rsid w:val="00324BD4"/>
    <w:rsid w:val="00A10DC6"/>
    <w:rsid w:val="00F4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DC6"/>
    <w:rPr>
      <w:b/>
      <w:bCs/>
    </w:rPr>
  </w:style>
  <w:style w:type="character" w:customStyle="1" w:styleId="apple-converted-space">
    <w:name w:val="apple-converted-space"/>
    <w:basedOn w:val="a0"/>
    <w:rsid w:val="00A10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DC6"/>
    <w:rPr>
      <w:b/>
      <w:bCs/>
    </w:rPr>
  </w:style>
  <w:style w:type="character" w:customStyle="1" w:styleId="apple-converted-space">
    <w:name w:val="apple-converted-space"/>
    <w:basedOn w:val="a0"/>
    <w:rsid w:val="00A10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1273</Words>
  <Characters>7262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1</cp:revision>
  <dcterms:created xsi:type="dcterms:W3CDTF">2015-08-10T13:55:00Z</dcterms:created>
  <dcterms:modified xsi:type="dcterms:W3CDTF">2015-08-10T14:00:00Z</dcterms:modified>
</cp:coreProperties>
</file>