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08" w:rsidRPr="00AC5E5A" w:rsidRDefault="008F1C61" w:rsidP="00AC5E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5E5A">
        <w:rPr>
          <w:rFonts w:ascii="Times New Roman" w:hAnsi="Times New Roman" w:cs="Times New Roman"/>
          <w:b/>
          <w:sz w:val="32"/>
          <w:szCs w:val="28"/>
        </w:rPr>
        <w:t>ПЕРСПЕКТИВНОЕ ПЛАНИРОВАНИЕ ПО ФИЗО.</w:t>
      </w:r>
    </w:p>
    <w:p w:rsidR="00AC5E5A" w:rsidRPr="00AC5E5A" w:rsidRDefault="00AC5E5A" w:rsidP="00AC5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70" w:type="dxa"/>
        <w:tblLayout w:type="fixed"/>
        <w:tblLook w:val="04A0"/>
      </w:tblPr>
      <w:tblGrid>
        <w:gridCol w:w="534"/>
        <w:gridCol w:w="1559"/>
        <w:gridCol w:w="5103"/>
        <w:gridCol w:w="1687"/>
        <w:gridCol w:w="1687"/>
      </w:tblGrid>
      <w:tr w:rsidR="00AC5E5A" w:rsidRPr="00AC5E5A" w:rsidTr="0094119B">
        <w:trPr>
          <w:trHeight w:val="333"/>
        </w:trPr>
        <w:tc>
          <w:tcPr>
            <w:tcW w:w="534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AC5E5A" w:rsidRPr="00AC5E5A" w:rsidRDefault="00AC5E5A" w:rsidP="0094119B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НОД№</w:t>
            </w:r>
          </w:p>
        </w:tc>
        <w:tc>
          <w:tcPr>
            <w:tcW w:w="5103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Дата плановая</w:t>
            </w:r>
          </w:p>
        </w:tc>
        <w:tc>
          <w:tcPr>
            <w:tcW w:w="1687" w:type="dxa"/>
          </w:tcPr>
          <w:p w:rsidR="00AC5E5A" w:rsidRPr="00AC5E5A" w:rsidRDefault="00AC5E5A" w:rsidP="00AC5E5A">
            <w:pPr>
              <w:ind w:lef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Дата фактическая</w:t>
            </w:r>
          </w:p>
        </w:tc>
      </w:tr>
      <w:tr w:rsidR="00AC5E5A" w:rsidRPr="00AC5E5A" w:rsidTr="0094119B">
        <w:trPr>
          <w:trHeight w:val="333"/>
        </w:trPr>
        <w:tc>
          <w:tcPr>
            <w:tcW w:w="534" w:type="dxa"/>
          </w:tcPr>
          <w:p w:rsidR="00AC5E5A" w:rsidRPr="00AC5E5A" w:rsidRDefault="00AC5E5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5E5A" w:rsidRPr="00AC5E5A" w:rsidRDefault="00AC5E5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AC5E5A" w:rsidRPr="00AC5E5A" w:rsidRDefault="00AC5E5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в ходьбе в прямом направлении, упражнять в ползании, развивать чувство равновесия.</w:t>
            </w: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5A" w:rsidRPr="00AC5E5A" w:rsidTr="0094119B">
        <w:trPr>
          <w:trHeight w:val="318"/>
        </w:trPr>
        <w:tc>
          <w:tcPr>
            <w:tcW w:w="534" w:type="dxa"/>
          </w:tcPr>
          <w:p w:rsidR="00AC5E5A" w:rsidRPr="00AC5E5A" w:rsidRDefault="00AC5E5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5E5A" w:rsidRPr="00AC5E5A" w:rsidRDefault="00AC5E5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AC5E5A" w:rsidRPr="00AC5E5A" w:rsidRDefault="00AC5E5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сидя на коврике, обеими руками держаться за палку. Поднимать руки вверх и опускать вниз.</w:t>
            </w: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5A" w:rsidRPr="00AC5E5A" w:rsidTr="0094119B">
        <w:trPr>
          <w:trHeight w:val="333"/>
        </w:trPr>
        <w:tc>
          <w:tcPr>
            <w:tcW w:w="534" w:type="dxa"/>
          </w:tcPr>
          <w:p w:rsidR="00AC5E5A" w:rsidRPr="00AC5E5A" w:rsidRDefault="00AC5E5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5E5A" w:rsidRPr="00AC5E5A" w:rsidRDefault="00AC5E5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AC5E5A" w:rsidRPr="00AC5E5A" w:rsidRDefault="00AC5E5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ходить и бегать, меняя направление на определённый сигнал, развивать умение ползать.</w:t>
            </w: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5A" w:rsidRPr="00AC5E5A" w:rsidTr="0094119B">
        <w:trPr>
          <w:trHeight w:val="333"/>
        </w:trPr>
        <w:tc>
          <w:tcPr>
            <w:tcW w:w="534" w:type="dxa"/>
          </w:tcPr>
          <w:p w:rsidR="00AC5E5A" w:rsidRPr="00AC5E5A" w:rsidRDefault="00AC5E5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5E5A" w:rsidRPr="00AC5E5A" w:rsidRDefault="00AC5E5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AC5E5A" w:rsidRPr="00AC5E5A" w:rsidRDefault="00AC5E5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лёжа на животе, вытягивать руки с погремушкой.</w:t>
            </w: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5A" w:rsidRPr="00AC5E5A" w:rsidTr="0094119B">
        <w:trPr>
          <w:trHeight w:val="318"/>
        </w:trPr>
        <w:tc>
          <w:tcPr>
            <w:tcW w:w="534" w:type="dxa"/>
          </w:tcPr>
          <w:p w:rsidR="00AC5E5A" w:rsidRPr="00AC5E5A" w:rsidRDefault="00AC5E5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5E5A" w:rsidRPr="00AC5E5A" w:rsidRDefault="00AC5E5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AC5E5A" w:rsidRPr="00AC5E5A" w:rsidRDefault="00AC5E5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развивать умение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5A" w:rsidRPr="00AC5E5A" w:rsidTr="0094119B">
        <w:trPr>
          <w:trHeight w:val="333"/>
        </w:trPr>
        <w:tc>
          <w:tcPr>
            <w:tcW w:w="534" w:type="dxa"/>
          </w:tcPr>
          <w:p w:rsidR="00AC5E5A" w:rsidRPr="00AC5E5A" w:rsidRDefault="00AC5E5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5E5A" w:rsidRPr="00AC5E5A" w:rsidRDefault="00AC5E5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AC5E5A" w:rsidRPr="00AC5E5A" w:rsidRDefault="00AC5E5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ходить по доске, положенной на пол.</w:t>
            </w: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5A" w:rsidRPr="00AC5E5A" w:rsidTr="0094119B">
        <w:trPr>
          <w:trHeight w:val="318"/>
        </w:trPr>
        <w:tc>
          <w:tcPr>
            <w:tcW w:w="534" w:type="dxa"/>
          </w:tcPr>
          <w:p w:rsidR="00AC5E5A" w:rsidRPr="00AC5E5A" w:rsidRDefault="00AC5E5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5E5A" w:rsidRPr="00AC5E5A" w:rsidRDefault="00AC5E5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AC5E5A" w:rsidRPr="00AC5E5A" w:rsidRDefault="00AC5E5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ходить по ограниченной поверхности, подлезать под верёвку и бросать предмет вдаль правой и левой рукой.</w:t>
            </w: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AC5E5A" w:rsidRPr="00AC5E5A" w:rsidRDefault="00AC5E5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ползать на четвереньках, подлезая под верёвку.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лазать по гимнастической стенке, развивать чувство равновесия.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совершенствовать бег в определённом направлении, развивать умение реагировать на сигнал.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ходить по ограниченной поверхности, ползать и катать мяч.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в ходьбе, сохраняя равновесие, помогать преодолеть робость, способствовать развитию умений</w:t>
            </w:r>
            <w:r w:rsidRPr="00AC5E5A">
              <w:rPr>
                <w:rStyle w:val="11Exac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C5E5A">
              <w:rPr>
                <w:rStyle w:val="2Exact"/>
                <w:rFonts w:ascii="Times New Roman" w:hAnsi="Times New Roman" w:cs="Times New Roman"/>
              </w:rPr>
              <w:t>действовать по сигналу.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Style w:val="2Exact"/>
                <w:rFonts w:ascii="Times New Roman" w:hAnsi="Times New Roman" w:cs="Times New Roman"/>
              </w:rPr>
              <w:t>ознакомить с выполнением прыжка вперёд на двух ногах.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  <w:tab w:val="left" w:pos="1166"/>
              </w:tabs>
              <w:spacing w:line="240" w:lineRule="auto"/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tabs>
                <w:tab w:val="left" w:pos="116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>Цель:</w:t>
            </w:r>
            <w:r w:rsidRPr="00AC5E5A">
              <w:rPr>
                <w:rStyle w:val="2Exact0"/>
                <w:rFonts w:ascii="Times New Roman" w:hAnsi="Times New Roman" w:cs="Times New Roman"/>
              </w:rPr>
              <w:tab/>
            </w:r>
            <w:r w:rsidRPr="00AC5E5A">
              <w:rPr>
                <w:rStyle w:val="2Exact"/>
                <w:rFonts w:ascii="Times New Roman" w:hAnsi="Times New Roman" w:cs="Times New Roman"/>
              </w:rPr>
              <w:t>учить бросать в горизонтальную цель,</w:t>
            </w:r>
          </w:p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Exact"/>
                <w:rFonts w:ascii="Times New Roman" w:hAnsi="Times New Roman" w:cs="Times New Roman"/>
              </w:rPr>
              <w:t>совершенствовать умение реагировать на сигнал, учить бросать предмет в определённом направлении.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Style w:val="2Exact"/>
                <w:rFonts w:ascii="Times New Roman" w:hAnsi="Times New Roman" w:cs="Times New Roman"/>
              </w:rPr>
              <w:t xml:space="preserve">учить ходить по гимнастической </w:t>
            </w:r>
            <w:r w:rsidRPr="00AC5E5A">
              <w:rPr>
                <w:rStyle w:val="2Exact"/>
                <w:rFonts w:ascii="Times New Roman" w:hAnsi="Times New Roman" w:cs="Times New Roman"/>
              </w:rPr>
              <w:lastRenderedPageBreak/>
              <w:t>скамейке, бросать мяч вдаль из-за головы двумя руками.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Style w:val="2Exact"/>
                <w:rFonts w:ascii="Times New Roman" w:hAnsi="Times New Roman" w:cs="Times New Roman"/>
              </w:rPr>
              <w:t>упражнять в ползании на четвереньках, развивать чувство равновесия, совершенствовать умение передвигаться в определённом направлении.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Style w:val="2Exact"/>
                <w:rFonts w:ascii="Times New Roman" w:hAnsi="Times New Roman" w:cs="Times New Roman"/>
              </w:rPr>
              <w:t>учить ходить по наклонной доске, упражнять в метании вдаль от груди, приучать детей согласовывать движения с движениями других детей.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Style w:val="2Exact"/>
                <w:rFonts w:ascii="Times New Roman" w:hAnsi="Times New Roman" w:cs="Times New Roman"/>
              </w:rPr>
              <w:t>учить бросать и ловить мяч, упражнять в ходьбе по наклонной доске, развивать чувство равновесия.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459" w:hanging="459"/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Style w:val="2Exact"/>
                <w:rFonts w:ascii="Times New Roman" w:hAnsi="Times New Roman" w:cs="Times New Roman"/>
              </w:rPr>
              <w:t>упражнять в прыжке в длину с места, бросать вдаль правой и левой рукой, переступать через препятствия, закреплять умение реагировать на сигнал.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Style w:val="2Exact"/>
                <w:rFonts w:ascii="Times New Roman" w:hAnsi="Times New Roman" w:cs="Times New Roman"/>
              </w:rPr>
              <w:t>учить детей ходить по кругу, взявшись за руки. Упражнять в ползании на четвереньках, переступать через препятствия, катать мяч.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Style w:val="2Exact"/>
                <w:rFonts w:ascii="Times New Roman" w:hAnsi="Times New Roman" w:cs="Times New Roman"/>
              </w:rPr>
              <w:t>ходить в разных направлениях, не наталкиваясь, упражнять в ходьбе по наклонной доске, бросать мячи вдаль правой и левой рукой.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Style w:val="2Exact"/>
                <w:rFonts w:ascii="Times New Roman" w:hAnsi="Times New Roman" w:cs="Times New Roman"/>
              </w:rPr>
              <w:t>развивать умение организованно перемещаться в определённом направлении, учить подлезать под рейку, совершенствовать прыжок в длину с места на двух ногах.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jc w:val="center"/>
              <w:rPr>
                <w:rStyle w:val="2Exact0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5A">
              <w:rPr>
                <w:rStyle w:val="2Exact0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Style w:val="2Exact"/>
                <w:rFonts w:ascii="Times New Roman" w:hAnsi="Times New Roman" w:cs="Times New Roman"/>
              </w:rPr>
              <w:t>учить бросать в горизонтальную цель, прыгать в длину с места, закреплять умение ходить по кругу.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в ходьбе по гимнастической скамейке, катать мячи под дугу, закреплять умение не терять равновесие во время ходьбы по гимнастической скамейке.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прыгать в длину с места, упражнять в ходьбе по наклонной доске вверх и вниз, развивать ловкость.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в длину с места на двух ногах, в ползании на четвереньках и </w:t>
            </w:r>
            <w:proofErr w:type="spellStart"/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, воспитывать умение слушать сигналы.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 xml:space="preserve">учить бросать вдаль правой и </w:t>
            </w:r>
            <w:r w:rsidRPr="00AC5E5A">
              <w:rPr>
                <w:rFonts w:ascii="Times New Roman" w:hAnsi="Times New Roman" w:cs="Times New Roman"/>
              </w:rPr>
              <w:lastRenderedPageBreak/>
              <w:t>левой рукой, ползать на четвереньках по гимнастической доске, развивать внимание и координацию движений.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в ходьбе по наклонной доске вверх и вниз, учить бросать и ловить мяч, быть внимательными, стараться выполнять упражнения с другими детьми.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закреплять умение бросать вдаль, совершенствовать ходьбу по гимнастической скамейке, упражнять в ходьбе друг за другом со сменой направления.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лазать по гимнастической стенке, закреплять умение ходить по гимнастической скамейке, совершенствовать прыжок в длину с места, развивать чувство равновесия.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закреплять умение ходить в колонне по одному. Упражнять в бросании в горизонтальную цель правой и левой рукой, учить во время броска соблюдать указанное направление.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закреплять умение ползать и подлезать под верёвку, совершенствовать навык бросания вдаль из-за головы, выполнять бросок только по сигналу.</w:t>
            </w:r>
          </w:p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  <w:sz w:val="28"/>
                <w:szCs w:val="28"/>
              </w:rPr>
              <w:t>совершенствовать прыжки в длину с места, упражнять в ходьбе по наклонной доске, развивать чувство равновесия.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  <w:tab w:val="left" w:pos="984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2A0139" w:rsidRPr="00AC5E5A" w:rsidRDefault="002A0139" w:rsidP="00AC5E5A">
            <w:pPr>
              <w:pStyle w:val="20"/>
              <w:shd w:val="clear" w:color="auto" w:fill="auto"/>
              <w:tabs>
                <w:tab w:val="left" w:pos="9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>Цель:</w:t>
            </w:r>
            <w:r w:rsidRPr="00AC5E5A">
              <w:rPr>
                <w:rStyle w:val="21"/>
                <w:rFonts w:ascii="Times New Roman" w:hAnsi="Times New Roman" w:cs="Times New Roman"/>
              </w:rPr>
              <w:tab/>
            </w:r>
            <w:r w:rsidRPr="00AC5E5A">
              <w:rPr>
                <w:rFonts w:ascii="Times New Roman" w:hAnsi="Times New Roman" w:cs="Times New Roman"/>
              </w:rPr>
              <w:t xml:space="preserve">совершенствовать ползание по гимнастической скамейке и метание вдаль правой и левой рукой, учить </w:t>
            </w:r>
            <w:proofErr w:type="gramStart"/>
            <w:r w:rsidRPr="00AC5E5A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AC5E5A">
              <w:rPr>
                <w:rFonts w:ascii="Times New Roman" w:hAnsi="Times New Roman" w:cs="Times New Roman"/>
              </w:rPr>
              <w:t xml:space="preserve"> реагировать на сигнал.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  <w:tab w:val="left" w:pos="984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2A0139" w:rsidRPr="00AC5E5A" w:rsidRDefault="002A0139" w:rsidP="00AC5E5A">
            <w:pPr>
              <w:pStyle w:val="20"/>
              <w:shd w:val="clear" w:color="auto" w:fill="auto"/>
              <w:tabs>
                <w:tab w:val="left" w:pos="9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>Цель:</w:t>
            </w:r>
            <w:r w:rsidRPr="00AC5E5A">
              <w:rPr>
                <w:rStyle w:val="21"/>
                <w:rFonts w:ascii="Times New Roman" w:hAnsi="Times New Roman" w:cs="Times New Roman"/>
              </w:rPr>
              <w:tab/>
            </w:r>
            <w:r w:rsidRPr="00AC5E5A">
              <w:rPr>
                <w:rFonts w:ascii="Times New Roman" w:hAnsi="Times New Roman" w:cs="Times New Roman"/>
              </w:rPr>
              <w:t xml:space="preserve">учить катать мяч, упражнять в лазанье </w:t>
            </w:r>
            <w:proofErr w:type="gramStart"/>
            <w:r w:rsidRPr="00AC5E5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Fonts w:ascii="Times New Roman" w:hAnsi="Times New Roman" w:cs="Times New Roman"/>
              </w:rPr>
              <w:t xml:space="preserve">гимнастической стене, приучать соблюдать направление при катании мяча, учить </w:t>
            </w:r>
            <w:proofErr w:type="gramStart"/>
            <w:r w:rsidRPr="00AC5E5A">
              <w:rPr>
                <w:rFonts w:ascii="Times New Roman" w:hAnsi="Times New Roman" w:cs="Times New Roman"/>
              </w:rPr>
              <w:t>дружно</w:t>
            </w:r>
            <w:proofErr w:type="gramEnd"/>
            <w:r w:rsidRPr="00AC5E5A">
              <w:rPr>
                <w:rFonts w:ascii="Times New Roman" w:hAnsi="Times New Roman" w:cs="Times New Roman"/>
              </w:rPr>
              <w:t xml:space="preserve"> играть.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совершенствовать метание в горизонтальную цель правой и левой рукой, учить ползать по гимнастической скамейке, развивать чувство равновесия.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 xml:space="preserve">закреплять умение ходить и </w:t>
            </w:r>
            <w:r w:rsidRPr="00AC5E5A">
              <w:rPr>
                <w:rFonts w:ascii="Times New Roman" w:hAnsi="Times New Roman" w:cs="Times New Roman"/>
              </w:rPr>
              <w:lastRenderedPageBreak/>
              <w:t>бегать в колонне по одному, упражнять в метании в горизонтальную цель, развивать глазомер.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детей в прыжках в длину с места, ползать на четвереньках и подлезать под рейку, закреплять умение ходьбы по гимнастической скамейке.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18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детей в метании вдаль правой и левой рукой, ходить по наклонной доске, следить, чтобы дети были внимательны.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детей в метании в горизонтальную цель, учить прыгать в длину с места, способствовать развитию глазомера.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 xml:space="preserve">учить прыгать в глубину, упражнять в ходьбе по гимнастической скамейке, в ползании и </w:t>
            </w:r>
            <w:proofErr w:type="spellStart"/>
            <w:r w:rsidRPr="00AC5E5A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AC5E5A">
              <w:rPr>
                <w:rFonts w:ascii="Times New Roman" w:hAnsi="Times New Roman" w:cs="Times New Roman"/>
              </w:rPr>
              <w:t>, способствовать развитию чувства равновесия.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катать мяч друг другу, совершенствовать метание вдаль из-за головы.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 xml:space="preserve">закреплять умение быстро реагировать на сигнал, учить </w:t>
            </w:r>
            <w:proofErr w:type="gramStart"/>
            <w:r w:rsidRPr="00AC5E5A">
              <w:rPr>
                <w:rFonts w:ascii="Times New Roman" w:hAnsi="Times New Roman" w:cs="Times New Roman"/>
              </w:rPr>
              <w:t>дружно</w:t>
            </w:r>
            <w:proofErr w:type="gramEnd"/>
            <w:r w:rsidRPr="00AC5E5A">
              <w:rPr>
                <w:rFonts w:ascii="Times New Roman" w:hAnsi="Times New Roman" w:cs="Times New Roman"/>
              </w:rPr>
              <w:t xml:space="preserve"> действовать в коллективе.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катать мяч в цель, совершенствовать метание вдаль из-за головы.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  <w:tab w:val="left" w:pos="979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tabs>
                <w:tab w:val="left" w:pos="9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>Цель:</w:t>
            </w:r>
            <w:r w:rsidRPr="00AC5E5A">
              <w:rPr>
                <w:rStyle w:val="21"/>
                <w:rFonts w:ascii="Times New Roman" w:hAnsi="Times New Roman" w:cs="Times New Roman"/>
              </w:rPr>
              <w:tab/>
            </w:r>
            <w:r w:rsidRPr="00AC5E5A">
              <w:rPr>
                <w:rFonts w:ascii="Times New Roman" w:hAnsi="Times New Roman" w:cs="Times New Roman"/>
              </w:rPr>
              <w:t>учить согласовывать движения ’с движениями</w:t>
            </w:r>
          </w:p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Fonts w:ascii="Times New Roman" w:hAnsi="Times New Roman" w:cs="Times New Roman"/>
              </w:rPr>
              <w:t>товарищей, быстро реагировать на сигнал, воспитывать выдержку и внимание.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 xml:space="preserve">упражнять в ползании и </w:t>
            </w:r>
            <w:proofErr w:type="spellStart"/>
            <w:r w:rsidRPr="00AC5E5A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AC5E5A">
              <w:rPr>
                <w:rFonts w:ascii="Times New Roman" w:hAnsi="Times New Roman" w:cs="Times New Roman"/>
              </w:rPr>
              <w:t xml:space="preserve"> под рейку.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прыгать в длину с места, учить детей быть дружными, помогать друг другу.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в ходьбе по наклонной доске, бросать в цель.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9" w:rsidRPr="00AC5E5A" w:rsidTr="0094119B">
        <w:trPr>
          <w:trHeight w:val="333"/>
        </w:trPr>
        <w:tc>
          <w:tcPr>
            <w:tcW w:w="534" w:type="dxa"/>
          </w:tcPr>
          <w:p w:rsidR="002A0139" w:rsidRPr="00AC5E5A" w:rsidRDefault="002A0139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139" w:rsidRPr="00AC5E5A" w:rsidRDefault="002A0139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2A0139" w:rsidRPr="00AC5E5A" w:rsidRDefault="002A0139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прыгать в длину с места, способствовать развитию глазомера, координации движений.</w:t>
            </w: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0139" w:rsidRPr="00AC5E5A" w:rsidRDefault="002A0139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  <w:tab w:val="left" w:pos="1013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7A02FA" w:rsidRPr="00AC5E5A" w:rsidRDefault="007A02FA" w:rsidP="00AC5E5A">
            <w:pPr>
              <w:pStyle w:val="20"/>
              <w:shd w:val="clear" w:color="auto" w:fill="auto"/>
              <w:tabs>
                <w:tab w:val="left" w:pos="101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>Цель:</w:t>
            </w:r>
            <w:r w:rsidRPr="00AC5E5A">
              <w:rPr>
                <w:rStyle w:val="21"/>
                <w:rFonts w:ascii="Times New Roman" w:hAnsi="Times New Roman" w:cs="Times New Roman"/>
              </w:rPr>
              <w:tab/>
            </w:r>
            <w:r w:rsidRPr="00AC5E5A">
              <w:rPr>
                <w:rFonts w:ascii="Times New Roman" w:hAnsi="Times New Roman" w:cs="Times New Roman"/>
              </w:rPr>
              <w:t xml:space="preserve">повторить ползание и </w:t>
            </w:r>
            <w:proofErr w:type="spellStart"/>
            <w:r w:rsidRPr="00AC5E5A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AC5E5A">
              <w:rPr>
                <w:rFonts w:ascii="Times New Roman" w:hAnsi="Times New Roman" w:cs="Times New Roman"/>
              </w:rPr>
              <w:t xml:space="preserve"> в обруч,</w:t>
            </w:r>
          </w:p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Fonts w:ascii="Times New Roman" w:hAnsi="Times New Roman" w:cs="Times New Roman"/>
              </w:rPr>
              <w:t xml:space="preserve">познакомить с броском мяча через </w:t>
            </w:r>
            <w:r w:rsidRPr="00AC5E5A">
              <w:rPr>
                <w:rFonts w:ascii="Times New Roman" w:hAnsi="Times New Roman" w:cs="Times New Roman"/>
              </w:rPr>
              <w:lastRenderedPageBreak/>
              <w:t>ленту, упражнять в ходьбе по наклонной доске.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в катании мяча, ходьбе по ребристой доске.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повторить ползание и перелезание через бревно, воспитывать смелость и самостоятельность.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в бросании в горизонтальную цель, учить ходить, меняя направление.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  <w:tab w:val="left" w:pos="95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tabs>
                <w:tab w:val="left" w:pos="9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>Цель:</w:t>
            </w:r>
            <w:r w:rsidRPr="00AC5E5A">
              <w:rPr>
                <w:rStyle w:val="21"/>
                <w:rFonts w:ascii="Times New Roman" w:hAnsi="Times New Roman" w:cs="Times New Roman"/>
              </w:rPr>
              <w:tab/>
            </w:r>
            <w:r w:rsidRPr="00AC5E5A">
              <w:rPr>
                <w:rFonts w:ascii="Times New Roman" w:hAnsi="Times New Roman" w:cs="Times New Roman"/>
              </w:rPr>
              <w:t>упражнять в ползании, развивать глазомер и</w:t>
            </w:r>
          </w:p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Fonts w:ascii="Times New Roman" w:hAnsi="Times New Roman" w:cs="Times New Roman"/>
              </w:rPr>
              <w:t>ориентировку в пространстве.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ходить по гимнастической скамейке, бросать мяч вдаль из-за головы.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прыгать в длину с места, закреплять метание вдаль из-за головы.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ходить парами в определённом направлении.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ходить по наклонной доске, упражнять в метании вдаль от груди.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ходить, высоко поднимая ноги, упражнять в ползании по гимнастической скамейке.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повторить бросание мешочка с песком одной рукой, развивать равновесие и глазомер.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 xml:space="preserve">повторить ходьбу по ребристой доске, упражнять в бросании мячей через ленту. 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>Цель:</w:t>
            </w:r>
            <w:r w:rsidRPr="00AC5E5A">
              <w:rPr>
                <w:rFonts w:ascii="Times New Roman" w:hAnsi="Times New Roman" w:cs="Times New Roman"/>
              </w:rPr>
              <w:t xml:space="preserve"> повторить ползание, развивать равновесие и глазомер.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закреплять умение бросать вдаль, совершенствовать ходьбу по гимнастической скамейке.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учить лазать по гимнастической стенке, развивать чувство равновесия.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 xml:space="preserve">совершенствовать метание вдаль правой и левой рукой, учить </w:t>
            </w:r>
            <w:proofErr w:type="gramStart"/>
            <w:r w:rsidRPr="00AC5E5A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AC5E5A">
              <w:rPr>
                <w:rFonts w:ascii="Times New Roman" w:hAnsi="Times New Roman" w:cs="Times New Roman"/>
              </w:rPr>
              <w:t xml:space="preserve"> реагировать на сигнал.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закреплять умение ходить и бегать в колонне по одному, совершенствовать прыжок в длину с места.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 xml:space="preserve">повторить бросание вдаль двумя руками, упражнять в ходьбе по </w:t>
            </w:r>
            <w:r w:rsidRPr="00AC5E5A">
              <w:rPr>
                <w:rFonts w:ascii="Times New Roman" w:hAnsi="Times New Roman" w:cs="Times New Roman"/>
              </w:rPr>
              <w:lastRenderedPageBreak/>
              <w:t>гимнастической скамейке.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  <w:tab w:val="left" w:pos="974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tabs>
                <w:tab w:val="left" w:pos="97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>Цель:</w:t>
            </w:r>
            <w:r w:rsidRPr="00AC5E5A">
              <w:rPr>
                <w:rStyle w:val="21"/>
                <w:rFonts w:ascii="Times New Roman" w:hAnsi="Times New Roman" w:cs="Times New Roman"/>
              </w:rPr>
              <w:tab/>
            </w:r>
            <w:r w:rsidRPr="00AC5E5A">
              <w:rPr>
                <w:rFonts w:ascii="Times New Roman" w:hAnsi="Times New Roman" w:cs="Times New Roman"/>
              </w:rPr>
              <w:t xml:space="preserve">повторить ползание и </w:t>
            </w:r>
            <w:proofErr w:type="spellStart"/>
            <w:r w:rsidRPr="00AC5E5A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AC5E5A">
              <w:rPr>
                <w:rFonts w:ascii="Times New Roman" w:hAnsi="Times New Roman" w:cs="Times New Roman"/>
              </w:rPr>
              <w:t>, развивать ловкость и самостоятельность.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  <w:vAlign w:val="bottom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упражнять в ходьбе со сменой направления, повторить бросание в горизонтальную цель.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ходить по наклонной доске, развивать чувство равновесия и ориентировку в пространстве.</w:t>
            </w:r>
            <w:r w:rsidRPr="00AC5E5A">
              <w:rPr>
                <w:rStyle w:val="21"/>
                <w:rFonts w:ascii="Times New Roman" w:hAnsi="Times New Roman" w:cs="Times New Roman"/>
              </w:rPr>
              <w:t xml:space="preserve"> Цель: </w:t>
            </w:r>
            <w:r w:rsidRPr="00AC5E5A">
              <w:rPr>
                <w:rFonts w:ascii="Times New Roman" w:hAnsi="Times New Roman" w:cs="Times New Roman"/>
              </w:rPr>
              <w:t>ходить и бегать, меняя направление на определённый сигнал.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 xml:space="preserve">Цель: </w:t>
            </w:r>
            <w:r w:rsidRPr="00AC5E5A">
              <w:rPr>
                <w:rFonts w:ascii="Times New Roman" w:hAnsi="Times New Roman" w:cs="Times New Roman"/>
              </w:rPr>
              <w:t>развивать умение соблюдать указанное направление во время ходьбы и бега, приучать бегать в разных направлениях,</w:t>
            </w:r>
          </w:p>
          <w:p w:rsidR="007A02FA" w:rsidRPr="00AC5E5A" w:rsidRDefault="007A02FA" w:rsidP="00AC5E5A">
            <w:pPr>
              <w:pStyle w:val="5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FA" w:rsidRPr="00AC5E5A" w:rsidTr="0094119B">
        <w:trPr>
          <w:trHeight w:val="333"/>
        </w:trPr>
        <w:tc>
          <w:tcPr>
            <w:tcW w:w="534" w:type="dxa"/>
          </w:tcPr>
          <w:p w:rsidR="007A02FA" w:rsidRPr="00AC5E5A" w:rsidRDefault="007A02FA" w:rsidP="00AC5E5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FA" w:rsidRPr="00AC5E5A" w:rsidRDefault="007A02FA" w:rsidP="0094119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175"/>
              </w:tabs>
              <w:spacing w:line="240" w:lineRule="auto"/>
              <w:jc w:val="center"/>
              <w:rPr>
                <w:rStyle w:val="21"/>
                <w:rFonts w:ascii="Times New Roman" w:hAnsi="Times New Roman" w:cs="Times New Roman"/>
              </w:rPr>
            </w:pPr>
            <w:r w:rsidRPr="00FE60DB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103" w:type="dxa"/>
          </w:tcPr>
          <w:p w:rsidR="007A02FA" w:rsidRPr="00AC5E5A" w:rsidRDefault="007A02FA" w:rsidP="00AC5E5A">
            <w:pPr>
              <w:pStyle w:val="20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  <w:b w:val="0"/>
              </w:rPr>
            </w:pPr>
            <w:r w:rsidRPr="00AC5E5A">
              <w:rPr>
                <w:rStyle w:val="21"/>
                <w:rFonts w:ascii="Times New Roman" w:hAnsi="Times New Roman" w:cs="Times New Roman"/>
              </w:rPr>
              <w:t>Цель:</w:t>
            </w:r>
            <w:r w:rsidRPr="00AC5E5A">
              <w:rPr>
                <w:rFonts w:ascii="Times New Roman" w:hAnsi="Times New Roman" w:cs="Times New Roman"/>
                <w:b/>
              </w:rPr>
              <w:t xml:space="preserve"> </w:t>
            </w:r>
            <w:r w:rsidRPr="00AC5E5A">
              <w:rPr>
                <w:rFonts w:ascii="Times New Roman" w:hAnsi="Times New Roman" w:cs="Times New Roman"/>
              </w:rPr>
              <w:t>повторить ходьбу по ограниченной поверхности, ползать и катать мяч</w:t>
            </w: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7A02FA" w:rsidRPr="00AC5E5A" w:rsidRDefault="007A02FA" w:rsidP="00AC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C61" w:rsidRPr="00AC5E5A" w:rsidRDefault="008F1C61" w:rsidP="00AC5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1C61" w:rsidRPr="00AC5E5A" w:rsidSect="005A63A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6020"/>
    <w:multiLevelType w:val="hybridMultilevel"/>
    <w:tmpl w:val="E736B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963BB"/>
    <w:multiLevelType w:val="hybridMultilevel"/>
    <w:tmpl w:val="91E8D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C61"/>
    <w:rsid w:val="000D3597"/>
    <w:rsid w:val="002A0139"/>
    <w:rsid w:val="002D09A4"/>
    <w:rsid w:val="00563108"/>
    <w:rsid w:val="005829BF"/>
    <w:rsid w:val="005A63A2"/>
    <w:rsid w:val="005C42D1"/>
    <w:rsid w:val="00643149"/>
    <w:rsid w:val="007248CA"/>
    <w:rsid w:val="007766EA"/>
    <w:rsid w:val="007A02FA"/>
    <w:rsid w:val="008F1C61"/>
    <w:rsid w:val="00913AF3"/>
    <w:rsid w:val="0094119B"/>
    <w:rsid w:val="009F1580"/>
    <w:rsid w:val="00A648B8"/>
    <w:rsid w:val="00AC5E5A"/>
    <w:rsid w:val="00AE4448"/>
    <w:rsid w:val="00AF201E"/>
    <w:rsid w:val="00DE39F7"/>
    <w:rsid w:val="00EC4A47"/>
    <w:rsid w:val="00EF075E"/>
    <w:rsid w:val="00F12C6F"/>
    <w:rsid w:val="00F8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F1C6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1C6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7pt">
    <w:name w:val="Основной текст (2) + 17 pt;Полужирный"/>
    <w:basedOn w:val="2"/>
    <w:rsid w:val="008F1C61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1C61"/>
    <w:pPr>
      <w:widowControl w:val="0"/>
      <w:shd w:val="clear" w:color="auto" w:fill="FFFFFF"/>
      <w:spacing w:after="0" w:line="341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Exact">
    <w:name w:val="Основной текст (2) Exact"/>
    <w:basedOn w:val="a0"/>
    <w:rsid w:val="008F1C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8F1C6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basedOn w:val="2"/>
    <w:rsid w:val="008F1C6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F1C61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1C61"/>
    <w:pPr>
      <w:widowControl w:val="0"/>
      <w:shd w:val="clear" w:color="auto" w:fill="FFFFFF"/>
      <w:spacing w:after="0" w:line="341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8Exact">
    <w:name w:val="Основной текст (8) Exact"/>
    <w:basedOn w:val="a0"/>
    <w:link w:val="8"/>
    <w:rsid w:val="005A63A2"/>
    <w:rPr>
      <w:rFonts w:ascii="Calibri" w:eastAsia="Calibri" w:hAnsi="Calibri" w:cs="Calibri"/>
      <w:i/>
      <w:iCs/>
      <w:sz w:val="36"/>
      <w:szCs w:val="36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5A63A2"/>
    <w:rPr>
      <w:rFonts w:ascii="Franklin Gothic Demi" w:eastAsia="Franklin Gothic Demi" w:hAnsi="Franklin Gothic Demi" w:cs="Franklin Gothic Demi"/>
      <w:i/>
      <w:iCs/>
      <w:sz w:val="46"/>
      <w:szCs w:val="46"/>
      <w:shd w:val="clear" w:color="auto" w:fill="FFFFFF"/>
      <w:lang w:val="en-US" w:bidi="en-US"/>
    </w:rPr>
  </w:style>
  <w:style w:type="character" w:customStyle="1" w:styleId="10Exact">
    <w:name w:val="Основной текст (10) Exact"/>
    <w:basedOn w:val="a0"/>
    <w:link w:val="10"/>
    <w:rsid w:val="005A63A2"/>
    <w:rPr>
      <w:rFonts w:ascii="Calibri" w:eastAsia="Calibri" w:hAnsi="Calibri" w:cs="Calibri"/>
      <w:i/>
      <w:iCs/>
      <w:sz w:val="38"/>
      <w:szCs w:val="38"/>
      <w:shd w:val="clear" w:color="auto" w:fill="FFFFFF"/>
      <w:lang w:val="en-US" w:bidi="en-US"/>
    </w:rPr>
  </w:style>
  <w:style w:type="character" w:customStyle="1" w:styleId="11Exact">
    <w:name w:val="Основной текст (11) Exact"/>
    <w:basedOn w:val="a0"/>
    <w:link w:val="11"/>
    <w:rsid w:val="005A63A2"/>
    <w:rPr>
      <w:rFonts w:ascii="Franklin Gothic Demi" w:eastAsia="Franklin Gothic Demi" w:hAnsi="Franklin Gothic Demi" w:cs="Franklin Gothic Demi"/>
      <w:i/>
      <w:iCs/>
      <w:sz w:val="38"/>
      <w:szCs w:val="38"/>
      <w:shd w:val="clear" w:color="auto" w:fill="FFFFFF"/>
      <w:lang w:val="en-US" w:bidi="en-US"/>
    </w:rPr>
  </w:style>
  <w:style w:type="paragraph" w:customStyle="1" w:styleId="8">
    <w:name w:val="Основной текст (8)"/>
    <w:basedOn w:val="a"/>
    <w:link w:val="8Exact"/>
    <w:rsid w:val="005A63A2"/>
    <w:pPr>
      <w:widowControl w:val="0"/>
      <w:shd w:val="clear" w:color="auto" w:fill="FFFFFF"/>
      <w:spacing w:before="1060" w:after="780" w:line="440" w:lineRule="exact"/>
    </w:pPr>
    <w:rPr>
      <w:rFonts w:ascii="Calibri" w:eastAsia="Calibri" w:hAnsi="Calibri" w:cs="Calibri"/>
      <w:i/>
      <w:iCs/>
      <w:sz w:val="36"/>
      <w:szCs w:val="36"/>
    </w:rPr>
  </w:style>
  <w:style w:type="paragraph" w:customStyle="1" w:styleId="9">
    <w:name w:val="Основной текст (9)"/>
    <w:basedOn w:val="a"/>
    <w:link w:val="9Exact"/>
    <w:rsid w:val="005A63A2"/>
    <w:pPr>
      <w:widowControl w:val="0"/>
      <w:shd w:val="clear" w:color="auto" w:fill="FFFFFF"/>
      <w:spacing w:before="640" w:after="880" w:line="522" w:lineRule="exact"/>
    </w:pPr>
    <w:rPr>
      <w:rFonts w:ascii="Franklin Gothic Demi" w:eastAsia="Franklin Gothic Demi" w:hAnsi="Franklin Gothic Demi" w:cs="Franklin Gothic Demi"/>
      <w:i/>
      <w:iCs/>
      <w:sz w:val="46"/>
      <w:szCs w:val="46"/>
      <w:lang w:val="en-US" w:bidi="en-US"/>
    </w:rPr>
  </w:style>
  <w:style w:type="paragraph" w:customStyle="1" w:styleId="10">
    <w:name w:val="Основной текст (10)"/>
    <w:basedOn w:val="a"/>
    <w:link w:val="10Exact"/>
    <w:rsid w:val="005A63A2"/>
    <w:pPr>
      <w:widowControl w:val="0"/>
      <w:shd w:val="clear" w:color="auto" w:fill="FFFFFF"/>
      <w:spacing w:before="880" w:after="0" w:line="464" w:lineRule="exact"/>
    </w:pPr>
    <w:rPr>
      <w:rFonts w:ascii="Calibri" w:eastAsia="Calibri" w:hAnsi="Calibri" w:cs="Calibri"/>
      <w:i/>
      <w:iCs/>
      <w:sz w:val="38"/>
      <w:szCs w:val="38"/>
      <w:lang w:val="en-US" w:bidi="en-US"/>
    </w:rPr>
  </w:style>
  <w:style w:type="paragraph" w:customStyle="1" w:styleId="11">
    <w:name w:val="Основной текст (11)"/>
    <w:basedOn w:val="a"/>
    <w:link w:val="11Exact"/>
    <w:rsid w:val="005A63A2"/>
    <w:pPr>
      <w:widowControl w:val="0"/>
      <w:shd w:val="clear" w:color="auto" w:fill="FFFFFF"/>
      <w:spacing w:after="0" w:line="430" w:lineRule="exact"/>
    </w:pPr>
    <w:rPr>
      <w:rFonts w:ascii="Franklin Gothic Demi" w:eastAsia="Franklin Gothic Demi" w:hAnsi="Franklin Gothic Demi" w:cs="Franklin Gothic Demi"/>
      <w:i/>
      <w:iCs/>
      <w:sz w:val="38"/>
      <w:szCs w:val="38"/>
      <w:lang w:val="en-US" w:bidi="en-US"/>
    </w:rPr>
  </w:style>
  <w:style w:type="paragraph" w:styleId="a4">
    <w:name w:val="List Paragraph"/>
    <w:basedOn w:val="a"/>
    <w:uiPriority w:val="34"/>
    <w:qFormat/>
    <w:rsid w:val="00582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16</cp:revision>
  <dcterms:created xsi:type="dcterms:W3CDTF">2015-07-30T16:53:00Z</dcterms:created>
  <dcterms:modified xsi:type="dcterms:W3CDTF">2015-07-30T18:26:00Z</dcterms:modified>
</cp:coreProperties>
</file>