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64B" w:rsidRDefault="00E421DA">
      <w:r>
        <w:rPr>
          <w:rFonts w:ascii="Times New Roman" w:hAnsi="Times New Roman" w:cs="Times New Roman"/>
          <w:sz w:val="44"/>
          <w:szCs w:val="44"/>
        </w:rPr>
        <w:t xml:space="preserve">       </w:t>
      </w:r>
      <w:r w:rsidRPr="001C74FE">
        <w:rPr>
          <w:rFonts w:ascii="Times New Roman" w:hAnsi="Times New Roman" w:cs="Times New Roman"/>
          <w:b/>
          <w:sz w:val="44"/>
          <w:szCs w:val="44"/>
        </w:rPr>
        <w:t>Художественное слово в воспитании детей.</w:t>
      </w:r>
      <w:r w:rsidRPr="001C74FE">
        <w:rPr>
          <w:rFonts w:ascii="Times New Roman" w:hAnsi="Times New Roman" w:cs="Times New Roman"/>
          <w:b/>
          <w:sz w:val="44"/>
          <w:szCs w:val="44"/>
        </w:rPr>
        <w:br/>
      </w:r>
      <w:r>
        <w:rPr>
          <w:rFonts w:ascii="Times New Roman" w:hAnsi="Times New Roman" w:cs="Times New Roman"/>
          <w:sz w:val="32"/>
          <w:szCs w:val="32"/>
        </w:rPr>
        <w:t xml:space="preserve"> </w:t>
      </w:r>
      <w:r>
        <w:rPr>
          <w:rFonts w:ascii="Times New Roman" w:hAnsi="Times New Roman" w:cs="Times New Roman"/>
          <w:sz w:val="32"/>
          <w:szCs w:val="32"/>
        </w:rPr>
        <w:tab/>
      </w:r>
      <w:r w:rsidRPr="001563E9">
        <w:rPr>
          <w:rFonts w:ascii="Times New Roman" w:hAnsi="Times New Roman" w:cs="Times New Roman"/>
          <w:sz w:val="32"/>
          <w:szCs w:val="32"/>
        </w:rPr>
        <w:t xml:space="preserve">В дошкольном возрасте </w:t>
      </w:r>
      <w:r>
        <w:rPr>
          <w:rFonts w:ascii="Times New Roman" w:hAnsi="Times New Roman" w:cs="Times New Roman"/>
          <w:sz w:val="32"/>
          <w:szCs w:val="32"/>
        </w:rPr>
        <w:t xml:space="preserve">дети активно осваивают </w:t>
      </w:r>
      <w:proofErr w:type="gramStart"/>
      <w:r>
        <w:rPr>
          <w:rFonts w:ascii="Times New Roman" w:hAnsi="Times New Roman" w:cs="Times New Roman"/>
          <w:sz w:val="32"/>
          <w:szCs w:val="32"/>
        </w:rPr>
        <w:t>окружающий</w:t>
      </w:r>
      <w:proofErr w:type="gramEnd"/>
      <w:r>
        <w:rPr>
          <w:rFonts w:ascii="Times New Roman" w:hAnsi="Times New Roman" w:cs="Times New Roman"/>
          <w:sz w:val="32"/>
          <w:szCs w:val="32"/>
        </w:rPr>
        <w:t xml:space="preserve"> мир, в результате чего формируется восприятие, развивается речевая культура. Хорошо развитая речь помогает дошкольнику лучше передавать свои мысли, эмоции, переживания, объяснить собственную позицию. Развитие фантазии, воображения, формирование произвольной памяти, умения внимательно слушать произведения художественной литературы, сконцентрироваться и ответить на вопросы по тексту – всё это способствует формированию и развитию речи. Художественные тексты являются хорошим помощником в развитии речи ребёнка.</w:t>
      </w:r>
      <w:r>
        <w:rPr>
          <w:rFonts w:ascii="Times New Roman" w:hAnsi="Times New Roman" w:cs="Times New Roman"/>
          <w:sz w:val="32"/>
          <w:szCs w:val="32"/>
        </w:rPr>
        <w:tab/>
        <w:t xml:space="preserve"> </w:t>
      </w:r>
      <w:r>
        <w:rPr>
          <w:rFonts w:ascii="Times New Roman" w:hAnsi="Times New Roman" w:cs="Times New Roman"/>
          <w:sz w:val="32"/>
          <w:szCs w:val="32"/>
        </w:rPr>
        <w:br/>
      </w:r>
      <w:r>
        <w:rPr>
          <w:rFonts w:ascii="Times New Roman" w:hAnsi="Times New Roman" w:cs="Times New Roman"/>
          <w:sz w:val="32"/>
          <w:szCs w:val="32"/>
        </w:rPr>
        <w:br/>
      </w:r>
      <w:r w:rsidRPr="001C74FE">
        <w:rPr>
          <w:rFonts w:ascii="Times New Roman" w:hAnsi="Times New Roman" w:cs="Times New Roman"/>
          <w:b/>
          <w:sz w:val="32"/>
          <w:szCs w:val="32"/>
        </w:rPr>
        <w:t xml:space="preserve">       </w:t>
      </w:r>
      <w:r w:rsidRPr="001C74FE">
        <w:rPr>
          <w:rFonts w:ascii="Times New Roman" w:hAnsi="Times New Roman" w:cs="Times New Roman"/>
          <w:b/>
          <w:sz w:val="44"/>
          <w:szCs w:val="44"/>
        </w:rPr>
        <w:t>Памятка для родителей «Как читать детям».</w:t>
      </w:r>
      <w:r w:rsidRPr="001C74FE">
        <w:rPr>
          <w:rFonts w:ascii="Times New Roman" w:hAnsi="Times New Roman" w:cs="Times New Roman"/>
          <w:sz w:val="32"/>
          <w:szCs w:val="32"/>
        </w:rPr>
        <w:br/>
      </w:r>
      <w:r>
        <w:rPr>
          <w:rFonts w:ascii="Times New Roman" w:hAnsi="Times New Roman" w:cs="Times New Roman"/>
          <w:sz w:val="32"/>
          <w:szCs w:val="32"/>
        </w:rPr>
        <w:t xml:space="preserve"> </w:t>
      </w:r>
      <w:r>
        <w:rPr>
          <w:rFonts w:ascii="Times New Roman" w:hAnsi="Times New Roman" w:cs="Times New Roman"/>
          <w:sz w:val="32"/>
          <w:szCs w:val="32"/>
        </w:rPr>
        <w:tab/>
        <w:t>1. Перед прослушиванием художественного произведения необходимо убрать из поля зрения ребёнка все интересные игрушки, занимательные бытовые вещи – всё то, что может помешать, ребёнку слушать рассказ или сказку.</w:t>
      </w:r>
      <w:r>
        <w:rPr>
          <w:rFonts w:ascii="Times New Roman" w:hAnsi="Times New Roman" w:cs="Times New Roman"/>
          <w:sz w:val="32"/>
          <w:szCs w:val="32"/>
        </w:rPr>
        <w:br/>
        <w:t xml:space="preserve"> </w:t>
      </w:r>
      <w:r>
        <w:rPr>
          <w:rFonts w:ascii="Times New Roman" w:hAnsi="Times New Roman" w:cs="Times New Roman"/>
          <w:sz w:val="32"/>
          <w:szCs w:val="32"/>
        </w:rPr>
        <w:tab/>
        <w:t>2. Художественный текст должен быть подобран в соответствии с возрастом и индивидуальными особенностями ребёнка.</w:t>
      </w:r>
      <w:r>
        <w:rPr>
          <w:rFonts w:ascii="Times New Roman" w:hAnsi="Times New Roman" w:cs="Times New Roman"/>
          <w:sz w:val="32"/>
          <w:szCs w:val="32"/>
        </w:rPr>
        <w:tab/>
        <w:t xml:space="preserve"> </w:t>
      </w:r>
      <w:r>
        <w:rPr>
          <w:rFonts w:ascii="Times New Roman" w:hAnsi="Times New Roman" w:cs="Times New Roman"/>
          <w:sz w:val="32"/>
          <w:szCs w:val="32"/>
        </w:rPr>
        <w:br/>
        <w:t xml:space="preserve"> </w:t>
      </w:r>
      <w:r>
        <w:rPr>
          <w:rFonts w:ascii="Times New Roman" w:hAnsi="Times New Roman" w:cs="Times New Roman"/>
          <w:sz w:val="32"/>
          <w:szCs w:val="32"/>
        </w:rPr>
        <w:tab/>
        <w:t>3. Знакомство с литературным произведением происходит на слух, поэтому взрослому следует особое внимание уделять умению выразительно читать текст, делать логические ударения в нужных местах, соблюдать необходимые паузы.</w:t>
      </w:r>
      <w:r>
        <w:rPr>
          <w:rFonts w:ascii="Times New Roman" w:hAnsi="Times New Roman" w:cs="Times New Roman"/>
          <w:sz w:val="32"/>
          <w:szCs w:val="32"/>
        </w:rPr>
        <w:tab/>
        <w:t xml:space="preserve"> </w:t>
      </w:r>
      <w:r>
        <w:rPr>
          <w:rFonts w:ascii="Times New Roman" w:hAnsi="Times New Roman" w:cs="Times New Roman"/>
          <w:sz w:val="32"/>
          <w:szCs w:val="32"/>
        </w:rPr>
        <w:br/>
        <w:t xml:space="preserve"> </w:t>
      </w:r>
      <w:r>
        <w:rPr>
          <w:rFonts w:ascii="Times New Roman" w:hAnsi="Times New Roman" w:cs="Times New Roman"/>
          <w:sz w:val="32"/>
          <w:szCs w:val="32"/>
        </w:rPr>
        <w:tab/>
        <w:t>4. Показывайте ребёнку красочные иллюстрации, которые помогут лучше воспринимать текст. В дошкольном возрасте всё воспринимается практически буквально, значит, выбирая книгу, обращайте внимание на то, чтобы предлагаемые иллюстрации были как можно более реалистичными.</w:t>
      </w:r>
      <w:r>
        <w:rPr>
          <w:rFonts w:ascii="Times New Roman" w:hAnsi="Times New Roman" w:cs="Times New Roman"/>
          <w:sz w:val="32"/>
          <w:szCs w:val="32"/>
        </w:rPr>
        <w:br/>
        <w:t xml:space="preserve"> </w:t>
      </w:r>
      <w:r>
        <w:rPr>
          <w:rFonts w:ascii="Times New Roman" w:hAnsi="Times New Roman" w:cs="Times New Roman"/>
          <w:sz w:val="32"/>
          <w:szCs w:val="32"/>
        </w:rPr>
        <w:tab/>
        <w:t xml:space="preserve">5. Во время прочтения литературного произведения желательно не отвлекаться на посторонние дела. Помните, что дети способны активно и продуктивно заниматься одним видом деятельности около 15 минут. Найдите это время для своего ребёнка. </w:t>
      </w:r>
      <w:r>
        <w:rPr>
          <w:rFonts w:ascii="Times New Roman" w:hAnsi="Times New Roman" w:cs="Times New Roman"/>
          <w:sz w:val="32"/>
          <w:szCs w:val="32"/>
        </w:rPr>
        <w:tab/>
      </w:r>
      <w:r>
        <w:rPr>
          <w:rFonts w:ascii="Times New Roman" w:hAnsi="Times New Roman" w:cs="Times New Roman"/>
          <w:sz w:val="32"/>
          <w:szCs w:val="32"/>
        </w:rPr>
        <w:br/>
        <w:t xml:space="preserve"> </w:t>
      </w:r>
      <w:r>
        <w:rPr>
          <w:rFonts w:ascii="Times New Roman" w:hAnsi="Times New Roman" w:cs="Times New Roman"/>
          <w:sz w:val="32"/>
          <w:szCs w:val="32"/>
        </w:rPr>
        <w:tab/>
        <w:t xml:space="preserve">6. Обязательно задавайте ребёнку вопросы по прочитанному произведению. </w:t>
      </w:r>
      <w:r>
        <w:rPr>
          <w:rFonts w:ascii="Times New Roman" w:hAnsi="Times New Roman" w:cs="Times New Roman"/>
          <w:sz w:val="32"/>
          <w:szCs w:val="32"/>
        </w:rPr>
        <w:tab/>
      </w:r>
      <w:r>
        <w:rPr>
          <w:rFonts w:ascii="Times New Roman" w:hAnsi="Times New Roman" w:cs="Times New Roman"/>
          <w:sz w:val="32"/>
          <w:szCs w:val="32"/>
        </w:rPr>
        <w:br/>
        <w:t xml:space="preserve"> </w:t>
      </w:r>
      <w:r>
        <w:rPr>
          <w:rFonts w:ascii="Times New Roman" w:hAnsi="Times New Roman" w:cs="Times New Roman"/>
          <w:sz w:val="32"/>
          <w:szCs w:val="32"/>
        </w:rPr>
        <w:tab/>
        <w:t xml:space="preserve">7. Прививайте ребёнку с детства любовь к книге, бережное отношение к ней.  </w:t>
      </w:r>
      <w:r>
        <w:rPr>
          <w:rFonts w:ascii="Times New Roman" w:hAnsi="Times New Roman" w:cs="Times New Roman"/>
          <w:sz w:val="32"/>
          <w:szCs w:val="32"/>
        </w:rPr>
        <w:tab/>
      </w:r>
      <w:r>
        <w:rPr>
          <w:rFonts w:ascii="Times New Roman" w:hAnsi="Times New Roman" w:cs="Times New Roman"/>
          <w:sz w:val="32"/>
          <w:szCs w:val="32"/>
        </w:rPr>
        <w:br/>
      </w:r>
    </w:p>
    <w:sectPr w:rsidR="0070464B" w:rsidSect="00E421D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421DA"/>
    <w:rsid w:val="0070464B"/>
    <w:rsid w:val="00E421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6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AEAE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1607</Characters>
  <Application>Microsoft Office Word</Application>
  <DocSecurity>0</DocSecurity>
  <Lines>13</Lines>
  <Paragraphs>3</Paragraphs>
  <ScaleCrop>false</ScaleCrop>
  <Company>Microsoft</Company>
  <LinksUpToDate>false</LinksUpToDate>
  <CharactersWithSpaces>1885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2014-06-05T18:29:00Z</dcterms:created>
  <dcterms:modified xsi:type="dcterms:W3CDTF">2014-06-05T18:30:00Z</dcterms:modified>
</cp:coreProperties>
</file>