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14" w:rsidRPr="0036235D" w:rsidRDefault="00606714" w:rsidP="00606714">
      <w:pPr>
        <w:pStyle w:val="c0"/>
        <w:shd w:val="clear" w:color="auto" w:fill="FFFFFF"/>
        <w:spacing w:line="360" w:lineRule="auto"/>
        <w:jc w:val="center"/>
        <w:rPr>
          <w:rStyle w:val="c9"/>
          <w:b/>
          <w:color w:val="632423" w:themeColor="accent2" w:themeShade="80"/>
          <w:sz w:val="28"/>
          <w:szCs w:val="28"/>
        </w:rPr>
      </w:pPr>
      <w:r w:rsidRPr="0036235D">
        <w:rPr>
          <w:rStyle w:val="c9"/>
          <w:b/>
          <w:color w:val="632423" w:themeColor="accent2" w:themeShade="80"/>
          <w:sz w:val="28"/>
          <w:szCs w:val="28"/>
        </w:rPr>
        <w:t>ЧТО НЕОБХОДИМО ЗНАТЬ И ПОМНИТЬ РОДИТЕЛЯМ ПРИ    </w:t>
      </w:r>
      <w:proofErr w:type="gramStart"/>
      <w:r w:rsidRPr="0036235D">
        <w:rPr>
          <w:rStyle w:val="c9"/>
          <w:b/>
          <w:color w:val="632423" w:themeColor="accent2" w:themeShade="80"/>
          <w:sz w:val="28"/>
          <w:szCs w:val="28"/>
        </w:rPr>
        <w:t>КОНТРОЛЕ  ЗА</w:t>
      </w:r>
      <w:proofErr w:type="gramEnd"/>
      <w:r w:rsidRPr="0036235D">
        <w:rPr>
          <w:rStyle w:val="c9"/>
          <w:b/>
          <w:color w:val="632423" w:themeColor="accent2" w:themeShade="80"/>
          <w:sz w:val="28"/>
          <w:szCs w:val="28"/>
        </w:rPr>
        <w:t xml:space="preserve">  ВЫПОЛНЕНИЕМ ЗАДАНИЯ РЕБЁНКОМ ДОМА?</w:t>
      </w:r>
    </w:p>
    <w:p w:rsid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>1</w:t>
      </w:r>
      <w:r w:rsidRPr="0036235D">
        <w:rPr>
          <w:rStyle w:val="c1"/>
          <w:b/>
          <w:sz w:val="28"/>
          <w:szCs w:val="28"/>
        </w:rPr>
        <w:t>.</w:t>
      </w:r>
      <w:r w:rsidRPr="00606714">
        <w:rPr>
          <w:rStyle w:val="c1"/>
          <w:sz w:val="28"/>
          <w:szCs w:val="28"/>
        </w:rPr>
        <w:t>Домашнее задание в индивидуальной тетради записывает логопед. Тетрадь забираете из картонного кармашка в коридоре группы, в четверг или пятницу в вечерние часы.</w:t>
      </w:r>
    </w:p>
    <w:p w:rsidR="00243227" w:rsidRPr="00606714" w:rsidRDefault="00243227" w:rsidP="00606714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43227" w:rsidRPr="00606714" w:rsidRDefault="00606714" w:rsidP="00243227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>2.</w:t>
      </w:r>
      <w:r w:rsidRPr="00606714">
        <w:rPr>
          <w:rStyle w:val="c1"/>
          <w:sz w:val="28"/>
          <w:szCs w:val="28"/>
        </w:rPr>
        <w:t xml:space="preserve"> Домашние задания выполняются не в один приём. А разбиваются на части (по10-15 минут работы).</w:t>
      </w:r>
    </w:p>
    <w:p w:rsid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606714">
        <w:rPr>
          <w:rStyle w:val="c1"/>
          <w:sz w:val="28"/>
          <w:szCs w:val="28"/>
        </w:rPr>
        <w:t>Не рекомендуем выполнять задания в воскресенье вечером перед сном. Большую пользу принесёт выполнение задания небольшими порциями (по 2-3 упражнения): в пятницу в вечерние часы, суббота и воскресенье в дневное время.</w:t>
      </w:r>
    </w:p>
    <w:p w:rsidR="00243227" w:rsidRDefault="00243227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 xml:space="preserve"> 3.</w:t>
      </w:r>
      <w:r>
        <w:rPr>
          <w:rStyle w:val="c1"/>
          <w:sz w:val="28"/>
          <w:szCs w:val="28"/>
        </w:rPr>
        <w:t xml:space="preserve"> </w:t>
      </w:r>
      <w:r w:rsidRPr="00606714">
        <w:rPr>
          <w:rStyle w:val="c1"/>
          <w:sz w:val="28"/>
          <w:szCs w:val="28"/>
        </w:rPr>
        <w:t>Артикуляционная гимнастика и автоматизация звуков выполняется ежедневно до 3-х раз в день. Остальные задания выполняются однократно.</w:t>
      </w:r>
    </w:p>
    <w:p w:rsidR="00243227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lastRenderedPageBreak/>
        <w:t>4.</w:t>
      </w:r>
      <w:r>
        <w:rPr>
          <w:rStyle w:val="c1"/>
          <w:sz w:val="28"/>
          <w:szCs w:val="28"/>
        </w:rPr>
        <w:t xml:space="preserve"> Артикуляционная гимнастика выполняется перед зеркалом.</w:t>
      </w:r>
    </w:p>
    <w:p w:rsidR="00243227" w:rsidRDefault="00243227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606714" w:rsidRDefault="00243227" w:rsidP="00606714">
      <w:pPr>
        <w:pStyle w:val="c6"/>
        <w:shd w:val="clear" w:color="auto" w:fill="FFFFFF"/>
        <w:spacing w:line="276" w:lineRule="auto"/>
        <w:ind w:firstLine="567"/>
        <w:jc w:val="both"/>
      </w:pPr>
      <w:r w:rsidRPr="00243227">
        <w:t xml:space="preserve"> </w:t>
      </w:r>
      <w:r>
        <w:rPr>
          <w:noProof/>
          <w:color w:val="0000FF"/>
        </w:rPr>
        <w:drawing>
          <wp:inline distT="0" distB="0" distL="0" distR="0">
            <wp:extent cx="2292743" cy="1727200"/>
            <wp:effectExtent l="19050" t="0" r="0" b="0"/>
            <wp:docPr id="4" name="Рисунок 4" descr="http://im7-tub-ru.yandex.net/i?id=45175805-50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45175805-50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43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27" w:rsidRPr="00606714" w:rsidRDefault="00243227" w:rsidP="00606714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>5.</w:t>
      </w:r>
      <w:r>
        <w:rPr>
          <w:rStyle w:val="c1"/>
          <w:sz w:val="28"/>
          <w:szCs w:val="28"/>
        </w:rPr>
        <w:t xml:space="preserve"> </w:t>
      </w:r>
      <w:r w:rsidRPr="00606714">
        <w:rPr>
          <w:rStyle w:val="c1"/>
          <w:sz w:val="28"/>
          <w:szCs w:val="28"/>
        </w:rPr>
        <w:t>Все задания прочитываются взрослым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:rsidR="0036235D" w:rsidRDefault="0036235D" w:rsidP="0036235D">
      <w:pPr>
        <w:pStyle w:val="c6"/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655761" cy="1765300"/>
            <wp:effectExtent l="19050" t="0" r="0" b="0"/>
            <wp:docPr id="10" name="Рисунок 10" descr="http://im3-tub-ru.yandex.net/i?id=317047806-46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317047806-46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61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35D" w:rsidRPr="00606714" w:rsidRDefault="0036235D" w:rsidP="00606714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lastRenderedPageBreak/>
        <w:t>6.</w:t>
      </w:r>
      <w:r>
        <w:rPr>
          <w:rStyle w:val="c1"/>
          <w:sz w:val="28"/>
          <w:szCs w:val="28"/>
        </w:rPr>
        <w:t xml:space="preserve"> </w:t>
      </w:r>
      <w:r w:rsidRPr="00606714">
        <w:rPr>
          <w:rStyle w:val="c1"/>
          <w:sz w:val="28"/>
          <w:szCs w:val="28"/>
        </w:rPr>
        <w:t>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 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243227" w:rsidRDefault="00243227" w:rsidP="00243227">
      <w:pPr>
        <w:pStyle w:val="c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912976" cy="2108200"/>
            <wp:effectExtent l="19050" t="0" r="1674" b="0"/>
            <wp:docPr id="7" name="Рисунок 7" descr="http://im2-tub-ru.yandex.net/i?id=357425739-63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357425739-63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58" cy="210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27" w:rsidRPr="00606714" w:rsidRDefault="00243227" w:rsidP="00606714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06714" w:rsidRP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>7.</w:t>
      </w:r>
      <w:r>
        <w:rPr>
          <w:rStyle w:val="c1"/>
          <w:sz w:val="28"/>
          <w:szCs w:val="28"/>
        </w:rPr>
        <w:t xml:space="preserve"> </w:t>
      </w:r>
      <w:r w:rsidRPr="00606714">
        <w:rPr>
          <w:rStyle w:val="c1"/>
          <w:sz w:val="28"/>
          <w:szCs w:val="28"/>
        </w:rPr>
        <w:t>Индивидуальной  рабочую  тетрадь, с выполненным домашним заданием, а  карточки (у кого они должны быть)- в аккуратном состоянии ребёнок приносит в детский сад в понедельник.</w:t>
      </w:r>
    </w:p>
    <w:p w:rsidR="00606714" w:rsidRP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>8.</w:t>
      </w:r>
      <w:r>
        <w:rPr>
          <w:rStyle w:val="c1"/>
          <w:sz w:val="28"/>
          <w:szCs w:val="28"/>
        </w:rPr>
        <w:t xml:space="preserve"> </w:t>
      </w:r>
      <w:proofErr w:type="gramStart"/>
      <w:r w:rsidRPr="00606714">
        <w:rPr>
          <w:rStyle w:val="c1"/>
          <w:sz w:val="28"/>
          <w:szCs w:val="28"/>
        </w:rPr>
        <w:t>Контроль за</w:t>
      </w:r>
      <w:proofErr w:type="gramEnd"/>
      <w:r w:rsidRPr="00606714">
        <w:rPr>
          <w:rStyle w:val="c1"/>
          <w:sz w:val="28"/>
          <w:szCs w:val="28"/>
        </w:rPr>
        <w:t xml:space="preserve"> выполнением домашнего задания позволяет поддерживать тесную взаимосвязь </w:t>
      </w:r>
      <w:r w:rsidRPr="00606714">
        <w:rPr>
          <w:rStyle w:val="c1"/>
          <w:sz w:val="28"/>
          <w:szCs w:val="28"/>
        </w:rPr>
        <w:lastRenderedPageBreak/>
        <w:t>между логопедом, воспитателями группы и родителями, общей целью которых является  успешная коррекция речи ребёнка и всесторонняя подготовка его к обучению в  школе; выработка психологической и  эмоциональной  готовности к усвоению новых знаний и умений; воспитание грамотной, образованной, гармонично развитой личности.</w:t>
      </w:r>
    </w:p>
    <w:p w:rsidR="00606714" w:rsidRDefault="00606714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 w:rsidRPr="0036235D">
        <w:rPr>
          <w:rStyle w:val="c1"/>
          <w:b/>
          <w:color w:val="632423" w:themeColor="accent2" w:themeShade="80"/>
          <w:sz w:val="28"/>
          <w:szCs w:val="28"/>
        </w:rPr>
        <w:t>9.</w:t>
      </w:r>
      <w:r>
        <w:rPr>
          <w:rStyle w:val="c1"/>
          <w:sz w:val="28"/>
          <w:szCs w:val="28"/>
        </w:rPr>
        <w:t xml:space="preserve"> </w:t>
      </w:r>
      <w:r w:rsidRPr="00606714">
        <w:rPr>
          <w:rStyle w:val="c1"/>
          <w:sz w:val="28"/>
          <w:szCs w:val="28"/>
        </w:rPr>
        <w:t>На протяжении всего учебного года проводятся консультации для родителей детей, посещающих группу. Во время консультации учитель – логопед  покажет индивидуальные коррекционные приёмы работы с ребёнком, отметит его успехи, подчеркнёт особенности прохождения коррекционного процесса, обратит внимание на вызывающие затруднения задания и упражнения; подскажет, на что необходимо обратить внимание при выполнении домашнего задания.</w:t>
      </w:r>
    </w:p>
    <w:p w:rsidR="0036235D" w:rsidRDefault="0036235D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852930" cy="1393656"/>
            <wp:effectExtent l="114300" t="76200" r="109220" b="73194"/>
            <wp:docPr id="13" name="Рисунок 13" descr="http://900igr.net/datai/doshkolnoe-obrazovanie/Logopedicheskij-kabinet/0009-015-Individualnye-zanjatija-prokhodjat-pered-domikom-zerkalo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datai/doshkolnoe-obrazovanie/Logopedicheskij-kabinet/0009-015-Individualnye-zanjatija-prokhodjat-pered-domikom-zerkalo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32" cy="1396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7375" w:rsidRDefault="00AE7375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AE7375" w:rsidRDefault="00AE7375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AE7375" w:rsidRDefault="00AE7375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AE7375" w:rsidRDefault="00AE7375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AE7375" w:rsidRDefault="00AE7375" w:rsidP="00606714">
      <w:pPr>
        <w:pStyle w:val="c6"/>
        <w:shd w:val="clear" w:color="auto" w:fill="FFFFFF"/>
        <w:spacing w:line="276" w:lineRule="auto"/>
        <w:ind w:firstLine="567"/>
        <w:jc w:val="both"/>
        <w:rPr>
          <w:rStyle w:val="c1"/>
          <w:sz w:val="28"/>
          <w:szCs w:val="28"/>
        </w:rPr>
      </w:pPr>
    </w:p>
    <w:p w:rsidR="00AE7375" w:rsidRPr="00606714" w:rsidRDefault="00AE7375" w:rsidP="00AE7375">
      <w:pPr>
        <w:pStyle w:val="c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06714" w:rsidRDefault="00606714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36235D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6.4pt;margin-top:21.9pt;width:166.1pt;height:117.55pt;z-index:251658240" fillcolor="#e5b8b7 [1301]" strokecolor="#622423 [1605]" strokeweight="3pt">
            <v:shadow on="t" type="perspective" color="#622423 [1605]" opacity=".5" offset="1pt" offset2="-1pt"/>
            <v:textbox>
              <w:txbxContent>
                <w:p w:rsidR="00AE7375" w:rsidRPr="00543AE2" w:rsidRDefault="00AE7375" w:rsidP="00AE7375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noProof/>
                      <w:color w:val="632423" w:themeColor="accent2" w:themeShade="80"/>
                      <w:lang w:eastAsia="ru-RU"/>
                    </w:rPr>
                  </w:pPr>
                  <w:r w:rsidRPr="00543AE2">
                    <w:rPr>
                      <w:b/>
                      <w:color w:val="632423" w:themeColor="accent2" w:themeShade="80"/>
                    </w:rPr>
                    <w:t>Государственное бюджетное образовательное учреждение Детский сад комбинированного вида № 1524.</w:t>
                  </w:r>
                  <w:r w:rsidRPr="00543AE2">
                    <w:rPr>
                      <w:b/>
                      <w:noProof/>
                      <w:color w:val="632423" w:themeColor="accent2" w:themeShade="80"/>
                      <w:lang w:eastAsia="ru-RU"/>
                    </w:rPr>
                    <w:t xml:space="preserve"> </w:t>
                  </w:r>
                </w:p>
                <w:p w:rsidR="00AE7375" w:rsidRPr="00543AE2" w:rsidRDefault="00AE7375" w:rsidP="00AE7375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color w:val="632423" w:themeColor="accent2" w:themeShade="80"/>
                    </w:rPr>
                  </w:pPr>
                </w:p>
                <w:p w:rsidR="00AE7375" w:rsidRPr="00543AE2" w:rsidRDefault="00AE7375" w:rsidP="00AE7375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543AE2">
                    <w:rPr>
                      <w:b/>
                      <w:color w:val="632423" w:themeColor="accent2" w:themeShade="80"/>
                    </w:rPr>
                    <w:t>Учитель-логопед Самохина Д.А.</w:t>
                  </w:r>
                </w:p>
                <w:p w:rsidR="00AE7375" w:rsidRDefault="00AE7375" w:rsidP="00AE7375"/>
              </w:txbxContent>
            </v:textbox>
          </v:rect>
        </w:pict>
      </w: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606714">
      <w:pPr>
        <w:pStyle w:val="c0"/>
        <w:shd w:val="clear" w:color="auto" w:fill="FFFFFF"/>
        <w:spacing w:line="360" w:lineRule="auto"/>
        <w:ind w:left="-1276"/>
        <w:jc w:val="center"/>
        <w:rPr>
          <w:b/>
          <w:sz w:val="28"/>
          <w:szCs w:val="28"/>
        </w:rPr>
      </w:pPr>
    </w:p>
    <w:p w:rsidR="00AE7375" w:rsidRDefault="00AE7375" w:rsidP="00AE7375">
      <w:pPr>
        <w:pStyle w:val="c0"/>
        <w:shd w:val="clear" w:color="auto" w:fill="FFFFFF"/>
        <w:spacing w:line="360" w:lineRule="auto"/>
        <w:rPr>
          <w:b/>
          <w:sz w:val="28"/>
          <w:szCs w:val="28"/>
        </w:rPr>
      </w:pPr>
    </w:p>
    <w:p w:rsidR="00AE7375" w:rsidRPr="0036235D" w:rsidRDefault="00AE7375" w:rsidP="00AE7375">
      <w:pPr>
        <w:pStyle w:val="c0"/>
        <w:shd w:val="clear" w:color="auto" w:fill="FFFFFF"/>
        <w:spacing w:line="360" w:lineRule="auto"/>
        <w:jc w:val="center"/>
        <w:rPr>
          <w:b/>
          <w:color w:val="632423" w:themeColor="accent2" w:themeShade="80"/>
          <w:sz w:val="56"/>
          <w:szCs w:val="56"/>
        </w:rPr>
      </w:pPr>
      <w:r w:rsidRPr="0036235D">
        <w:rPr>
          <w:b/>
          <w:color w:val="632423" w:themeColor="accent2" w:themeShade="80"/>
          <w:sz w:val="56"/>
          <w:szCs w:val="56"/>
        </w:rPr>
        <w:lastRenderedPageBreak/>
        <w:t>Логопедические</w:t>
      </w:r>
    </w:p>
    <w:p w:rsidR="00AE7375" w:rsidRPr="0036235D" w:rsidRDefault="00AE7375" w:rsidP="00AE7375">
      <w:pPr>
        <w:pStyle w:val="c0"/>
        <w:shd w:val="clear" w:color="auto" w:fill="FFFFFF"/>
        <w:spacing w:line="360" w:lineRule="auto"/>
        <w:jc w:val="center"/>
        <w:rPr>
          <w:b/>
          <w:color w:val="632423" w:themeColor="accent2" w:themeShade="80"/>
          <w:sz w:val="56"/>
          <w:szCs w:val="56"/>
        </w:rPr>
      </w:pPr>
      <w:r w:rsidRPr="0036235D">
        <w:rPr>
          <w:b/>
          <w:color w:val="632423" w:themeColor="accent2" w:themeShade="80"/>
          <w:sz w:val="56"/>
          <w:szCs w:val="56"/>
        </w:rPr>
        <w:t xml:space="preserve"> домашние</w:t>
      </w:r>
    </w:p>
    <w:p w:rsidR="00AE7375" w:rsidRPr="0036235D" w:rsidRDefault="00AE7375" w:rsidP="00AE7375">
      <w:pPr>
        <w:pStyle w:val="c0"/>
        <w:shd w:val="clear" w:color="auto" w:fill="FFFFFF"/>
        <w:spacing w:line="360" w:lineRule="auto"/>
        <w:jc w:val="center"/>
        <w:rPr>
          <w:b/>
          <w:color w:val="632423" w:themeColor="accent2" w:themeShade="80"/>
          <w:sz w:val="56"/>
          <w:szCs w:val="56"/>
        </w:rPr>
      </w:pPr>
      <w:r w:rsidRPr="0036235D">
        <w:rPr>
          <w:b/>
          <w:color w:val="632423" w:themeColor="accent2" w:themeShade="80"/>
          <w:sz w:val="56"/>
          <w:szCs w:val="56"/>
        </w:rPr>
        <w:t xml:space="preserve"> задания</w:t>
      </w:r>
    </w:p>
    <w:p w:rsidR="00AE7375" w:rsidRDefault="00AE7375" w:rsidP="00AE7375">
      <w:pPr>
        <w:pStyle w:val="c0"/>
        <w:shd w:val="clear" w:color="auto" w:fill="FFFFFF"/>
        <w:spacing w:line="360" w:lineRule="auto"/>
        <w:jc w:val="center"/>
        <w:rPr>
          <w:b/>
          <w:color w:val="FF0000"/>
          <w:sz w:val="40"/>
          <w:szCs w:val="40"/>
        </w:rPr>
      </w:pPr>
    </w:p>
    <w:p w:rsidR="00AE7375" w:rsidRDefault="00AE7375" w:rsidP="00AE7375">
      <w:pPr>
        <w:pStyle w:val="c0"/>
        <w:shd w:val="clear" w:color="auto" w:fill="FFFFFF"/>
        <w:spacing w:line="360" w:lineRule="auto"/>
        <w:jc w:val="center"/>
        <w:rPr>
          <w:b/>
          <w:color w:val="FF0000"/>
          <w:sz w:val="40"/>
          <w:szCs w:val="40"/>
        </w:rPr>
      </w:pPr>
    </w:p>
    <w:p w:rsidR="00AE7375" w:rsidRPr="00AE7375" w:rsidRDefault="00AE7375" w:rsidP="00AE7375">
      <w:pPr>
        <w:pStyle w:val="c0"/>
        <w:shd w:val="clear" w:color="auto" w:fill="FFFFFF"/>
        <w:spacing w:line="360" w:lineRule="auto"/>
        <w:jc w:val="center"/>
        <w:rPr>
          <w:b/>
          <w:color w:val="FF0000"/>
          <w:sz w:val="40"/>
          <w:szCs w:val="40"/>
        </w:rPr>
      </w:pPr>
      <w:r>
        <w:rPr>
          <w:noProof/>
          <w:color w:val="0000FF"/>
        </w:rPr>
        <w:drawing>
          <wp:inline distT="0" distB="0" distL="0" distR="0">
            <wp:extent cx="2279904" cy="1943100"/>
            <wp:effectExtent l="114300" t="76200" r="101346" b="76200"/>
            <wp:docPr id="1" name="Рисунок 1" descr="http://im0-tub-ru.yandex.net/i?id=538533609-33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538533609-33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01" cy="19357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6357" w:rsidRDefault="00376357" w:rsidP="00606714">
      <w:pPr>
        <w:ind w:left="-1276"/>
      </w:pPr>
    </w:p>
    <w:sectPr w:rsidR="00376357" w:rsidSect="00AE7375">
      <w:pgSz w:w="16838" w:h="11906" w:orient="landscape"/>
      <w:pgMar w:top="424" w:right="284" w:bottom="284" w:left="567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714"/>
    <w:rsid w:val="00243227"/>
    <w:rsid w:val="0036235D"/>
    <w:rsid w:val="00376357"/>
    <w:rsid w:val="00606714"/>
    <w:rsid w:val="007B4549"/>
    <w:rsid w:val="00A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67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6714"/>
  </w:style>
  <w:style w:type="character" w:customStyle="1" w:styleId="c1">
    <w:name w:val="c1"/>
    <w:basedOn w:val="a0"/>
    <w:rsid w:val="00606714"/>
  </w:style>
  <w:style w:type="paragraph" w:customStyle="1" w:styleId="c6">
    <w:name w:val="c6"/>
    <w:basedOn w:val="a"/>
    <w:rsid w:val="006067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7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1&amp;text=%D0%BA%D0%B0%D1%80%D1%82%D0%B8%D0%BD%D0%BA%D0%B8%20%D1%80%D0%B5%D0%B1%D0%B5%D0%BD%D0%BE%D0%BA%20%D0%BF%D0%B8%D1%88%D0%B5%D1%82%20%D0%B1%D1%83%D0%BA%D0%B2%D1%83&amp;img_url=http%3A%2F%2Fwww.kakprosto.ru%2Fsites%2Fkakprosto%2Ffiles%2Fstyles%2Fpool-image%2Fpublic%2Fimages%2F201111%2F83532%2Fmain-83532-4f50579e76b159fd1f6545f06b461312.jpg&amp;pos=54&amp;uinfo=sw-1247-sh-599-fw-1022-fh-448-pd-1&amp;rpt=simage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source=wiz&amp;text=%D0%BA%D0%B0%D1%80%D1%82%D0%B8%D0%BD%D0%BA%D0%B8%20%D1%80%D0%B5%D0%B1%D0%B5%D0%BD%D0%BE%D0%BA%20%D0%BF%D0%B5%D1%80%D0%B5%D0%B4%20%D0%B7%D0%B5%D1%80%D0%BA%D0%B0%D0%BB%D0%BE%D0%BC&amp;noreask=1&amp;img_url=http%3A%2F%2Fwww.pravmir.ru%2Fwp-content%2Fuploads%2F2011%2F01%2Fdelaem_ni4ego.jpg&amp;pos=4&amp;rpt=simage&amp;lr=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text=%D0%BA%D0%B0%D1%80%D1%82%D0%B8%D0%BD%D0%BA%D0%B8%20%D1%80%D0%B5%D0%B1%D0%B5%D0%BD%D0%BE%D0%BA%20%D0%B3%D0%BE%D0%B2%D0%BE%D1%80%D0%B8%D1%82&amp;img_url=http%3A%2F%2Fcdn.sheknows.com%2Ftips%2Fmom_son_reading.jpg&amp;pos=23&amp;uinfo=sw-1247-sh-599-fw-1022-fh-448-pd-1&amp;rpt=simag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text=%D0%BA%D0%B0%D1%80%D1%82%D0%B8%D0%BD%D0%BA%D0%B8%20%D1%80%D0%B5%D0%B1%D0%B5%D0%BD%D0%BE%D0%BA%20%D0%BF%D0%B5%D1%80%D0%B5%D0%B4%20%D0%B7%D0%B5%D1%80%D0%BA%D0%B0%D0%BB%D0%BE%D0%BC&amp;pos=6&amp;uinfo=sw-1247-sh-599-fw-1022-fh-448-pd-1&amp;rpt=simage&amp;img_url=http%3A%2F%2F900igr.net%2Fdatai%2Fdoshkolnoe-obrazovanie%2FLogopedicheskij-kabinet%2F0009-015-Individualnye-zanjatija-prokhodjat-pered-domikom-zerkalom.jpg" TargetMode="External"/><Relationship Id="rId4" Type="http://schemas.openxmlformats.org/officeDocument/2006/relationships/hyperlink" Target="http://images.yandex.ru/yandsearch?source=wiz&amp;text=%D0%BA%D0%B0%D1%80%D1%82%D0%B8%D0%BD%D0%BA%D0%B8%20%D1%80%D0%B5%D0%B1%D0%B5%D0%BD%D0%BE%D0%BA%20%D0%BF%D0%B5%D1%80%D0%B5%D0%B4%20%D0%B7%D0%B5%D1%80%D0%BA%D0%B0%D0%BB%D0%BE%D0%BC&amp;noreask=1&amp;img_url=http%3A%2F%2Fwww.1000ideas.ru%2Fillustrate%2Fmirror2.jpg&amp;pos=13&amp;rpt=simage&amp;lr=213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2013-10-30T15:42:00Z</dcterms:created>
  <dcterms:modified xsi:type="dcterms:W3CDTF">2013-10-30T16:22:00Z</dcterms:modified>
</cp:coreProperties>
</file>